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58ADC" w14:textId="19507E9B" w:rsidR="00A055CC" w:rsidRPr="000205E1" w:rsidRDefault="00455EF6" w:rsidP="000205E1">
      <w:pPr>
        <w:rPr>
          <w:rFonts w:ascii="Times New Roman" w:hAnsi="Times New Roman" w:cs="Times New Roman"/>
          <w:sz w:val="28"/>
          <w:szCs w:val="28"/>
        </w:rPr>
      </w:pPr>
      <w:bookmarkStart w:id="0" w:name="_GoBack"/>
      <w:bookmarkEnd w:id="0"/>
      <w:r>
        <w:rPr>
          <w:rFonts w:ascii="Times New Roman" w:hAnsi="Times New Roman" w:cs="Times New Roman"/>
          <w:b/>
          <w:sz w:val="28"/>
          <w:szCs w:val="28"/>
        </w:rPr>
        <w:t>Symfyse-fundus mål – prediktiv verdi av ny referansekurve</w:t>
      </w:r>
    </w:p>
    <w:p w14:paraId="71CCD317" w14:textId="77777777" w:rsidR="00A055CC" w:rsidRPr="000205E1" w:rsidRDefault="00235823" w:rsidP="000205E1">
      <w:pPr>
        <w:spacing w:after="120" w:line="360" w:lineRule="auto"/>
        <w:rPr>
          <w:rFonts w:ascii="Times New Roman" w:hAnsi="Times New Roman" w:cs="Times New Roman"/>
          <w:sz w:val="24"/>
          <w:szCs w:val="24"/>
          <w:lang w:val="en-US"/>
        </w:rPr>
      </w:pPr>
      <w:r w:rsidRPr="000205E1">
        <w:rPr>
          <w:rFonts w:ascii="Times New Roman" w:hAnsi="Times New Roman" w:cs="Times New Roman"/>
          <w:sz w:val="24"/>
          <w:szCs w:val="24"/>
          <w:lang w:val="en-US"/>
        </w:rPr>
        <w:t>Aase S</w:t>
      </w:r>
      <w:r w:rsidR="005B04EE">
        <w:rPr>
          <w:rFonts w:ascii="Times New Roman" w:hAnsi="Times New Roman" w:cs="Times New Roman"/>
          <w:sz w:val="24"/>
          <w:szCs w:val="24"/>
          <w:lang w:val="en-US"/>
        </w:rPr>
        <w:t xml:space="preserve">erine </w:t>
      </w:r>
      <w:r w:rsidRPr="000205E1">
        <w:rPr>
          <w:rFonts w:ascii="Times New Roman" w:hAnsi="Times New Roman" w:cs="Times New Roman"/>
          <w:sz w:val="24"/>
          <w:szCs w:val="24"/>
          <w:lang w:val="en-US"/>
        </w:rPr>
        <w:t xml:space="preserve">Devold Pay, </w:t>
      </w:r>
      <w:r w:rsidR="005B04EE" w:rsidRPr="000205E1">
        <w:rPr>
          <w:rFonts w:ascii="Times New Roman" w:hAnsi="Times New Roman" w:cs="Times New Roman"/>
          <w:sz w:val="24"/>
          <w:szCs w:val="24"/>
          <w:lang w:val="en-US"/>
        </w:rPr>
        <w:t>J.</w:t>
      </w:r>
      <w:r w:rsidR="00FE7D2C" w:rsidRPr="000205E1">
        <w:rPr>
          <w:rFonts w:ascii="Times New Roman" w:hAnsi="Times New Roman" w:cs="Times New Roman"/>
          <w:sz w:val="24"/>
          <w:szCs w:val="24"/>
          <w:lang w:val="en-US"/>
        </w:rPr>
        <w:t xml:space="preserve"> </w:t>
      </w:r>
      <w:r w:rsidRPr="000205E1">
        <w:rPr>
          <w:rFonts w:ascii="Times New Roman" w:hAnsi="Times New Roman" w:cs="Times New Roman"/>
          <w:sz w:val="24"/>
          <w:szCs w:val="24"/>
          <w:lang w:val="en-US"/>
        </w:rPr>
        <w:t>Frederik Frøen, Anne</w:t>
      </w:r>
      <w:r w:rsidR="00FE7D2C" w:rsidRPr="000205E1">
        <w:rPr>
          <w:rFonts w:ascii="Times New Roman" w:hAnsi="Times New Roman" w:cs="Times New Roman"/>
          <w:sz w:val="24"/>
          <w:szCs w:val="24"/>
          <w:lang w:val="en-US"/>
        </w:rPr>
        <w:t xml:space="preserve"> Cathrine</w:t>
      </w:r>
      <w:r w:rsidRPr="000205E1">
        <w:rPr>
          <w:rFonts w:ascii="Times New Roman" w:hAnsi="Times New Roman" w:cs="Times New Roman"/>
          <w:sz w:val="24"/>
          <w:szCs w:val="24"/>
          <w:lang w:val="en-US"/>
        </w:rPr>
        <w:t xml:space="preserve"> Staff, </w:t>
      </w:r>
      <w:r w:rsidR="005B04EE" w:rsidRPr="000205E1">
        <w:rPr>
          <w:rFonts w:ascii="Times New Roman" w:hAnsi="Times New Roman" w:cs="Times New Roman"/>
          <w:sz w:val="24"/>
          <w:szCs w:val="24"/>
          <w:lang w:val="en-US"/>
        </w:rPr>
        <w:t>B</w:t>
      </w:r>
      <w:r w:rsidRPr="000205E1">
        <w:rPr>
          <w:rFonts w:ascii="Times New Roman" w:hAnsi="Times New Roman" w:cs="Times New Roman"/>
          <w:sz w:val="24"/>
          <w:szCs w:val="24"/>
          <w:lang w:val="en-US"/>
        </w:rPr>
        <w:t>o Jacobsson, Håkon K. Gjessing</w:t>
      </w:r>
    </w:p>
    <w:p w14:paraId="59CB09E6" w14:textId="77777777" w:rsidR="00A055CC" w:rsidRPr="000205E1" w:rsidRDefault="00771683" w:rsidP="000205E1">
      <w:pPr>
        <w:rPr>
          <w:rFonts w:ascii="Times New Roman" w:hAnsi="Times New Roman" w:cs="Times New Roman"/>
          <w:sz w:val="24"/>
          <w:szCs w:val="24"/>
        </w:rPr>
      </w:pPr>
      <w:r w:rsidRPr="000205E1">
        <w:rPr>
          <w:rFonts w:ascii="Times New Roman" w:hAnsi="Times New Roman" w:cs="Times New Roman"/>
          <w:b/>
          <w:sz w:val="24"/>
          <w:szCs w:val="24"/>
        </w:rPr>
        <w:t>Sammendrag</w:t>
      </w:r>
    </w:p>
    <w:p w14:paraId="154C26AA" w14:textId="17DCB034" w:rsidR="00697959" w:rsidRDefault="00235823" w:rsidP="00085450">
      <w:pPr>
        <w:spacing w:after="120" w:line="360" w:lineRule="auto"/>
        <w:rPr>
          <w:rFonts w:ascii="Times New Roman" w:hAnsi="Times New Roman" w:cs="Times New Roman"/>
          <w:b/>
          <w:sz w:val="24"/>
          <w:szCs w:val="24"/>
        </w:rPr>
      </w:pPr>
      <w:r w:rsidRPr="000205E1">
        <w:rPr>
          <w:rFonts w:ascii="Times New Roman" w:hAnsi="Times New Roman" w:cs="Times New Roman"/>
          <w:b/>
          <w:sz w:val="24"/>
          <w:szCs w:val="24"/>
        </w:rPr>
        <w:t>Bakgrunn</w:t>
      </w:r>
      <w:r w:rsidRPr="000205E1">
        <w:rPr>
          <w:rFonts w:ascii="Times New Roman" w:hAnsi="Times New Roman" w:cs="Times New Roman"/>
          <w:sz w:val="24"/>
          <w:szCs w:val="24"/>
        </w:rPr>
        <w:t>. Symfyse-fundus (SF) mål</w:t>
      </w:r>
      <w:r w:rsidR="00DC15E9">
        <w:rPr>
          <w:rFonts w:ascii="Times New Roman" w:hAnsi="Times New Roman" w:cs="Times New Roman"/>
          <w:sz w:val="24"/>
          <w:szCs w:val="24"/>
        </w:rPr>
        <w:t>ing er en metode som</w:t>
      </w:r>
      <w:r w:rsidRPr="000205E1">
        <w:rPr>
          <w:rFonts w:ascii="Times New Roman" w:hAnsi="Times New Roman" w:cs="Times New Roman"/>
          <w:sz w:val="24"/>
          <w:szCs w:val="24"/>
        </w:rPr>
        <w:t xml:space="preserve"> brukes i svangerskapsomsorgen for å finne fostre som vokser dårlig. </w:t>
      </w:r>
      <w:r w:rsidR="001F2AFB">
        <w:rPr>
          <w:rFonts w:ascii="Times New Roman" w:hAnsi="Times New Roman" w:cs="Times New Roman"/>
          <w:sz w:val="24"/>
          <w:szCs w:val="24"/>
        </w:rPr>
        <w:t xml:space="preserve">Kurver </w:t>
      </w:r>
      <w:r w:rsidR="00472080">
        <w:rPr>
          <w:rFonts w:ascii="Times New Roman" w:hAnsi="Times New Roman" w:cs="Times New Roman"/>
          <w:sz w:val="24"/>
          <w:szCs w:val="24"/>
        </w:rPr>
        <w:t xml:space="preserve">for SF-mål </w:t>
      </w:r>
      <w:r w:rsidR="00511D8D">
        <w:rPr>
          <w:rFonts w:ascii="Times New Roman" w:hAnsi="Times New Roman" w:cs="Times New Roman"/>
          <w:sz w:val="24"/>
          <w:szCs w:val="24"/>
        </w:rPr>
        <w:t xml:space="preserve">(prosentilkurver) </w:t>
      </w:r>
      <w:r w:rsidR="00472080">
        <w:rPr>
          <w:rFonts w:ascii="Times New Roman" w:hAnsi="Times New Roman" w:cs="Times New Roman"/>
          <w:sz w:val="24"/>
          <w:szCs w:val="24"/>
        </w:rPr>
        <w:t xml:space="preserve">og </w:t>
      </w:r>
      <w:r w:rsidR="00511D8D">
        <w:rPr>
          <w:rFonts w:ascii="Times New Roman" w:hAnsi="Times New Roman" w:cs="Times New Roman"/>
          <w:sz w:val="24"/>
          <w:szCs w:val="24"/>
        </w:rPr>
        <w:t xml:space="preserve">prediksjon av </w:t>
      </w:r>
      <w:r w:rsidR="00A65554">
        <w:rPr>
          <w:rFonts w:ascii="Times New Roman" w:hAnsi="Times New Roman" w:cs="Times New Roman"/>
          <w:sz w:val="24"/>
          <w:szCs w:val="24"/>
        </w:rPr>
        <w:t xml:space="preserve">fostre med fødselsvekt mindre enn 10-prosentilen (SGA) </w:t>
      </w:r>
      <w:r w:rsidR="00472080">
        <w:rPr>
          <w:rFonts w:ascii="Times New Roman" w:hAnsi="Times New Roman" w:cs="Times New Roman"/>
          <w:sz w:val="24"/>
          <w:szCs w:val="24"/>
        </w:rPr>
        <w:t>er tidligere publisert</w:t>
      </w:r>
      <w:r w:rsidR="00511D8D">
        <w:rPr>
          <w:rFonts w:ascii="Times New Roman" w:hAnsi="Times New Roman" w:cs="Times New Roman"/>
          <w:sz w:val="24"/>
          <w:szCs w:val="24"/>
        </w:rPr>
        <w:t xml:space="preserve">. </w:t>
      </w:r>
      <w:r w:rsidR="006856B1">
        <w:rPr>
          <w:rFonts w:ascii="Times New Roman" w:hAnsi="Times New Roman" w:cs="Times New Roman"/>
          <w:sz w:val="24"/>
          <w:szCs w:val="24"/>
        </w:rPr>
        <w:t>Prosentilkurvene viser fordelingen av SF-mål i referansepopulasjonen og er anbefalt som nasjonal standard</w:t>
      </w:r>
      <w:r w:rsidR="001D0FED">
        <w:rPr>
          <w:rFonts w:ascii="Times New Roman" w:hAnsi="Times New Roman" w:cs="Times New Roman"/>
          <w:sz w:val="24"/>
          <w:szCs w:val="24"/>
        </w:rPr>
        <w:t>. I artikkelen gjør vi rede for SF-</w:t>
      </w:r>
      <w:r w:rsidR="00697959">
        <w:rPr>
          <w:rFonts w:ascii="Times New Roman" w:hAnsi="Times New Roman" w:cs="Times New Roman"/>
          <w:sz w:val="24"/>
          <w:szCs w:val="24"/>
        </w:rPr>
        <w:t>metodens prediktive verdi</w:t>
      </w:r>
      <w:r w:rsidR="001D0FED">
        <w:rPr>
          <w:rFonts w:ascii="Times New Roman" w:hAnsi="Times New Roman" w:cs="Times New Roman"/>
          <w:sz w:val="24"/>
          <w:szCs w:val="24"/>
        </w:rPr>
        <w:t xml:space="preserve"> for identifisering av SGA</w:t>
      </w:r>
      <w:r w:rsidR="006856B1">
        <w:rPr>
          <w:rFonts w:ascii="Times New Roman" w:hAnsi="Times New Roman" w:cs="Times New Roman"/>
          <w:sz w:val="24"/>
          <w:szCs w:val="24"/>
        </w:rPr>
        <w:t>-</w:t>
      </w:r>
      <w:r w:rsidR="001D0FED">
        <w:rPr>
          <w:rFonts w:ascii="Times New Roman" w:hAnsi="Times New Roman" w:cs="Times New Roman"/>
          <w:sz w:val="24"/>
          <w:szCs w:val="24"/>
        </w:rPr>
        <w:t>nyfødte.</w:t>
      </w:r>
      <w:r w:rsidR="001F2AFB">
        <w:rPr>
          <w:rFonts w:ascii="Times New Roman" w:hAnsi="Times New Roman" w:cs="Times New Roman"/>
          <w:sz w:val="24"/>
          <w:szCs w:val="24"/>
        </w:rPr>
        <w:t xml:space="preserve"> </w:t>
      </w:r>
    </w:p>
    <w:p w14:paraId="1D647DBF" w14:textId="674273A7" w:rsidR="00A055CC" w:rsidRPr="000205E1" w:rsidRDefault="00235823" w:rsidP="00085450">
      <w:pPr>
        <w:spacing w:after="120" w:line="360" w:lineRule="auto"/>
        <w:rPr>
          <w:rFonts w:ascii="Times New Roman" w:hAnsi="Times New Roman" w:cs="Times New Roman"/>
          <w:sz w:val="24"/>
          <w:szCs w:val="24"/>
        </w:rPr>
      </w:pPr>
      <w:r w:rsidRPr="000205E1">
        <w:rPr>
          <w:rFonts w:ascii="Times New Roman" w:hAnsi="Times New Roman" w:cs="Times New Roman"/>
          <w:b/>
          <w:sz w:val="24"/>
          <w:szCs w:val="24"/>
        </w:rPr>
        <w:t>M</w:t>
      </w:r>
      <w:r w:rsidR="001774C7">
        <w:rPr>
          <w:rFonts w:ascii="Times New Roman" w:hAnsi="Times New Roman" w:cs="Times New Roman"/>
          <w:b/>
          <w:sz w:val="24"/>
          <w:szCs w:val="24"/>
        </w:rPr>
        <w:t>ateriale og m</w:t>
      </w:r>
      <w:r w:rsidRPr="000205E1">
        <w:rPr>
          <w:rFonts w:ascii="Times New Roman" w:hAnsi="Times New Roman" w:cs="Times New Roman"/>
          <w:b/>
          <w:sz w:val="24"/>
          <w:szCs w:val="24"/>
        </w:rPr>
        <w:t>etode</w:t>
      </w:r>
      <w:r w:rsidRPr="000205E1">
        <w:rPr>
          <w:rFonts w:ascii="Times New Roman" w:hAnsi="Times New Roman" w:cs="Times New Roman"/>
          <w:sz w:val="24"/>
          <w:szCs w:val="24"/>
        </w:rPr>
        <w:t>. Populasjonsbasert registerstudie av gravide kvinner som fødte ved Sahlgrenska Universitetss</w:t>
      </w:r>
      <w:r w:rsidR="00CB5E47" w:rsidRPr="000205E1">
        <w:rPr>
          <w:rFonts w:ascii="Times New Roman" w:hAnsi="Times New Roman" w:cs="Times New Roman"/>
          <w:sz w:val="24"/>
          <w:szCs w:val="24"/>
        </w:rPr>
        <w:t>ju</w:t>
      </w:r>
      <w:r w:rsidRPr="000205E1">
        <w:rPr>
          <w:rFonts w:ascii="Times New Roman" w:hAnsi="Times New Roman" w:cs="Times New Roman"/>
          <w:sz w:val="24"/>
          <w:szCs w:val="24"/>
        </w:rPr>
        <w:t>khuset, Gøteborg i perioden 2005 til 2010. Diagnostisk nøyaktighet ble analysert med ROC-</w:t>
      </w:r>
      <w:r w:rsidR="000F225D">
        <w:rPr>
          <w:rFonts w:ascii="Times New Roman" w:hAnsi="Times New Roman" w:cs="Times New Roman"/>
          <w:sz w:val="24"/>
          <w:szCs w:val="24"/>
        </w:rPr>
        <w:t xml:space="preserve">kurve </w:t>
      </w:r>
      <w:r w:rsidRPr="000205E1">
        <w:rPr>
          <w:rFonts w:ascii="Times New Roman" w:hAnsi="Times New Roman" w:cs="Times New Roman"/>
          <w:sz w:val="24"/>
          <w:szCs w:val="24"/>
        </w:rPr>
        <w:t>analyser og presentert med areal under kurven (AUC) fra svangerskapsuke 24</w:t>
      </w:r>
      <w:r w:rsidR="00CB5E47" w:rsidRPr="000205E1">
        <w:rPr>
          <w:rFonts w:ascii="Times New Roman" w:hAnsi="Times New Roman" w:cs="Times New Roman"/>
          <w:sz w:val="24"/>
          <w:szCs w:val="24"/>
        </w:rPr>
        <w:t xml:space="preserve"> til</w:t>
      </w:r>
      <w:r w:rsidR="00D26C21">
        <w:rPr>
          <w:rFonts w:ascii="Times New Roman" w:hAnsi="Times New Roman" w:cs="Times New Roman"/>
          <w:sz w:val="24"/>
          <w:szCs w:val="24"/>
        </w:rPr>
        <w:t xml:space="preserve"> </w:t>
      </w:r>
      <w:r w:rsidRPr="000205E1">
        <w:rPr>
          <w:rFonts w:ascii="Times New Roman" w:hAnsi="Times New Roman" w:cs="Times New Roman"/>
          <w:sz w:val="24"/>
          <w:szCs w:val="24"/>
        </w:rPr>
        <w:t>42. Sensitivitet, spesifisitet, positiv- og negativ prediktiv verdi ble beregnet.</w:t>
      </w:r>
    </w:p>
    <w:p w14:paraId="3338CCCC" w14:textId="1D3DF7A8" w:rsidR="00A055CC" w:rsidRPr="000205E1" w:rsidRDefault="00235823">
      <w:pPr>
        <w:spacing w:after="0" w:line="360" w:lineRule="auto"/>
        <w:rPr>
          <w:rFonts w:ascii="Times New Roman" w:hAnsi="Times New Roman" w:cs="Times New Roman"/>
          <w:sz w:val="24"/>
          <w:szCs w:val="24"/>
        </w:rPr>
      </w:pPr>
      <w:r w:rsidRPr="000205E1">
        <w:rPr>
          <w:rFonts w:ascii="Times New Roman" w:hAnsi="Times New Roman" w:cs="Times New Roman"/>
          <w:b/>
          <w:sz w:val="24"/>
          <w:szCs w:val="24"/>
        </w:rPr>
        <w:t>Resultater</w:t>
      </w:r>
      <w:r w:rsidRPr="000205E1">
        <w:rPr>
          <w:rFonts w:ascii="Times New Roman" w:hAnsi="Times New Roman" w:cs="Times New Roman"/>
          <w:sz w:val="24"/>
          <w:szCs w:val="24"/>
        </w:rPr>
        <w:t xml:space="preserve">. </w:t>
      </w:r>
      <w:r w:rsidRPr="000205E1">
        <w:rPr>
          <w:rFonts w:ascii="Times New Roman" w:hAnsi="Times New Roman" w:cs="Times New Roman"/>
          <w:b/>
          <w:sz w:val="24"/>
          <w:szCs w:val="24"/>
        </w:rPr>
        <w:t xml:space="preserve"> </w:t>
      </w:r>
      <w:r w:rsidRPr="000205E1">
        <w:rPr>
          <w:rFonts w:ascii="Times New Roman" w:hAnsi="Times New Roman" w:cs="Times New Roman"/>
          <w:sz w:val="24"/>
          <w:szCs w:val="24"/>
        </w:rPr>
        <w:t>42 018 gravide kvinner med et</w:t>
      </w:r>
      <w:r w:rsidR="00B91872" w:rsidRPr="000205E1">
        <w:rPr>
          <w:rFonts w:ascii="Times New Roman" w:hAnsi="Times New Roman" w:cs="Times New Roman"/>
          <w:sz w:val="24"/>
          <w:szCs w:val="24"/>
        </w:rPr>
        <w:t>t</w:t>
      </w:r>
      <w:r w:rsidRPr="000205E1">
        <w:rPr>
          <w:rFonts w:ascii="Times New Roman" w:hAnsi="Times New Roman" w:cs="Times New Roman"/>
          <w:sz w:val="24"/>
          <w:szCs w:val="24"/>
        </w:rPr>
        <w:t xml:space="preserve"> foster </w:t>
      </w:r>
      <w:r w:rsidR="00FE7D2C" w:rsidRPr="000205E1">
        <w:rPr>
          <w:rFonts w:ascii="Times New Roman" w:hAnsi="Times New Roman" w:cs="Times New Roman"/>
          <w:sz w:val="24"/>
          <w:szCs w:val="24"/>
        </w:rPr>
        <w:t>ble</w:t>
      </w:r>
      <w:r w:rsidRPr="000205E1">
        <w:rPr>
          <w:rFonts w:ascii="Times New Roman" w:hAnsi="Times New Roman" w:cs="Times New Roman"/>
          <w:sz w:val="24"/>
          <w:szCs w:val="24"/>
        </w:rPr>
        <w:t xml:space="preserve"> inkludert. AUC-verdier viste at SF-måling sent i svangerskapet </w:t>
      </w:r>
      <w:r w:rsidR="00CB5E47" w:rsidRPr="000205E1">
        <w:rPr>
          <w:rFonts w:ascii="Times New Roman" w:hAnsi="Times New Roman" w:cs="Times New Roman"/>
          <w:sz w:val="24"/>
          <w:szCs w:val="24"/>
        </w:rPr>
        <w:t xml:space="preserve">var </w:t>
      </w:r>
      <w:r w:rsidRPr="000205E1">
        <w:rPr>
          <w:rFonts w:ascii="Times New Roman" w:hAnsi="Times New Roman" w:cs="Times New Roman"/>
          <w:sz w:val="24"/>
          <w:szCs w:val="24"/>
        </w:rPr>
        <w:t xml:space="preserve">en sterkere prediktor for SGA enn SF-måling tidlig i svangerskapet. </w:t>
      </w:r>
      <w:r w:rsidR="000F225D">
        <w:rPr>
          <w:rFonts w:ascii="Times New Roman" w:hAnsi="Times New Roman" w:cs="Times New Roman"/>
          <w:sz w:val="24"/>
          <w:szCs w:val="24"/>
        </w:rPr>
        <w:t xml:space="preserve">AUC økte fra </w:t>
      </w:r>
      <w:r w:rsidR="001A445E">
        <w:rPr>
          <w:rFonts w:ascii="Times New Roman" w:hAnsi="Times New Roman" w:cs="Times New Roman"/>
          <w:sz w:val="24"/>
          <w:szCs w:val="24"/>
        </w:rPr>
        <w:t xml:space="preserve">0,61 i uke 24 til 0,74 i uke 40. </w:t>
      </w:r>
      <w:r w:rsidRPr="000205E1">
        <w:rPr>
          <w:rFonts w:ascii="Times New Roman" w:hAnsi="Times New Roman" w:cs="Times New Roman"/>
          <w:sz w:val="24"/>
          <w:szCs w:val="24"/>
        </w:rPr>
        <w:t xml:space="preserve">Ved </w:t>
      </w:r>
      <w:r w:rsidR="00CB5E47" w:rsidRPr="000205E1">
        <w:rPr>
          <w:rFonts w:ascii="Times New Roman" w:hAnsi="Times New Roman" w:cs="Times New Roman"/>
          <w:sz w:val="24"/>
          <w:szCs w:val="24"/>
        </w:rPr>
        <w:t xml:space="preserve">en </w:t>
      </w:r>
      <w:r w:rsidRPr="000205E1">
        <w:rPr>
          <w:rFonts w:ascii="Times New Roman" w:hAnsi="Times New Roman" w:cs="Times New Roman"/>
          <w:sz w:val="24"/>
          <w:szCs w:val="24"/>
        </w:rPr>
        <w:t xml:space="preserve">SF-grenseverdi </w:t>
      </w:r>
      <w:r w:rsidR="00226E0F" w:rsidRPr="000205E1">
        <w:rPr>
          <w:rFonts w:ascii="Times New Roman" w:hAnsi="Times New Roman" w:cs="Times New Roman"/>
          <w:sz w:val="24"/>
          <w:szCs w:val="24"/>
        </w:rPr>
        <w:t>på</w:t>
      </w:r>
      <w:r w:rsidRPr="000205E1">
        <w:rPr>
          <w:rFonts w:ascii="Times New Roman" w:hAnsi="Times New Roman" w:cs="Times New Roman"/>
          <w:sz w:val="24"/>
          <w:szCs w:val="24"/>
        </w:rPr>
        <w:t xml:space="preserve"> 10-prosentilen har SF-måling en </w:t>
      </w:r>
      <w:r w:rsidR="00AB0D8E">
        <w:rPr>
          <w:rFonts w:ascii="Times New Roman" w:hAnsi="Times New Roman" w:cs="Times New Roman"/>
          <w:sz w:val="24"/>
          <w:szCs w:val="24"/>
        </w:rPr>
        <w:t xml:space="preserve">samlet </w:t>
      </w:r>
      <w:r w:rsidRPr="000205E1">
        <w:rPr>
          <w:rFonts w:ascii="Times New Roman" w:hAnsi="Times New Roman" w:cs="Times New Roman"/>
          <w:sz w:val="24"/>
          <w:szCs w:val="24"/>
        </w:rPr>
        <w:t>sensitivitet på 47 % og en spesifisitet på 79 %</w:t>
      </w:r>
      <w:r w:rsidR="00C57650">
        <w:rPr>
          <w:rFonts w:ascii="Times New Roman" w:hAnsi="Times New Roman" w:cs="Times New Roman"/>
          <w:sz w:val="24"/>
          <w:szCs w:val="24"/>
        </w:rPr>
        <w:t>. Positiv test ble definert som m</w:t>
      </w:r>
      <w:r w:rsidR="00B47F1E">
        <w:rPr>
          <w:rFonts w:ascii="Times New Roman" w:hAnsi="Times New Roman" w:cs="Times New Roman"/>
          <w:sz w:val="24"/>
          <w:szCs w:val="24"/>
        </w:rPr>
        <w:t xml:space="preserve">inst èn SF-måling under </w:t>
      </w:r>
      <w:r w:rsidR="00E61DF3">
        <w:rPr>
          <w:rFonts w:ascii="Times New Roman" w:hAnsi="Times New Roman" w:cs="Times New Roman"/>
          <w:sz w:val="24"/>
          <w:szCs w:val="24"/>
        </w:rPr>
        <w:t>10-prosentilkurven</w:t>
      </w:r>
      <w:r w:rsidR="00B47F1E">
        <w:rPr>
          <w:rFonts w:ascii="Times New Roman" w:hAnsi="Times New Roman" w:cs="Times New Roman"/>
          <w:sz w:val="24"/>
          <w:szCs w:val="24"/>
        </w:rPr>
        <w:t xml:space="preserve"> i løpet av svangerskapet.</w:t>
      </w:r>
    </w:p>
    <w:p w14:paraId="251581BB" w14:textId="1A0423C6" w:rsidR="005C590B" w:rsidRDefault="00235823" w:rsidP="000205E1">
      <w:pPr>
        <w:spacing w:after="360" w:line="360" w:lineRule="auto"/>
        <w:rPr>
          <w:rFonts w:ascii="Times New Roman" w:hAnsi="Times New Roman" w:cs="Times New Roman"/>
          <w:sz w:val="24"/>
          <w:szCs w:val="24"/>
        </w:rPr>
      </w:pPr>
      <w:r w:rsidRPr="000205E1">
        <w:rPr>
          <w:rFonts w:ascii="Times New Roman" w:hAnsi="Times New Roman" w:cs="Times New Roman"/>
          <w:b/>
          <w:sz w:val="24"/>
          <w:szCs w:val="24"/>
        </w:rPr>
        <w:t>Fortolkning</w:t>
      </w:r>
      <w:r w:rsidRPr="000205E1">
        <w:rPr>
          <w:rFonts w:ascii="Times New Roman" w:hAnsi="Times New Roman" w:cs="Times New Roman"/>
          <w:sz w:val="24"/>
          <w:szCs w:val="24"/>
        </w:rPr>
        <w:t>.</w:t>
      </w:r>
      <w:r w:rsidR="000E234C" w:rsidRPr="000205E1">
        <w:rPr>
          <w:rFonts w:ascii="Times New Roman" w:hAnsi="Times New Roman" w:cs="Times New Roman"/>
          <w:sz w:val="24"/>
          <w:szCs w:val="24"/>
        </w:rPr>
        <w:t xml:space="preserve"> SF-mål</w:t>
      </w:r>
      <w:r w:rsidR="00AB0D8E">
        <w:rPr>
          <w:rFonts w:ascii="Times New Roman" w:hAnsi="Times New Roman" w:cs="Times New Roman"/>
          <w:sz w:val="24"/>
          <w:szCs w:val="24"/>
        </w:rPr>
        <w:t>ing</w:t>
      </w:r>
      <w:r w:rsidR="000E234C" w:rsidRPr="000205E1">
        <w:rPr>
          <w:rFonts w:ascii="Times New Roman" w:hAnsi="Times New Roman" w:cs="Times New Roman"/>
          <w:sz w:val="24"/>
          <w:szCs w:val="24"/>
        </w:rPr>
        <w:t xml:space="preserve"> kan være av betydning for identifisering av risikosvangerskap</w:t>
      </w:r>
      <w:r w:rsidR="00B47F1E">
        <w:rPr>
          <w:rFonts w:ascii="Times New Roman" w:hAnsi="Times New Roman" w:cs="Times New Roman"/>
          <w:sz w:val="24"/>
          <w:szCs w:val="24"/>
        </w:rPr>
        <w:t xml:space="preserve">, men bør fortrinnsvis brukes sammen med andre kliniske </w:t>
      </w:r>
      <w:r w:rsidR="00C57650">
        <w:rPr>
          <w:rFonts w:ascii="Times New Roman" w:hAnsi="Times New Roman" w:cs="Times New Roman"/>
          <w:sz w:val="24"/>
          <w:szCs w:val="24"/>
        </w:rPr>
        <w:t>parametre</w:t>
      </w:r>
      <w:r w:rsidR="000E234C" w:rsidRPr="000205E1">
        <w:rPr>
          <w:rFonts w:ascii="Times New Roman" w:hAnsi="Times New Roman" w:cs="Times New Roman"/>
          <w:sz w:val="24"/>
          <w:szCs w:val="24"/>
        </w:rPr>
        <w:t xml:space="preserve">. </w:t>
      </w:r>
    </w:p>
    <w:p w14:paraId="451EB1AF" w14:textId="77777777" w:rsidR="005C590B" w:rsidRPr="000205E1" w:rsidRDefault="005C590B" w:rsidP="005C590B">
      <w:pPr>
        <w:spacing w:after="120" w:line="360" w:lineRule="auto"/>
        <w:rPr>
          <w:rFonts w:ascii="Times New Roman" w:hAnsi="Times New Roman" w:cs="Times New Roman"/>
          <w:b/>
          <w:sz w:val="24"/>
          <w:szCs w:val="24"/>
        </w:rPr>
      </w:pPr>
      <w:r w:rsidRPr="000205E1">
        <w:rPr>
          <w:rFonts w:ascii="Times New Roman" w:hAnsi="Times New Roman" w:cs="Times New Roman"/>
          <w:b/>
          <w:sz w:val="24"/>
          <w:szCs w:val="24"/>
        </w:rPr>
        <w:t xml:space="preserve">Hovedbudskap: </w:t>
      </w:r>
    </w:p>
    <w:p w14:paraId="45935CBE" w14:textId="36FECC65" w:rsidR="00D26C21" w:rsidRDefault="000D493B" w:rsidP="000D493B">
      <w:pPr>
        <w:pStyle w:val="ListParagraph"/>
        <w:numPr>
          <w:ilvl w:val="0"/>
          <w:numId w:val="1"/>
        </w:numPr>
        <w:spacing w:after="120" w:line="360" w:lineRule="auto"/>
        <w:rPr>
          <w:rFonts w:ascii="Times New Roman" w:hAnsi="Times New Roman" w:cs="Times New Roman"/>
          <w:sz w:val="24"/>
          <w:szCs w:val="24"/>
        </w:rPr>
      </w:pPr>
      <w:r w:rsidRPr="000D493B">
        <w:rPr>
          <w:rFonts w:ascii="Times New Roman" w:hAnsi="Times New Roman" w:cs="Times New Roman"/>
          <w:sz w:val="24"/>
          <w:szCs w:val="24"/>
        </w:rPr>
        <w:t>SF-målets prediktive verdi er høyest sent i svangerskapet, men dette må avveies mot den kliniske nytten av tidlig identifisering.</w:t>
      </w:r>
      <w:r w:rsidR="00AA5E0D">
        <w:rPr>
          <w:rFonts w:ascii="Times New Roman" w:hAnsi="Times New Roman" w:cs="Times New Roman"/>
          <w:sz w:val="24"/>
          <w:szCs w:val="24"/>
        </w:rPr>
        <w:t xml:space="preserve"> </w:t>
      </w:r>
      <w:r w:rsidR="005C590B" w:rsidRPr="00085450">
        <w:rPr>
          <w:rFonts w:ascii="Times New Roman" w:hAnsi="Times New Roman" w:cs="Times New Roman"/>
          <w:sz w:val="24"/>
          <w:szCs w:val="24"/>
        </w:rPr>
        <w:t xml:space="preserve"> </w:t>
      </w:r>
    </w:p>
    <w:p w14:paraId="2A553D76" w14:textId="58D0D631" w:rsidR="005B04EE" w:rsidRPr="00085450" w:rsidRDefault="005C590B" w:rsidP="00085450">
      <w:pPr>
        <w:pStyle w:val="ListParagraph"/>
        <w:numPr>
          <w:ilvl w:val="0"/>
          <w:numId w:val="1"/>
        </w:numPr>
        <w:spacing w:after="120" w:line="360" w:lineRule="auto"/>
        <w:rPr>
          <w:rFonts w:ascii="Times New Roman" w:hAnsi="Times New Roman" w:cs="Times New Roman"/>
          <w:sz w:val="24"/>
          <w:szCs w:val="24"/>
        </w:rPr>
      </w:pPr>
      <w:r w:rsidRPr="00085450">
        <w:rPr>
          <w:rFonts w:ascii="Times New Roman" w:hAnsi="Times New Roman" w:cs="Times New Roman"/>
          <w:sz w:val="24"/>
          <w:szCs w:val="24"/>
        </w:rPr>
        <w:t xml:space="preserve">Ved en SF-grenseverdi på 10-prosentilen har SF-måling i uke 24-42 en sensitivitet på 47 % og en spesifisitet på 79 %. </w:t>
      </w:r>
      <w:r w:rsidR="005B04EE" w:rsidRPr="00085450">
        <w:rPr>
          <w:rFonts w:ascii="Times New Roman" w:hAnsi="Times New Roman" w:cs="Times New Roman"/>
          <w:sz w:val="24"/>
          <w:szCs w:val="24"/>
        </w:rPr>
        <w:br w:type="page"/>
      </w:r>
    </w:p>
    <w:p w14:paraId="232393BD" w14:textId="77777777" w:rsidR="00A055CC" w:rsidRPr="000205E1" w:rsidRDefault="00235823" w:rsidP="000205E1">
      <w:pPr>
        <w:rPr>
          <w:rFonts w:ascii="Times New Roman" w:hAnsi="Times New Roman" w:cs="Times New Roman"/>
          <w:sz w:val="24"/>
          <w:szCs w:val="24"/>
        </w:rPr>
      </w:pPr>
      <w:r w:rsidRPr="000205E1">
        <w:rPr>
          <w:rFonts w:ascii="Times New Roman" w:hAnsi="Times New Roman" w:cs="Times New Roman"/>
          <w:b/>
          <w:sz w:val="24"/>
          <w:szCs w:val="24"/>
        </w:rPr>
        <w:lastRenderedPageBreak/>
        <w:t>Bakgrunn</w:t>
      </w:r>
    </w:p>
    <w:p w14:paraId="26E77228" w14:textId="08D628CB" w:rsidR="00A055CC" w:rsidRPr="000205E1" w:rsidRDefault="00235823" w:rsidP="00085450">
      <w:pPr>
        <w:spacing w:after="120" w:line="360" w:lineRule="auto"/>
        <w:rPr>
          <w:rFonts w:ascii="Times New Roman" w:hAnsi="Times New Roman" w:cs="Times New Roman"/>
          <w:sz w:val="24"/>
          <w:szCs w:val="24"/>
        </w:rPr>
      </w:pPr>
      <w:r w:rsidRPr="000205E1">
        <w:rPr>
          <w:rFonts w:ascii="Times New Roman" w:hAnsi="Times New Roman" w:cs="Times New Roman"/>
          <w:sz w:val="24"/>
          <w:szCs w:val="24"/>
        </w:rPr>
        <w:t>Symfyse-fundusmål er en metode som brukes rutinemessig i svangerskapsomsorgen for å identifisere fostre med redusert vekst og/eller er små for gestasjonsalder</w:t>
      </w:r>
      <w:r w:rsidR="00CB5E47" w:rsidRPr="000205E1">
        <w:rPr>
          <w:rFonts w:ascii="Times New Roman" w:hAnsi="Times New Roman" w:cs="Times New Roman"/>
          <w:sz w:val="24"/>
          <w:szCs w:val="24"/>
        </w:rPr>
        <w:t>en</w:t>
      </w:r>
      <w:r w:rsidRPr="000205E1">
        <w:rPr>
          <w:rFonts w:ascii="Times New Roman" w:hAnsi="Times New Roman" w:cs="Times New Roman"/>
          <w:sz w:val="24"/>
          <w:szCs w:val="24"/>
        </w:rPr>
        <w:t>.  Metoden innebærer at avstanden mellom symfysen og toppen av livmoren måles med et målebånd</w:t>
      </w:r>
      <w:r w:rsidR="00AB0D8E">
        <w:rPr>
          <w:rFonts w:ascii="Times New Roman" w:hAnsi="Times New Roman" w:cs="Times New Roman"/>
          <w:sz w:val="24"/>
          <w:szCs w:val="24"/>
        </w:rPr>
        <w:t xml:space="preserve">. </w:t>
      </w:r>
      <w:r w:rsidR="00C57650">
        <w:rPr>
          <w:rFonts w:ascii="Times New Roman" w:hAnsi="Times New Roman" w:cs="Times New Roman"/>
          <w:sz w:val="24"/>
          <w:szCs w:val="24"/>
        </w:rPr>
        <w:t xml:space="preserve">Målingen utføres med </w:t>
      </w:r>
      <w:r w:rsidR="00AB0D8E">
        <w:rPr>
          <w:rFonts w:ascii="Times New Roman" w:hAnsi="Times New Roman" w:cs="Times New Roman"/>
          <w:sz w:val="24"/>
          <w:szCs w:val="24"/>
        </w:rPr>
        <w:t xml:space="preserve">den gravide </w:t>
      </w:r>
      <w:r w:rsidR="00C57650">
        <w:rPr>
          <w:rFonts w:ascii="Times New Roman" w:hAnsi="Times New Roman" w:cs="Times New Roman"/>
          <w:sz w:val="24"/>
          <w:szCs w:val="24"/>
        </w:rPr>
        <w:t>i et ryggleie, tom urinblære og strake ben</w:t>
      </w:r>
      <w:r w:rsidR="009031E9">
        <w:rPr>
          <w:rFonts w:ascii="Times New Roman" w:hAnsi="Times New Roman" w:cs="Times New Roman"/>
          <w:sz w:val="24"/>
          <w:szCs w:val="24"/>
        </w:rPr>
        <w:t xml:space="preserve"> </w:t>
      </w:r>
      <w:r w:rsidR="00E5677B">
        <w:rPr>
          <w:rFonts w:ascii="Times New Roman" w:hAnsi="Times New Roman" w:cs="Times New Roman"/>
          <w:sz w:val="24"/>
          <w:szCs w:val="24"/>
        </w:rPr>
        <w:fldChar w:fldCharType="begin">
          <w:fldData xml:space="preserve">PEVuZE5vdGU+PENpdGU+PEF1dGhvcj5XZXN0aW48L0F1dGhvcj48WWVhcj4xOTc3PC9ZZWFyPjxS
ZWNOdW0+OTwvUmVjTnVtPjxEaXNwbGF5VGV4dD4oMSk8L0Rpc3BsYXlUZXh0PjxyZWNvcmQ+PHJl
Yy1udW1iZXI+OTwvcmVjLW51bWJlcj48Zm9yZWlnbi1rZXlzPjxrZXkgYXBwPSJFTiIgZGItaWQ9
ImFldHgyOXJzcGFhcjBkZXR2emc1c2RwMXdhZHdydHhydHZmeCIgdGltZXN0YW1wPSIxNDUwNDI0
ODcyIj45PC9rZXk+PC9mb3JlaWduLWtleXM+PHJlZi10eXBlIG5hbWU9IkpvdXJuYWwgQXJ0aWNs
ZSI+MTc8L3JlZi10eXBlPjxjb250cmlidXRvcnM+PGF1dGhvcnM+PGF1dGhvcj5XZXN0aW4sIEIu
PC9hdXRob3I+PC9hdXRob3JzPjwvY29udHJpYnV0b3JzPjxhdXRoLWFkZHJlc3M+KFdlc3Rpbikg
RGVwdC4gT2JzdGV0LiBHeW5hZWNvbC4sIERhbmRlcnlkIEhvc3AuLCBEYW5kZXJ5ZCBTd2VkZW48
L2F1dGgtYWRkcmVzcz48dGl0bGVzPjx0aXRsZT5HcmF2aWRvZ3JhbSBhbmQgZmV0YWwgZ3Jvd3Ro
LiBDb21wYXJpc29uIHdpdGggYmlvY2hlbWljYWwgc3VwZXJ2aXNpb248L3RpdGxlPjxzZWNvbmRh
cnktdGl0bGU+QWN0YSBPYnN0ZXRyaWNpYSBldCBHeW5lY29sb2dpY2EgU2NhbmRpbmF2aWNhPC9z
ZWNvbmRhcnktdGl0bGU+PC90aXRsZXM+PHBlcmlvZGljYWw+PGZ1bGwtdGl0bGU+QWN0YSBPYnN0
ZXRyaWNpYSBldCBHeW5lY29sb2dpY2EgU2NhbmRpbmF2aWNhPC9mdWxsLXRpdGxlPjxhYmJyLTE+
QWN0YSBPYnN0ZXQuIEd5bmVjb2wuIFNjYW5kLjwvYWJici0xPjxhYmJyLTI+QWN0YSBPYnN0ZXQg
R3luZWNvbCBTY2FuZDwvYWJici0yPjwvcGVyaW9kaWNhbD48cGFnZXM+MjczLTI4MjwvcGFnZXM+
PHZvbHVtZT41Njwvdm9sdW1lPjxudW1iZXI+NDwvbnVtYmVyPjxrZXl3b3Jkcz48a2V5d29yZD5m
YXRhbGl0eTwva2V5d29yZD48a2V5d29yZD5mZXR1cyBkZWF0aDwva2V5d29yZD48a2V5d29yZD5m
ZXR1cyBncm93dGg8L2tleXdvcmQ+PGtleXdvcmQ+cGVyaW5hdGFsIG1vcnRhbGl0eTwva2V5d29y
ZD48a2V5d29yZD5wcmVnbmFuY3k8L2tleXdvcmQ+PGtleXdvcmQ+dWx0cmFzb3VuZDwva2V5d29y
ZD48a2V5d29yZD51dGVydXM8L2tleXdvcmQ+PGtleXdvcmQ+ZXN0cmlvbDwva2V5d29yZD48a2V5
d29yZD5odW1hbiBwbGFjZW50YSBsYWN0b2dlbjwva2V5d29yZD48L2tleXdvcmRzPjxkYXRlcz48
eWVhcj4xOTc3PC95ZWFyPjwvZGF0ZXM+PGFjY2Vzc2lvbi1udW0+MDk3ODI1MTE4NzwvYWNjZXNz
aW9uLW51bT48dXJscz48cmVsYXRlZC11cmxzPjx1cmw+aHR0cDovL292aWRzcC5vdmlkLmNvbS9v
dmlkd2ViLmNnaT9UPUpTJmFtcDtDU0M9WSZhbXA7TkVXUz1OJmFtcDtQQUdFPWZ1bGx0ZXh0JmFt
cDtEPWVtY2wyJmFtcDtBTj0wOTc4MjUxMTg3PC91cmw+PHVybD5odHRwOi8vZWQ3bGY0dmU1Zi5z
ZWFyY2guc2VyaWFsc3NvbHV0aW9ucy5jb20vP3VybF92ZXI9WjM5Ljg4LTIwMDQmYW1wO3JmdF92
YWxfZm10PWluZm86b2ZpL2ZtdDprZXY6bXR4OmpvdXJuYWwmYW1wO3Jmcl9pZD1pbmZvOnNpZC9P
dmlkOmVtY2wyJmFtcDtyZnQuZ2VucmU9YXJ0aWNsZSZhbXA7cmZ0X2lkPWluZm86ZG9pLyZhbXA7
cmZ0X2lkPWluZm86cG1pZC8mYW1wO3JmdC5pc3NuPTAwMDEtNjM0OSZhbXA7cmZ0LnZvbHVtZT01
NiZhbXA7cmZ0Lmlzc3VlPTQmYW1wO3JmdC5zcGFnZT0yNzMmYW1wO3JmdC5wYWdlcz0yNzMtMjgy
JmFtcDtyZnQuZGF0ZT0xOTc3JmFtcDtyZnQuanRpdGxlPUFjdGErT2JzdGV0cmljaWErZXQrR3lu
ZWNvbG9naWNhK1NjYW5kaW5hdmljYSZhbXA7cmZ0LmF0aXRsZT1HcmF2aWRvZ3JhbSthbmQrZmV0
YWwrZ3Jvd3RoLitDb21wYXJpc29uK3dpdGgrYmlvY2hlbWljYWwrc3VwZXJ2aXNpb24mYW1wO3Jm
dC5hdWxhc3Q9V2VzdGluPC91cmw+PC9yZWxhdGVkLXVybHM+PC91cmxzPjxyZW1vdGUtZGF0YWJh
c2UtbmFtZT5FbWJhc2U8L3JlbW90ZS1kYXRhYmFzZS1uYW1lPjxyZW1vdGUtZGF0YWJhc2UtcHJv
dmlkZXI+T3ZpZCBUZWNobm9sb2dpZXM8L3JlbW90ZS1kYXRhYmFzZS1wcm92aWRlcj48L3JlY29y
ZD48L0NpdGU+PC9FbmROb3RlPgB=
</w:fldData>
        </w:fldChar>
      </w:r>
      <w:r w:rsidR="00E5677B">
        <w:rPr>
          <w:rFonts w:ascii="Times New Roman" w:hAnsi="Times New Roman" w:cs="Times New Roman"/>
          <w:sz w:val="24"/>
          <w:szCs w:val="24"/>
        </w:rPr>
        <w:instrText xml:space="preserve"> ADDIN EN.CITE </w:instrText>
      </w:r>
      <w:r w:rsidR="00E5677B">
        <w:rPr>
          <w:rFonts w:ascii="Times New Roman" w:hAnsi="Times New Roman" w:cs="Times New Roman"/>
          <w:sz w:val="24"/>
          <w:szCs w:val="24"/>
        </w:rPr>
        <w:fldChar w:fldCharType="begin">
          <w:fldData xml:space="preserve">PEVuZE5vdGU+PENpdGU+PEF1dGhvcj5XZXN0aW48L0F1dGhvcj48WWVhcj4xOTc3PC9ZZWFyPjxS
ZWNOdW0+OTwvUmVjTnVtPjxEaXNwbGF5VGV4dD4oMSk8L0Rpc3BsYXlUZXh0PjxyZWNvcmQ+PHJl
Yy1udW1iZXI+OTwvcmVjLW51bWJlcj48Zm9yZWlnbi1rZXlzPjxrZXkgYXBwPSJFTiIgZGItaWQ9
ImFldHgyOXJzcGFhcjBkZXR2emc1c2RwMXdhZHdydHhydHZmeCIgdGltZXN0YW1wPSIxNDUwNDI0
ODcyIj45PC9rZXk+PC9mb3JlaWduLWtleXM+PHJlZi10eXBlIG5hbWU9IkpvdXJuYWwgQXJ0aWNs
ZSI+MTc8L3JlZi10eXBlPjxjb250cmlidXRvcnM+PGF1dGhvcnM+PGF1dGhvcj5XZXN0aW4sIEIu
PC9hdXRob3I+PC9hdXRob3JzPjwvY29udHJpYnV0b3JzPjxhdXRoLWFkZHJlc3M+KFdlc3Rpbikg
RGVwdC4gT2JzdGV0LiBHeW5hZWNvbC4sIERhbmRlcnlkIEhvc3AuLCBEYW5kZXJ5ZCBTd2VkZW48
L2F1dGgtYWRkcmVzcz48dGl0bGVzPjx0aXRsZT5HcmF2aWRvZ3JhbSBhbmQgZmV0YWwgZ3Jvd3Ro
LiBDb21wYXJpc29uIHdpdGggYmlvY2hlbWljYWwgc3VwZXJ2aXNpb248L3RpdGxlPjxzZWNvbmRh
cnktdGl0bGU+QWN0YSBPYnN0ZXRyaWNpYSBldCBHeW5lY29sb2dpY2EgU2NhbmRpbmF2aWNhPC9z
ZWNvbmRhcnktdGl0bGU+PC90aXRsZXM+PHBlcmlvZGljYWw+PGZ1bGwtdGl0bGU+QWN0YSBPYnN0
ZXRyaWNpYSBldCBHeW5lY29sb2dpY2EgU2NhbmRpbmF2aWNhPC9mdWxsLXRpdGxlPjxhYmJyLTE+
QWN0YSBPYnN0ZXQuIEd5bmVjb2wuIFNjYW5kLjwvYWJici0xPjxhYmJyLTI+QWN0YSBPYnN0ZXQg
R3luZWNvbCBTY2FuZDwvYWJici0yPjwvcGVyaW9kaWNhbD48cGFnZXM+MjczLTI4MjwvcGFnZXM+
PHZvbHVtZT41Njwvdm9sdW1lPjxudW1iZXI+NDwvbnVtYmVyPjxrZXl3b3Jkcz48a2V5d29yZD5m
YXRhbGl0eTwva2V5d29yZD48a2V5d29yZD5mZXR1cyBkZWF0aDwva2V5d29yZD48a2V5d29yZD5m
ZXR1cyBncm93dGg8L2tleXdvcmQ+PGtleXdvcmQ+cGVyaW5hdGFsIG1vcnRhbGl0eTwva2V5d29y
ZD48a2V5d29yZD5wcmVnbmFuY3k8L2tleXdvcmQ+PGtleXdvcmQ+dWx0cmFzb3VuZDwva2V5d29y
ZD48a2V5d29yZD51dGVydXM8L2tleXdvcmQ+PGtleXdvcmQ+ZXN0cmlvbDwva2V5d29yZD48a2V5
d29yZD5odW1hbiBwbGFjZW50YSBsYWN0b2dlbjwva2V5d29yZD48L2tleXdvcmRzPjxkYXRlcz48
eWVhcj4xOTc3PC95ZWFyPjwvZGF0ZXM+PGFjY2Vzc2lvbi1udW0+MDk3ODI1MTE4NzwvYWNjZXNz
aW9uLW51bT48dXJscz48cmVsYXRlZC11cmxzPjx1cmw+aHR0cDovL292aWRzcC5vdmlkLmNvbS9v
dmlkd2ViLmNnaT9UPUpTJmFtcDtDU0M9WSZhbXA7TkVXUz1OJmFtcDtQQUdFPWZ1bGx0ZXh0JmFt
cDtEPWVtY2wyJmFtcDtBTj0wOTc4MjUxMTg3PC91cmw+PHVybD5odHRwOi8vZWQ3bGY0dmU1Zi5z
ZWFyY2guc2VyaWFsc3NvbHV0aW9ucy5jb20vP3VybF92ZXI9WjM5Ljg4LTIwMDQmYW1wO3JmdF92
YWxfZm10PWluZm86b2ZpL2ZtdDprZXY6bXR4OmpvdXJuYWwmYW1wO3Jmcl9pZD1pbmZvOnNpZC9P
dmlkOmVtY2wyJmFtcDtyZnQuZ2VucmU9YXJ0aWNsZSZhbXA7cmZ0X2lkPWluZm86ZG9pLyZhbXA7
cmZ0X2lkPWluZm86cG1pZC8mYW1wO3JmdC5pc3NuPTAwMDEtNjM0OSZhbXA7cmZ0LnZvbHVtZT01
NiZhbXA7cmZ0Lmlzc3VlPTQmYW1wO3JmdC5zcGFnZT0yNzMmYW1wO3JmdC5wYWdlcz0yNzMtMjgy
JmFtcDtyZnQuZGF0ZT0xOTc3JmFtcDtyZnQuanRpdGxlPUFjdGErT2JzdGV0cmljaWErZXQrR3lu
ZWNvbG9naWNhK1NjYW5kaW5hdmljYSZhbXA7cmZ0LmF0aXRsZT1HcmF2aWRvZ3JhbSthbmQrZmV0
YWwrZ3Jvd3RoLitDb21wYXJpc29uK3dpdGgrYmlvY2hlbWljYWwrc3VwZXJ2aXNpb24mYW1wO3Jm
dC5hdWxhc3Q9V2VzdGluPC91cmw+PC9yZWxhdGVkLXVybHM+PC91cmxzPjxyZW1vdGUtZGF0YWJh
c2UtbmFtZT5FbWJhc2U8L3JlbW90ZS1kYXRhYmFzZS1uYW1lPjxyZW1vdGUtZGF0YWJhc2UtcHJv
dmlkZXI+T3ZpZCBUZWNobm9sb2dpZXM8L3JlbW90ZS1kYXRhYmFzZS1wcm92aWRlcj48L3JlY29y
ZD48L0NpdGU+PC9FbmROb3RlPgB=
</w:fldData>
        </w:fldChar>
      </w:r>
      <w:r w:rsidR="00E5677B">
        <w:rPr>
          <w:rFonts w:ascii="Times New Roman" w:hAnsi="Times New Roman" w:cs="Times New Roman"/>
          <w:sz w:val="24"/>
          <w:szCs w:val="24"/>
        </w:rPr>
        <w:instrText xml:space="preserve"> ADDIN EN.CITE.DATA </w:instrText>
      </w:r>
      <w:r w:rsidR="00E5677B">
        <w:rPr>
          <w:rFonts w:ascii="Times New Roman" w:hAnsi="Times New Roman" w:cs="Times New Roman"/>
          <w:sz w:val="24"/>
          <w:szCs w:val="24"/>
        </w:rPr>
      </w:r>
      <w:r w:rsidR="00E5677B">
        <w:rPr>
          <w:rFonts w:ascii="Times New Roman" w:hAnsi="Times New Roman" w:cs="Times New Roman"/>
          <w:sz w:val="24"/>
          <w:szCs w:val="24"/>
        </w:rPr>
        <w:fldChar w:fldCharType="end"/>
      </w:r>
      <w:r w:rsidR="00E5677B">
        <w:rPr>
          <w:rFonts w:ascii="Times New Roman" w:hAnsi="Times New Roman" w:cs="Times New Roman"/>
          <w:sz w:val="24"/>
          <w:szCs w:val="24"/>
        </w:rPr>
      </w:r>
      <w:r w:rsidR="00E5677B">
        <w:rPr>
          <w:rFonts w:ascii="Times New Roman" w:hAnsi="Times New Roman" w:cs="Times New Roman"/>
          <w:sz w:val="24"/>
          <w:szCs w:val="24"/>
        </w:rPr>
        <w:fldChar w:fldCharType="separate"/>
      </w:r>
      <w:r w:rsidR="00E5677B">
        <w:rPr>
          <w:rFonts w:ascii="Times New Roman" w:hAnsi="Times New Roman" w:cs="Times New Roman"/>
          <w:sz w:val="24"/>
          <w:szCs w:val="24"/>
        </w:rPr>
        <w:t>(1)</w:t>
      </w:r>
      <w:r w:rsidR="00E5677B">
        <w:rPr>
          <w:rFonts w:ascii="Times New Roman" w:hAnsi="Times New Roman" w:cs="Times New Roman"/>
          <w:sz w:val="24"/>
          <w:szCs w:val="24"/>
        </w:rPr>
        <w:fldChar w:fldCharType="end"/>
      </w:r>
      <w:r w:rsidR="00337D6C">
        <w:rPr>
          <w:rFonts w:ascii="Times New Roman" w:hAnsi="Times New Roman" w:cs="Times New Roman"/>
          <w:sz w:val="24"/>
          <w:szCs w:val="24"/>
        </w:rPr>
        <w:t xml:space="preserve">. Hvis livmoren og barnets lengdeakse ikke </w:t>
      </w:r>
      <w:r w:rsidR="009031E9">
        <w:rPr>
          <w:rFonts w:ascii="Times New Roman" w:hAnsi="Times New Roman" w:cs="Times New Roman"/>
          <w:sz w:val="24"/>
          <w:szCs w:val="24"/>
        </w:rPr>
        <w:t xml:space="preserve">er </w:t>
      </w:r>
      <w:r w:rsidR="00337D6C">
        <w:rPr>
          <w:rFonts w:ascii="Times New Roman" w:hAnsi="Times New Roman" w:cs="Times New Roman"/>
          <w:sz w:val="24"/>
          <w:szCs w:val="24"/>
        </w:rPr>
        <w:t>sammenfalle</w:t>
      </w:r>
      <w:r w:rsidR="009031E9">
        <w:rPr>
          <w:rFonts w:ascii="Times New Roman" w:hAnsi="Times New Roman" w:cs="Times New Roman"/>
          <w:sz w:val="24"/>
          <w:szCs w:val="24"/>
        </w:rPr>
        <w:t>nde</w:t>
      </w:r>
      <w:r w:rsidR="00337D6C">
        <w:rPr>
          <w:rFonts w:ascii="Times New Roman" w:hAnsi="Times New Roman" w:cs="Times New Roman"/>
          <w:sz w:val="24"/>
          <w:szCs w:val="24"/>
        </w:rPr>
        <w:t xml:space="preserve">, måles </w:t>
      </w:r>
      <w:r w:rsidR="009031E9">
        <w:rPr>
          <w:rFonts w:ascii="Times New Roman" w:hAnsi="Times New Roman" w:cs="Times New Roman"/>
          <w:sz w:val="24"/>
          <w:szCs w:val="24"/>
        </w:rPr>
        <w:t xml:space="preserve">det </w:t>
      </w:r>
      <w:r w:rsidR="00337D6C">
        <w:rPr>
          <w:rFonts w:ascii="Times New Roman" w:hAnsi="Times New Roman" w:cs="Times New Roman"/>
          <w:sz w:val="24"/>
          <w:szCs w:val="24"/>
        </w:rPr>
        <w:t xml:space="preserve">langsmed barnets lengdeakse. Målet </w:t>
      </w:r>
      <w:r w:rsidRPr="000205E1">
        <w:rPr>
          <w:rFonts w:ascii="Times New Roman" w:hAnsi="Times New Roman" w:cs="Times New Roman"/>
          <w:sz w:val="24"/>
          <w:szCs w:val="24"/>
        </w:rPr>
        <w:t>sammenlignes med en referansekurve</w:t>
      </w:r>
      <w:r w:rsidR="00337D6C">
        <w:rPr>
          <w:rFonts w:ascii="Times New Roman" w:hAnsi="Times New Roman" w:cs="Times New Roman"/>
          <w:sz w:val="24"/>
          <w:szCs w:val="24"/>
        </w:rPr>
        <w:t xml:space="preserve"> i Helsekort for gravide</w:t>
      </w:r>
      <w:r w:rsidR="00E5677B">
        <w:rPr>
          <w:rFonts w:ascii="Times New Roman" w:hAnsi="Times New Roman" w:cs="Times New Roman"/>
          <w:sz w:val="24"/>
          <w:szCs w:val="24"/>
        </w:rPr>
        <w:t xml:space="preserve"> </w:t>
      </w:r>
      <w:r w:rsidR="00E5677B">
        <w:rPr>
          <w:rFonts w:ascii="Times New Roman" w:hAnsi="Times New Roman" w:cs="Times New Roman"/>
          <w:sz w:val="24"/>
          <w:szCs w:val="24"/>
        </w:rPr>
        <w:fldChar w:fldCharType="begin"/>
      </w:r>
      <w:r w:rsidR="00E5677B">
        <w:rPr>
          <w:rFonts w:ascii="Times New Roman" w:hAnsi="Times New Roman" w:cs="Times New Roman"/>
          <w:sz w:val="24"/>
          <w:szCs w:val="24"/>
        </w:rPr>
        <w:instrText xml:space="preserve"> ADDIN EN.CITE &lt;EndNote&gt;&lt;Cite&gt;&lt;Author&gt;Helsedirektoratet&lt;/Author&gt;&lt;Year&gt;2015&lt;/Year&gt;&lt;RecNum&gt;245&lt;/RecNum&gt;&lt;DisplayText&gt;(2)&lt;/DisplayText&gt;&lt;record&gt;&lt;rec-number&gt;245&lt;/rec-number&gt;&lt;foreign-keys&gt;&lt;key app="EN" db-id="aetx29rspaar0detvzg5sdp1wadwrtxrtvfx" timestamp="1488544746"&gt;245&lt;/key&gt;&lt;/foreign-keys&gt;&lt;ref-type name="Web Page"&gt;12&lt;/ref-type&gt;&lt;contributors&gt;&lt;authors&gt;&lt;author&gt;Helsedirektoratet&lt;/author&gt;&lt;/authors&gt;&lt;secondary-authors&gt;&lt;author&gt;Helsedirektoratet&lt;/author&gt;&lt;/secondary-authors&gt;&lt;/contributors&gt;&lt;titles&gt;&lt;title&gt;Helsekort for gravide&lt;/title&gt;&lt;/titles&gt;&lt;number&gt;03.03.2017&lt;/number&gt;&lt;dates&gt;&lt;year&gt;2015&lt;/year&gt;&lt;pub-dates&gt;&lt;date&gt;01.12.2015&lt;/date&gt;&lt;/pub-dates&gt;&lt;/dates&gt;&lt;pub-location&gt;Oslo, Norge&lt;/pub-location&gt;&lt;urls&gt;&lt;related-urls&gt;&lt;url&gt;https://helsedirektoratet.no/Lists/Publikasjoner/Attachments/1040/IS-2253-Helsekort-for-gravide.pdf&lt;/url&gt;&lt;/related-urls&gt;&lt;/urls&gt;&lt;/record&gt;&lt;/Cite&gt;&lt;/EndNote&gt;</w:instrText>
      </w:r>
      <w:r w:rsidR="00E5677B">
        <w:rPr>
          <w:rFonts w:ascii="Times New Roman" w:hAnsi="Times New Roman" w:cs="Times New Roman"/>
          <w:sz w:val="24"/>
          <w:szCs w:val="24"/>
        </w:rPr>
        <w:fldChar w:fldCharType="separate"/>
      </w:r>
      <w:r w:rsidR="00E5677B">
        <w:rPr>
          <w:rFonts w:ascii="Times New Roman" w:hAnsi="Times New Roman" w:cs="Times New Roman"/>
          <w:sz w:val="24"/>
          <w:szCs w:val="24"/>
        </w:rPr>
        <w:t>(2)</w:t>
      </w:r>
      <w:r w:rsidR="00E5677B">
        <w:rPr>
          <w:rFonts w:ascii="Times New Roman" w:hAnsi="Times New Roman" w:cs="Times New Roman"/>
          <w:sz w:val="24"/>
          <w:szCs w:val="24"/>
        </w:rPr>
        <w:fldChar w:fldCharType="end"/>
      </w:r>
      <w:r w:rsidRPr="000205E1">
        <w:rPr>
          <w:rFonts w:ascii="Times New Roman" w:hAnsi="Times New Roman" w:cs="Times New Roman"/>
          <w:sz w:val="24"/>
          <w:szCs w:val="24"/>
        </w:rPr>
        <w:t xml:space="preserve">. </w:t>
      </w:r>
      <w:r w:rsidR="009031E9">
        <w:rPr>
          <w:rFonts w:ascii="Times New Roman" w:hAnsi="Times New Roman" w:cs="Times New Roman"/>
          <w:sz w:val="24"/>
          <w:szCs w:val="24"/>
        </w:rPr>
        <w:t>Retningslinjer for svangerskapsomsorgen og veileder til Helsekortet anbefaler at målinger under 2,5-prosentilen henvises til spesialisthelsetjenesten, mens verdier mellom 2,5- og 10-prosentilen vurderes individuelt</w:t>
      </w:r>
      <w:r w:rsidR="00E5677B">
        <w:rPr>
          <w:rFonts w:ascii="Times New Roman" w:hAnsi="Times New Roman" w:cs="Times New Roman"/>
          <w:sz w:val="24"/>
          <w:szCs w:val="24"/>
        </w:rPr>
        <w:t xml:space="preserve"> </w:t>
      </w:r>
      <w:r w:rsidR="00E5677B">
        <w:rPr>
          <w:rFonts w:ascii="Times New Roman" w:hAnsi="Times New Roman" w:cs="Times New Roman"/>
          <w:sz w:val="24"/>
          <w:szCs w:val="24"/>
        </w:rPr>
        <w:fldChar w:fldCharType="begin"/>
      </w:r>
      <w:r w:rsidR="00E5677B">
        <w:rPr>
          <w:rFonts w:ascii="Times New Roman" w:hAnsi="Times New Roman" w:cs="Times New Roman"/>
          <w:sz w:val="24"/>
          <w:szCs w:val="24"/>
        </w:rPr>
        <w:instrText xml:space="preserve"> ADDIN EN.CITE &lt;EndNote&gt;&lt;Cite&gt;&lt;Author&gt;Helsedirektoratet&lt;/Author&gt;&lt;Year&gt;2015&lt;/Year&gt;&lt;RecNum&gt;244&lt;/RecNum&gt;&lt;DisplayText&gt;(3)&lt;/DisplayText&gt;&lt;record&gt;&lt;rec-number&gt;244&lt;/rec-number&gt;&lt;foreign-keys&gt;&lt;key app="EN" db-id="aetx29rspaar0detvzg5sdp1wadwrtxrtvfx" timestamp="1488544301"&gt;244&lt;/key&gt;&lt;/foreign-keys&gt;&lt;ref-type name="Web Page"&gt;12&lt;/ref-type&gt;&lt;contributors&gt;&lt;authors&gt;&lt;author&gt;Helsedirektoratet&lt;/author&gt;&lt;/authors&gt;&lt;/contributors&gt;&lt;titles&gt;&lt;title&gt;Veileder for utfylling av helsekort for gravide&lt;/title&gt;&lt;/titles&gt;&lt;number&gt;03.03.2017&lt;/number&gt;&lt;dates&gt;&lt;year&gt;2015&lt;/year&gt;&lt;pub-dates&gt;&lt;date&gt;01.12.2015&lt;/date&gt;&lt;/pub-dates&gt;&lt;/dates&gt;&lt;pub-location&gt;Oslo, Norge&lt;/pub-location&gt;&lt;publisher&gt;Helsedirektoratet&lt;/publisher&gt;&lt;urls&gt;&lt;related-urls&gt;&lt;url&gt;https://helsedirektoratet.no/Lists/Publikasjoner/Attachments/1040/IS-2253-Helsekort-for-gravide.pdf&lt;/url&gt;&lt;/related-urls&gt;&lt;/urls&gt;&lt;/record&gt;&lt;/Cite&gt;&lt;/EndNote&gt;</w:instrText>
      </w:r>
      <w:r w:rsidR="00E5677B">
        <w:rPr>
          <w:rFonts w:ascii="Times New Roman" w:hAnsi="Times New Roman" w:cs="Times New Roman"/>
          <w:sz w:val="24"/>
          <w:szCs w:val="24"/>
        </w:rPr>
        <w:fldChar w:fldCharType="separate"/>
      </w:r>
      <w:r w:rsidR="00E5677B">
        <w:rPr>
          <w:rFonts w:ascii="Times New Roman" w:hAnsi="Times New Roman" w:cs="Times New Roman"/>
          <w:sz w:val="24"/>
          <w:szCs w:val="24"/>
        </w:rPr>
        <w:t>(3)</w:t>
      </w:r>
      <w:r w:rsidR="00E5677B">
        <w:rPr>
          <w:rFonts w:ascii="Times New Roman" w:hAnsi="Times New Roman" w:cs="Times New Roman"/>
          <w:sz w:val="24"/>
          <w:szCs w:val="24"/>
        </w:rPr>
        <w:fldChar w:fldCharType="end"/>
      </w:r>
      <w:r w:rsidR="009031E9">
        <w:rPr>
          <w:rFonts w:ascii="Times New Roman" w:hAnsi="Times New Roman" w:cs="Times New Roman"/>
          <w:sz w:val="24"/>
          <w:szCs w:val="24"/>
        </w:rPr>
        <w:t xml:space="preserve">. </w:t>
      </w:r>
    </w:p>
    <w:p w14:paraId="35A6CB08" w14:textId="3B125522" w:rsidR="00A055CC" w:rsidRPr="000205E1" w:rsidRDefault="00235823" w:rsidP="00085450">
      <w:pPr>
        <w:spacing w:after="120" w:line="360" w:lineRule="auto"/>
        <w:rPr>
          <w:rFonts w:ascii="Times New Roman" w:hAnsi="Times New Roman" w:cs="Times New Roman"/>
          <w:i/>
          <w:sz w:val="24"/>
          <w:szCs w:val="24"/>
        </w:rPr>
      </w:pPr>
      <w:r w:rsidRPr="000205E1">
        <w:rPr>
          <w:rFonts w:ascii="Times New Roman" w:hAnsi="Times New Roman" w:cs="Times New Roman"/>
          <w:i/>
          <w:sz w:val="24"/>
          <w:szCs w:val="24"/>
        </w:rPr>
        <w:t>Redusert fostervekst og liten for gestasjonsalder</w:t>
      </w:r>
    </w:p>
    <w:p w14:paraId="5AC7B2DE" w14:textId="329AF182" w:rsidR="00A055CC" w:rsidRPr="000205E1" w:rsidRDefault="00235823" w:rsidP="000205E1">
      <w:pPr>
        <w:spacing w:after="120" w:line="360" w:lineRule="auto"/>
        <w:rPr>
          <w:rFonts w:ascii="Times New Roman" w:hAnsi="Times New Roman" w:cs="Times New Roman"/>
          <w:sz w:val="24"/>
          <w:szCs w:val="24"/>
        </w:rPr>
      </w:pPr>
      <w:r w:rsidRPr="000205E1">
        <w:rPr>
          <w:rFonts w:ascii="Times New Roman" w:hAnsi="Times New Roman" w:cs="Times New Roman"/>
          <w:sz w:val="24"/>
          <w:szCs w:val="24"/>
        </w:rPr>
        <w:t xml:space="preserve">Redusert fostervekst (fetal growth restriction, FGR) betyr at et foster ikke vokser tilfredsstillende i forhold til sitt genetiske potensiale og indikerer patologisk vekst </w:t>
      </w:r>
      <w:r w:rsidR="00226E0F" w:rsidRPr="000205E1">
        <w:rPr>
          <w:rFonts w:ascii="Times New Roman" w:hAnsi="Times New Roman" w:cs="Times New Roman"/>
          <w:sz w:val="24"/>
          <w:szCs w:val="24"/>
        </w:rPr>
        <w:fldChar w:fldCharType="begin"/>
      </w:r>
      <w:r w:rsidR="00363503">
        <w:rPr>
          <w:rFonts w:ascii="Times New Roman" w:hAnsi="Times New Roman" w:cs="Times New Roman"/>
          <w:sz w:val="24"/>
          <w:szCs w:val="24"/>
        </w:rPr>
        <w:instrText xml:space="preserve"> ADDIN EN.CITE &lt;EndNote&gt;&lt;Cite&gt;&lt;Author&gt;Bakketeig&lt;/Author&gt;&lt;Year&gt;1998&lt;/Year&gt;&lt;RecNum&gt;98&lt;/RecNum&gt;&lt;DisplayText&gt;(4)&lt;/DisplayText&gt;&lt;record&gt;&lt;rec-number&gt;98&lt;/rec-number&gt;&lt;foreign-keys&gt;&lt;key app="EN" db-id="aetx29rspaar0detvzg5sdp1wadwrtxrtvfx" timestamp="1450434238"&gt;98&lt;/key&gt;&lt;/foreign-keys&gt;&lt;ref-type name="Journal Article"&gt;17&lt;/ref-type&gt;&lt;contributors&gt;&lt;authors&gt;&lt;author&gt;Bakketeig, L. S.&lt;/author&gt;&lt;/authors&gt;&lt;/contributors&gt;&lt;auth-address&gt;National Institute of Public Health, Department of Population Health Sciences, Oslo, Norway.&lt;/auth-address&gt;&lt;titles&gt;&lt;title&gt;Current growth standards, definitions, diagnosis and classification of fetal growth retardation&lt;/title&gt;&lt;secondary-title&gt;Eur J Clin Nutr&lt;/secondary-title&gt;&lt;alt-title&gt;European journal of clinical nutrition&lt;/alt-title&gt;&lt;/titles&gt;&lt;periodical&gt;&lt;full-title&gt;European Journal of Clinical Nutrition&lt;/full-title&gt;&lt;abbr-1&gt;Eur. J. Clin. Nutr.&lt;/abbr-1&gt;&lt;abbr-2&gt;Eur J Clin Nutr&lt;/abbr-2&gt;&lt;/periodical&gt;&lt;alt-periodical&gt;&lt;full-title&gt;European Journal of Clinical Nutrition&lt;/full-title&gt;&lt;abbr-1&gt;Eur. J. Clin. Nutr.&lt;/abbr-1&gt;&lt;abbr-2&gt;Eur J Clin Nutr&lt;/abbr-2&gt;&lt;/alt-periodical&gt;&lt;pages&gt;S1-4&lt;/pages&gt;&lt;volume&gt;52 Suppl 1&lt;/volume&gt;&lt;edition&gt;1998/03/25&lt;/edition&gt;&lt;keywords&gt;&lt;keyword&gt;Embryonic and Fetal Development/genetics&lt;/keyword&gt;&lt;keyword&gt;Female&lt;/keyword&gt;&lt;keyword&gt;Fetal Growth Retardation/ classification/ diagnosis&lt;/keyword&gt;&lt;keyword&gt;Humans&lt;/keyword&gt;&lt;keyword&gt;Infant, Small for Gestational Age&lt;/keyword&gt;&lt;keyword&gt;Pregnancy&lt;/keyword&gt;&lt;keyword&gt;Reference Values&lt;/keyword&gt;&lt;keyword&gt;Ultrasonography, Prenatal&lt;/keyword&gt;&lt;/keywords&gt;&lt;dates&gt;&lt;year&gt;1998&lt;/year&gt;&lt;pub-dates&gt;&lt;date&gt;Jan&lt;/date&gt;&lt;/pub-dates&gt;&lt;/dates&gt;&lt;isbn&gt;0954-3007 (Print)&amp;#xD;0954-3007 (Linking)&lt;/isbn&gt;&lt;accession-num&gt;9511013&lt;/accession-num&gt;&lt;urls&gt;&lt;/urls&gt;&lt;remote-database-provider&gt;NLM&lt;/remote-database-provider&gt;&lt;language&gt;eng&lt;/language&gt;&lt;/record&gt;&lt;/Cite&gt;&lt;/EndNote&gt;</w:instrText>
      </w:r>
      <w:r w:rsidR="00226E0F" w:rsidRPr="000205E1">
        <w:rPr>
          <w:rFonts w:ascii="Times New Roman" w:hAnsi="Times New Roman" w:cs="Times New Roman"/>
          <w:sz w:val="24"/>
          <w:szCs w:val="24"/>
        </w:rPr>
        <w:fldChar w:fldCharType="separate"/>
      </w:r>
      <w:r w:rsidR="00363503">
        <w:rPr>
          <w:rFonts w:ascii="Times New Roman" w:hAnsi="Times New Roman" w:cs="Times New Roman"/>
          <w:sz w:val="24"/>
          <w:szCs w:val="24"/>
        </w:rPr>
        <w:t>(4)</w:t>
      </w:r>
      <w:r w:rsidR="00226E0F" w:rsidRPr="000205E1">
        <w:rPr>
          <w:rFonts w:ascii="Times New Roman" w:hAnsi="Times New Roman" w:cs="Times New Roman"/>
          <w:sz w:val="24"/>
          <w:szCs w:val="24"/>
        </w:rPr>
        <w:fldChar w:fldCharType="end"/>
      </w:r>
      <w:r w:rsidRPr="000205E1">
        <w:rPr>
          <w:rFonts w:ascii="Times New Roman" w:hAnsi="Times New Roman" w:cs="Times New Roman"/>
          <w:sz w:val="24"/>
          <w:szCs w:val="24"/>
        </w:rPr>
        <w:t>. SGA er alle barn som i fødselsvekt ligger under en nærmere definert prosentil</w:t>
      </w:r>
      <w:r w:rsidR="00CB5E47" w:rsidRPr="000205E1">
        <w:rPr>
          <w:rFonts w:ascii="Times New Roman" w:hAnsi="Times New Roman" w:cs="Times New Roman"/>
          <w:sz w:val="24"/>
          <w:szCs w:val="24"/>
        </w:rPr>
        <w:t xml:space="preserve"> for gestasjonslengden</w:t>
      </w:r>
      <w:r w:rsidRPr="000205E1">
        <w:rPr>
          <w:rFonts w:ascii="Times New Roman" w:hAnsi="Times New Roman" w:cs="Times New Roman"/>
          <w:sz w:val="24"/>
          <w:szCs w:val="24"/>
        </w:rPr>
        <w:t>. I Norge defineres SGA som en fødselsvekt under 10-prosentilen</w:t>
      </w:r>
      <w:r w:rsidR="00226E0F" w:rsidRPr="000205E1">
        <w:rPr>
          <w:rFonts w:ascii="Times New Roman" w:hAnsi="Times New Roman" w:cs="Times New Roman"/>
          <w:sz w:val="24"/>
          <w:szCs w:val="24"/>
        </w:rPr>
        <w:t xml:space="preserve"> </w:t>
      </w:r>
      <w:r w:rsidR="00226E0F" w:rsidRPr="000205E1">
        <w:rPr>
          <w:rFonts w:ascii="Times New Roman" w:hAnsi="Times New Roman" w:cs="Times New Roman"/>
          <w:sz w:val="24"/>
          <w:szCs w:val="24"/>
        </w:rPr>
        <w:fldChar w:fldCharType="begin"/>
      </w:r>
      <w:r w:rsidR="00363503">
        <w:rPr>
          <w:rFonts w:ascii="Times New Roman" w:hAnsi="Times New Roman" w:cs="Times New Roman"/>
          <w:sz w:val="24"/>
          <w:szCs w:val="24"/>
        </w:rPr>
        <w:instrText xml:space="preserve"> ADDIN EN.CITE &lt;EndNote&gt;&lt;Cite&gt;&lt;Author&gt;Ebbing&lt;/Author&gt;&lt;Year&gt;2014&lt;/Year&gt;&lt;RecNum&gt;183&lt;/RecNum&gt;&lt;DisplayText&gt;(5)&lt;/DisplayText&gt;&lt;record&gt;&lt;rec-number&gt;183&lt;/rec-number&gt;&lt;foreign-keys&gt;&lt;key app="EN" db-id="aetx29rspaar0detvzg5sdp1wadwrtxrtvfx" timestamp="1452079572"&gt;183&lt;/key&gt;&lt;/foreign-keys&gt;&lt;ref-type name="Electronic Book Section"&gt;60&lt;/ref-type&gt;&lt;contributors&gt;&lt;authors&gt;&lt;author&gt;Ebbing, C&lt;/author&gt;&lt;author&gt;Acharya, G&lt;/author&gt;&lt;author&gt;Sitras, V &lt;/author&gt;&lt;author&gt;Helbig, A&lt;/author&gt;&lt;author&gt;Husby, H&lt;/author&gt;&lt;/authors&gt;&lt;/contributors&gt;&lt;titles&gt;&lt;title&gt;Intrauterin veksthemming&lt;/title&gt;&lt;secondary-title&gt;Veileder i fødselshjelp 2014&lt;/secondary-title&gt;&lt;/titles&gt;&lt;number&gt;27&lt;/number&gt;&lt;dates&gt;&lt;year&gt;2014&lt;/year&gt;&lt;/dates&gt;&lt;pub-location&gt;Oslo&lt;/pub-location&gt;&lt;publisher&gt;Norsk gynekologisk forening&lt;/publisher&gt;&lt;urls&gt;&lt;related-urls&gt;&lt;url&gt;http://legeforeningen.no/Fagmed/Norsk-gynekologisk-forening/Veiledere/Veileder-i-fodselshjelp-2014/Intrauterin-veksthemming/&lt;/url&gt;&lt;/related-urls&gt;&lt;/urls&gt;&lt;/record&gt;&lt;/Cite&gt;&lt;/EndNote&gt;</w:instrText>
      </w:r>
      <w:r w:rsidR="00226E0F" w:rsidRPr="000205E1">
        <w:rPr>
          <w:rFonts w:ascii="Times New Roman" w:hAnsi="Times New Roman" w:cs="Times New Roman"/>
          <w:sz w:val="24"/>
          <w:szCs w:val="24"/>
        </w:rPr>
        <w:fldChar w:fldCharType="separate"/>
      </w:r>
      <w:r w:rsidR="00363503">
        <w:rPr>
          <w:rFonts w:ascii="Times New Roman" w:hAnsi="Times New Roman" w:cs="Times New Roman"/>
          <w:sz w:val="24"/>
          <w:szCs w:val="24"/>
        </w:rPr>
        <w:t>(5)</w:t>
      </w:r>
      <w:r w:rsidR="00226E0F" w:rsidRPr="000205E1">
        <w:rPr>
          <w:rFonts w:ascii="Times New Roman" w:hAnsi="Times New Roman" w:cs="Times New Roman"/>
          <w:sz w:val="24"/>
          <w:szCs w:val="24"/>
        </w:rPr>
        <w:fldChar w:fldCharType="end"/>
      </w:r>
      <w:r w:rsidRPr="000205E1">
        <w:rPr>
          <w:rFonts w:ascii="Times New Roman" w:hAnsi="Times New Roman" w:cs="Times New Roman"/>
          <w:sz w:val="24"/>
          <w:szCs w:val="24"/>
        </w:rPr>
        <w:t xml:space="preserve">. En del SGA-barn vil ikke være FGR, fordi noen er </w:t>
      </w:r>
      <w:r w:rsidR="00D26C21">
        <w:rPr>
          <w:rFonts w:ascii="Times New Roman" w:hAnsi="Times New Roman" w:cs="Times New Roman"/>
          <w:sz w:val="24"/>
          <w:szCs w:val="24"/>
        </w:rPr>
        <w:t xml:space="preserve">genetisk </w:t>
      </w:r>
      <w:r w:rsidRPr="000205E1">
        <w:rPr>
          <w:rFonts w:ascii="Times New Roman" w:hAnsi="Times New Roman" w:cs="Times New Roman"/>
          <w:sz w:val="24"/>
          <w:szCs w:val="24"/>
        </w:rPr>
        <w:t xml:space="preserve">små. Blant ikke-SGA-barn vil det også være noen med FGR. Det er ikke </w:t>
      </w:r>
      <w:r w:rsidR="00CF3EED">
        <w:rPr>
          <w:rFonts w:ascii="Times New Roman" w:hAnsi="Times New Roman" w:cs="Times New Roman"/>
          <w:sz w:val="24"/>
          <w:szCs w:val="24"/>
        </w:rPr>
        <w:t xml:space="preserve"> allmenn </w:t>
      </w:r>
      <w:r w:rsidRPr="000205E1">
        <w:rPr>
          <w:rFonts w:ascii="Times New Roman" w:hAnsi="Times New Roman" w:cs="Times New Roman"/>
          <w:sz w:val="24"/>
          <w:szCs w:val="24"/>
        </w:rPr>
        <w:t>enighet om hvor stort vekstavviket fra en referansekurve skal være og over hvor l</w:t>
      </w:r>
      <w:r w:rsidR="002C7DCD">
        <w:rPr>
          <w:rFonts w:ascii="Times New Roman" w:hAnsi="Times New Roman" w:cs="Times New Roman"/>
          <w:sz w:val="24"/>
          <w:szCs w:val="24"/>
        </w:rPr>
        <w:t>e</w:t>
      </w:r>
      <w:r w:rsidRPr="000205E1">
        <w:rPr>
          <w:rFonts w:ascii="Times New Roman" w:hAnsi="Times New Roman" w:cs="Times New Roman"/>
          <w:sz w:val="24"/>
          <w:szCs w:val="24"/>
        </w:rPr>
        <w:t>ng</w:t>
      </w:r>
      <w:r w:rsidR="002C7DCD">
        <w:rPr>
          <w:rFonts w:ascii="Times New Roman" w:hAnsi="Times New Roman" w:cs="Times New Roman"/>
          <w:sz w:val="24"/>
          <w:szCs w:val="24"/>
        </w:rPr>
        <w:t>e det har pågått</w:t>
      </w:r>
      <w:r w:rsidRPr="000205E1">
        <w:rPr>
          <w:rFonts w:ascii="Times New Roman" w:hAnsi="Times New Roman" w:cs="Times New Roman"/>
          <w:sz w:val="24"/>
          <w:szCs w:val="24"/>
        </w:rPr>
        <w:t xml:space="preserve">, for </w:t>
      </w:r>
      <w:r w:rsidR="00CB5E47" w:rsidRPr="000205E1">
        <w:rPr>
          <w:rFonts w:ascii="Times New Roman" w:hAnsi="Times New Roman" w:cs="Times New Roman"/>
          <w:sz w:val="24"/>
          <w:szCs w:val="24"/>
        </w:rPr>
        <w:t xml:space="preserve">at fosteret </w:t>
      </w:r>
      <w:r w:rsidRPr="000205E1">
        <w:rPr>
          <w:rFonts w:ascii="Times New Roman" w:hAnsi="Times New Roman" w:cs="Times New Roman"/>
          <w:sz w:val="24"/>
          <w:szCs w:val="24"/>
        </w:rPr>
        <w:t xml:space="preserve">klassifiseres </w:t>
      </w:r>
      <w:r w:rsidR="00B91872" w:rsidRPr="000205E1">
        <w:rPr>
          <w:rFonts w:ascii="Times New Roman" w:hAnsi="Times New Roman" w:cs="Times New Roman"/>
          <w:sz w:val="24"/>
          <w:szCs w:val="24"/>
        </w:rPr>
        <w:t xml:space="preserve">som </w:t>
      </w:r>
      <w:r w:rsidR="00CB5E47" w:rsidRPr="000205E1">
        <w:rPr>
          <w:rFonts w:ascii="Times New Roman" w:hAnsi="Times New Roman" w:cs="Times New Roman"/>
          <w:sz w:val="24"/>
          <w:szCs w:val="24"/>
        </w:rPr>
        <w:t>vekst</w:t>
      </w:r>
      <w:r w:rsidR="00812D25">
        <w:rPr>
          <w:rFonts w:ascii="Times New Roman" w:hAnsi="Times New Roman" w:cs="Times New Roman"/>
          <w:sz w:val="24"/>
          <w:szCs w:val="24"/>
        </w:rPr>
        <w:t>hemmet</w:t>
      </w:r>
      <w:r w:rsidRPr="000205E1">
        <w:rPr>
          <w:rFonts w:ascii="Times New Roman" w:hAnsi="Times New Roman" w:cs="Times New Roman"/>
          <w:sz w:val="24"/>
          <w:szCs w:val="24"/>
        </w:rPr>
        <w:t>.</w:t>
      </w:r>
    </w:p>
    <w:p w14:paraId="223B9B4C" w14:textId="5E9D40D6" w:rsidR="00C325E7" w:rsidRDefault="00235823" w:rsidP="000205E1">
      <w:pPr>
        <w:spacing w:after="120" w:line="360" w:lineRule="auto"/>
        <w:rPr>
          <w:rFonts w:ascii="Times New Roman" w:hAnsi="Times New Roman" w:cs="Times New Roman"/>
          <w:sz w:val="24"/>
          <w:szCs w:val="24"/>
        </w:rPr>
      </w:pPr>
      <w:r w:rsidRPr="000205E1">
        <w:rPr>
          <w:rFonts w:ascii="Times New Roman" w:hAnsi="Times New Roman" w:cs="Times New Roman"/>
          <w:sz w:val="24"/>
          <w:szCs w:val="24"/>
        </w:rPr>
        <w:t xml:space="preserve">FGR er et tegn på avvik i fosterets helse for en rekke tilstander der misdannelser, kromosomavvik og morkakesvikt av ulike typer utgjør de viktigste gruppene. Disse fostrene har en betydelig økt risiko for skade, hasteintervensjoner og død, både under svangerskapet, under fødsel og som nyfødt </w:t>
      </w:r>
      <w:r w:rsidR="00226E0F" w:rsidRPr="000205E1">
        <w:rPr>
          <w:rFonts w:ascii="Times New Roman" w:hAnsi="Times New Roman" w:cs="Times New Roman"/>
          <w:sz w:val="24"/>
          <w:szCs w:val="24"/>
        </w:rPr>
        <w:fldChar w:fldCharType="begin">
          <w:fldData xml:space="preserve">PEVuZE5vdGU+PENpdGU+PEF1dGhvcj5GcsO4ZW48L0F1dGhvcj48WWVhcj4yMDA0PC9ZZWFyPjxS
ZWNOdW0+MjwvUmVjTnVtPjxEaXNwbGF5VGV4dD4oNi0xMCk8L0Rpc3BsYXlUZXh0PjxyZWNvcmQ+
PHJlYy1udW1iZXI+MjwvcmVjLW51bWJlcj48Zm9yZWlnbi1rZXlzPjxrZXkgYXBwPSJFTiIgZGIt
aWQ9ImFldHgyOXJzcGFhcjBkZXR2emc1c2RwMXdhZHdydHhydHZmeCIgdGltZXN0YW1wPSIxNDUw
NDI0ODY5Ij4yPC9rZXk+PC9mb3JlaWduLWtleXM+PHJlZi10eXBlIG5hbWU9IkpvdXJuYWwgQXJ0
aWNsZSI+MTc8L3JlZi10eXBlPjxjb250cmlidXRvcnM+PGF1dGhvcnM+PGF1dGhvcj5GcsO4ZW4s
IEouIEYuPC9hdXRob3I+PGF1dGhvcj5HYXJkb3NpLCBKLiBPLjwvYXV0aG9yPjxhdXRob3I+VGh1
cm1hbm4sIEEuPC9hdXRob3I+PGF1dGhvcj5GcmFuY2lzLCBBLjwvYXV0aG9yPjxhdXRob3I+U3Ry
YXktUGVkZXJzZW4sIEIuPC9hdXRob3I+PC9hdXRob3JzPjwvY29udHJpYnV0b3JzPjxhdXRoLWFk
ZHJlc3M+RGVwYXJ0bWVudCBvZiBPYnN0ZXRyaWNzIGFuZCBHeW5lY29sb2d5LCBSaWtzaG9zcGl0
YWxldCBVbml2ZXJzaXR5IENsaW5pYywgVW5pdmVyc2l0eSBvZiBPc2xvLCBPc2xvLCBOb3J3YXku
IGouZi5mcm9lbkBrbGlubWVkLnVpby5ubzwvYXV0aC1hZGRyZXNzPjx0aXRsZXM+PHRpdGxlPlJl
c3RyaWN0ZWQgZmV0YWwgZ3Jvd3RoIGluIHN1ZGRlbiBpbnRyYXV0ZXJpbmUgdW5leHBsYWluZWQg
ZGVhdGg8L3RpdGxlPjxzZWNvbmRhcnktdGl0bGU+QWN0YSBPYnN0ZXQgR3luZWNvbCBTY2FuZDwv
c2Vjb25kYXJ5LXRpdGxlPjxhbHQtdGl0bGU+QWN0YSBvYnN0ZXRyaWNpYSBldCBneW5lY29sb2dp
Y2EgU2NhbmRpbmF2aWNhPC9hbHQtdGl0bGU+PC90aXRsZXM+PHBlcmlvZGljYWw+PGZ1bGwtdGl0
bGU+QWN0YSBPYnN0ZXRyaWNpYSBldCBHeW5lY29sb2dpY2EgU2NhbmRpbmF2aWNhPC9mdWxsLXRp
dGxlPjxhYmJyLTE+QWN0YSBPYnN0ZXQuIEd5bmVjb2wuIFNjYW5kLjwvYWJici0xPjxhYmJyLTI+
QWN0YSBPYnN0ZXQgR3luZWNvbCBTY2FuZDwvYWJici0yPjwvcGVyaW9kaWNhbD48YWx0LXBlcmlv
ZGljYWw+PGZ1bGwtdGl0bGU+QWN0YSBPYnN0ZXRyaWNpYSBldCBHeW5lY29sb2dpY2EgU2NhbmRp
bmF2aWNhPC9mdWxsLXRpdGxlPjxhYmJyLTE+QWN0YSBPYnN0ZXQuIEd5bmVjb2wuIFNjYW5kLjwv
YWJici0xPjxhYmJyLTI+QWN0YSBPYnN0ZXQgR3luZWNvbCBTY2FuZDwvYWJici0yPjwvYWx0LXBl
cmlvZGljYWw+PHBhZ2VzPjgwMS03PC9wYWdlcz48dm9sdW1lPjgzPC92b2x1bWU+PG51bWJlcj45
PC9udW1iZXI+PGVkaXRpb24+MjAwNC8wOC8xOTwvZWRpdGlvbj48a2V5d29yZHM+PGtleXdvcmQ+
QWRvbGVzY2VudDwva2V5d29yZD48a2V5d29yZD5BZHVsdDwva2V5d29yZD48a2V5d29yZD5BbmFs
eXNpcyBvZiBWYXJpYW5jZTwva2V5d29yZD48a2V5d29yZD5Cb2R5IE1hc3MgSW5kZXg8L2tleXdv
cmQ+PGtleXdvcmQ+Q2FzZS1Db250cm9sIFN0dWRpZXM8L2tleXdvcmQ+PGtleXdvcmQ+Q29uZmlk
ZW5jZSBJbnRlcnZhbHM8L2tleXdvcmQ+PGtleXdvcmQ+RGVhdGgsIFN1ZGRlbi8gZXBpZGVtaW9s
b2d5PC9rZXl3b3JkPjxrZXl3b3JkPkZlbWFsZTwva2V5d29yZD48a2V5d29yZD5GZXRhbCBEZWF0
aC8gZXBpZGVtaW9sb2d5PC9rZXl3b3JkPjxrZXl3b3JkPkZldGFsIEdyb3d0aCBSZXRhcmRhdGlv
bi8gZGlhZ25vc2lzLyBlcGlkZW1pb2xvZ3k8L2tleXdvcmQ+PGtleXdvcmQ+R2VzdGF0aW9uYWwg
QWdlPC9rZXl3b3JkPjxrZXl3b3JkPkh1bWFuczwva2V5d29yZD48a2V5d29yZD5JbmNpZGVuY2U8
L2tleXdvcmQ+PGtleXdvcmQ+TG9naXN0aWMgTW9kZWxzPC9rZXl3b3JkPjxrZXl3b3JkPk1hdGVy
bmFsIEFnZTwva2V5d29yZD48a2V5d29yZD5NdWx0aXZhcmlhdGUgQW5hbHlzaXM8L2tleXdvcmQ+
PGtleXdvcmQ+T2Jlc2l0eS9lcGlkZW1pb2xvZ3k8L2tleXdvcmQ+PGtleXdvcmQ+UHJlZ25hbmN5
PC9rZXl3b3JkPjxrZXl3b3JkPlByZWduYW5jeSwgSGlnaC1SaXNrPC9rZXl3b3JkPjxrZXl3b3Jk
PlByZW5hdGFsIENhcmU8L2tleXdvcmQ+PGtleXdvcmQ+UmV0cm9zcGVjdGl2ZSBTdHVkaWVzPC9r
ZXl3b3JkPjxrZXl3b3JkPlJpc2sgQXNzZXNzbWVudDwva2V5d29yZD48a2V5d29yZD5TZXggRGlz
dHJpYnV0aW9uPC9rZXl3b3JkPjxrZXl3b3JkPlNtb2tpbmcvZXBpZGVtaW9sb2d5PC9rZXl3b3Jk
Pjwva2V5d29yZHM+PGRhdGVzPjx5ZWFyPjIwMDQ8L3llYXI+PHB1Yi1kYXRlcz48ZGF0ZT5TZXA8
L2RhdGU+PC9wdWItZGF0ZXM+PC9kYXRlcz48aXNibj4wMDAxLTYzNDkgKFByaW50KSYjeEQ7MDAw
MS02MzQ5IChMaW5raW5nKTwvaXNibj48YWNjZXNzaW9uLW51bT4xNTMxNTU5MDwvYWNjZXNzaW9u
LW51bT48dXJscz48L3VybHM+PGVsZWN0cm9uaWMtcmVzb3VyY2UtbnVtPjEwLjExMTEvai4wMDAx
LTYzNDkuMjAwNC4wMDYwMi54PC9lbGVjdHJvbmljLXJlc291cmNlLW51bT48cmVtb3RlLWRhdGFi
YXNlLXByb3ZpZGVyPk5MTTwvcmVtb3RlLWRhdGFiYXNlLXByb3ZpZGVyPjxsYW5ndWFnZT5lbmc8
L2xhbmd1YWdlPjwvcmVjb3JkPjwvQ2l0ZT48Q2l0ZT48QXV0aG9yPkdvbGRlbmJlcmc8L0F1dGhv
cj48WWVhcj4xOTk4PC9ZZWFyPjxSZWNOdW0+OTI8L1JlY051bT48cmVjb3JkPjxyZWMtbnVtYmVy
PjkyPC9yZWMtbnVtYmVyPjxmb3JlaWduLWtleXM+PGtleSBhcHA9IkVOIiBkYi1pZD0iYWV0eDI5
cnNwYWFyMGRldHZ6ZzVzZHAxd2Fkd3J0eHJ0dmZ4IiB0aW1lc3RhbXA9IjE0NTA0MzQxNjgiPjky
PC9rZXk+PC9mb3JlaWduLWtleXM+PHJlZi10eXBlIG5hbWU9IkpvdXJuYWwgQXJ0aWNsZSI+MTc8
L3JlZi10eXBlPjxjb250cmlidXRvcnM+PGF1dGhvcnM+PGF1dGhvcj5Hb2xkZW5iZXJnLCBSLiBM
LjwvYXV0aG9yPjxhdXRob3I+SG9mZm1hbiwgSC4gSi48L2F1dGhvcj48YXV0aG9yPkNsaXZlciwg
Uy4gUC48L2F1dGhvcj48L2F1dGhvcnM+PC9jb250cmlidXRvcnM+PGF1dGgtYWRkcmVzcz5Vbml2
ZXJzaXR5IG9mIEFsYWJhbWEgYXQgQmlybWluZ2hhbSAzNTI5NC03MzMzLCBVU0EuPC9hdXRoLWFk
ZHJlc3M+PHRpdGxlcz48dGl0bGU+TmV1cm9kZXZlbG9wbWVudGFsIG91dGNvbWUgb2Ygc21hbGwt
Zm9yLWdlc3RhdGlvbmFsLWFnZSBpbmZhbnRzPC90aXRsZT48c2Vjb25kYXJ5LXRpdGxlPkV1ciBK
IENsaW4gTnV0cjwvc2Vjb25kYXJ5LXRpdGxlPjxhbHQtdGl0bGU+RXVyb3BlYW4gam91cm5hbCBv
ZiBjbGluaWNhbCBudXRyaXRpb248L2FsdC10aXRsZT48L3RpdGxlcz48cGVyaW9kaWNhbD48ZnVs
bC10aXRsZT5FdXJvcGVhbiBKb3VybmFsIG9mIENsaW5pY2FsIE51dHJpdGlvbjwvZnVsbC10aXRs
ZT48YWJici0xPkV1ci4gSi4gQ2xpbi4gTnV0ci48L2FiYnItMT48YWJici0yPkV1ciBKIENsaW4g
TnV0cjwvYWJici0yPjwvcGVyaW9kaWNhbD48YWx0LXBlcmlvZGljYWw+PGZ1bGwtdGl0bGU+RXVy
b3BlYW4gSm91cm5hbCBvZiBDbGluaWNhbCBOdXRyaXRpb248L2Z1bGwtdGl0bGU+PGFiYnItMT5F
dXIuIEouIENsaW4uIE51dHIuPC9hYmJyLTE+PGFiYnItMj5FdXIgSiBDbGluIE51dHI8L2FiYnIt
Mj48L2FsdC1wZXJpb2RpY2FsPjxwYWdlcz5TNTQtODwvcGFnZXM+PHZvbHVtZT41MiBTdXBwbCAx
PC92b2x1bWU+PGVkaXRpb24+MTk5OC8wMy8yNTwvZWRpdGlvbj48a2V5d29yZHM+PGtleXdvcmQ+
QXR0ZW50aW9uIERlZmljaXQgRGlzb3JkZXIgd2l0aCBIeXBlcmFjdGl2aXR5PC9rZXl3b3JkPjxr
ZXl3b3JkPkNlcmVicmFsIFBhbHN5PC9rZXl3b3JkPjxrZXl3b3JkPkh1bWFuczwva2V5d29yZD48
a2V5d29yZD5JbmZhbnQsIFNtYWxsIGZvciBHZXN0YXRpb25hbCBBZ2U8L2tleXdvcmQ+PGtleXdv
cmQ+TmVydm91cyBTeXN0ZW0gRGlzZWFzZXM8L2tleXdvcmQ+PGtleXdvcmQ+U2Vuc2F0aW9uIERp
c29yZGVyczwva2V5d29yZD48L2tleXdvcmRzPjxkYXRlcz48eWVhcj4xOTk4PC95ZWFyPjxwdWIt
ZGF0ZXM+PGRhdGU+SmFuPC9kYXRlPjwvcHViLWRhdGVzPjwvZGF0ZXM+PGlzYm4+MDk1NC0zMDA3
IChQcmludCkmI3hEOzA5NTQtMzAwNyAoTGlua2luZyk8L2lzYm4+PGFjY2Vzc2lvbi1udW0+OTUx
MTAyMDwvYWNjZXNzaW9uLW51bT48dXJscz48L3VybHM+PHJlbW90ZS1kYXRhYmFzZS1wcm92aWRl
cj5OTE08L3JlbW90ZS1kYXRhYmFzZS1wcm92aWRlcj48bGFuZ3VhZ2U+ZW5nPC9sYW5ndWFnZT48
L3JlY29yZD48L0NpdGU+PENpdGU+PEF1dGhvcj5KYWNvYnNzb248L0F1dGhvcj48WWVhcj4yMDA4
PC9ZZWFyPjxSZWNOdW0+MTU4PC9SZWNOdW0+PHJlY29yZD48cmVjLW51bWJlcj4xNTg8L3JlYy1u
dW1iZXI+PGZvcmVpZ24ta2V5cz48a2V5IGFwcD0iRU4iIGRiLWlkPSJhZXR4Mjlyc3BhYXIwZGV0
dnpnNXNkcDF3YWR3cnR4cnR2ZngiIHRpbWVzdGFtcD0iMTQ1MDY5NzU1MSI+MTU4PC9rZXk+PC9m
b3JlaWduLWtleXM+PHJlZi10eXBlIG5hbWU9IkpvdXJuYWwgQXJ0aWNsZSI+MTc8L3JlZi10eXBl
Pjxjb250cmlidXRvcnM+PGF1dGhvcnM+PGF1dGhvcj5KYWNvYnNzb24sIEIuPC9hdXRob3I+PGF1
dGhvcj5BaGxpbiwgSy48L2F1dGhvcj48YXV0aG9yPkZyYW5jaXMsIEEuPC9hdXRob3I+PGF1dGhv
cj5IYWdiZXJnLCBHLjwvYXV0aG9yPjxhdXRob3I+SGFnYmVyZywgSC48L2F1dGhvcj48YXV0aG9y
PkdhcmRvc2ksIEouPC9hdXRob3I+PC9hdXRob3JzPjwvY29udHJpYnV0b3JzPjxhdXRoLWFkZHJl
c3M+UGVyaW5hdGFsIENlbnRlciwgRGVwYXJ0bWVudCBvZiBPYnN0ZXRyaWNzIGFuZCBHeW5hZWNv
bG9neSwgSW5zdGl0dXRlIGZvciB0aGUgSGVhbHRoIG9mIFdvbWVuIGFuZCBDaGlsZHJlbiwgU2Fo
bGdyZW5za2EgVW5pdmVyc2l0eSBIb3NwaXRhbCwgU3dlZGVuLjwvYXV0aC1hZGRyZXNzPjx0aXRs
ZXM+PHRpdGxlPkNlcmVicmFsIHBhbHN5IGFuZCByZXN0cmljdGVkIGdyb3d0aCBzdGF0dXMgYXQg
YmlydGg6IHBvcHVsYXRpb24tYmFzZWQgY2FzZS1jb250cm9sIHN0dWR5PC90aXRsZT48c2Vjb25k
YXJ5LXRpdGxlPkJqb2c8L3NlY29uZGFyeS10aXRsZT48YWx0LXRpdGxlPkJKT0cgOiBhbiBpbnRl
cm5hdGlvbmFsIGpvdXJuYWwgb2Ygb2JzdGV0cmljcyBhbmQgZ3luYWVjb2xvZ3k8L2FsdC10aXRs
ZT48L3RpdGxlcz48cGVyaW9kaWNhbD48ZnVsbC10aXRsZT5CSk9HOiBBbiBJbnRlcm5hdGlvbmFs
IEpvdXJuYWwgb2YgT2JzdGV0cmljcyBhbmQgR3luYWVjb2xvZ3k8L2Z1bGwtdGl0bGU+PGFiYnIt
MT5CSk9HPC9hYmJyLTE+PGFiYnItMj5CSk9HPC9hYmJyLTI+PGFiYnItMz5CSk9HOiBBbiBJbnRl
cm5hdGlvbmFsIEpvdXJuYWwgb2YgT2JzdGV0cmljcyAmYW1wOyBHeW5hZWNvbG9neTwvYWJici0z
PjwvcGVyaW9kaWNhbD48cGFnZXM+MTI1MC01PC9wYWdlcz48dm9sdW1lPjExNTwvdm9sdW1lPjxu
dW1iZXI+MTA8L251bWJlcj48ZWRpdGlvbj4yMDA4LzA4LzIyPC9lZGl0aW9uPjxrZXl3b3Jkcz48
a2V5d29yZD5DYXNlLUNvbnRyb2wgU3R1ZGllczwva2V5d29yZD48a2V5d29yZD5DZXJlYnJhbCBQ
YWxzeS8qZW1icnlvbG9neS9waHlzaW9wYXRob2xvZ3k8L2tleXdvcmQ+PGtleXdvcmQ+Q29ob3J0
IFN0dWRpZXM8L2tleXdvcmQ+PGtleXdvcmQ+RmVtYWxlPC9rZXl3b3JkPjxrZXl3b3JkPkZldGFs
IEdyb3d0aCBSZXRhcmRhdGlvbi9waHlzaW9wYXRob2xvZ3k8L2tleXdvcmQ+PGtleXdvcmQ+SHVt
YW5zPC9rZXl3b3JkPjxrZXl3b3JkPkluZmFudCwgTmV3Ym9ybjwva2V5d29yZD48a2V5d29yZD5J
bmZhbnQsIFByZW1hdHVyZS8qcGh5c2lvbG9neTwva2V5d29yZD48a2V5d29yZD5JbmZhbnQsIFNt
YWxsIGZvciBHZXN0YXRpb25hbCBBZ2UvKnBoeXNpb2xvZ3k8L2tleXdvcmQ+PGtleXdvcmQ+TWFs
ZTwva2V5d29yZD48a2V5d29yZD5QcmVnbmFuY3k8L2tleXdvcmQ+PGtleXdvcmQ+UHJlbmF0YWwg
RXhwb3N1cmUgRGVsYXllZCBFZmZlY3RzL3BoeXNpb3BhdGhvbG9neTwva2V5d29yZD48a2V5d29y
ZD5SaXNrIEZhY3RvcnM8L2tleXdvcmQ+PC9rZXl3b3Jkcz48ZGF0ZXM+PHllYXI+MjAwODwveWVh
cj48cHViLWRhdGVzPjxkYXRlPlNlcDwvZGF0ZT48L3B1Yi1kYXRlcz48L2RhdGVzPjxpc2JuPjE0
NzAtMDMyODwvaXNibj48YWNjZXNzaW9uLW51bT4xODcxNTQxMDwvYWNjZXNzaW9uLW51bT48dXJs
cz48L3VybHM+PGVsZWN0cm9uaWMtcmVzb3VyY2UtbnVtPjEwLjExMTEvai4xNDcxLTA1MjguMjAw
OC4wMTgyNy54PC9lbGVjdHJvbmljLXJlc291cmNlLW51bT48cmVtb3RlLWRhdGFiYXNlLXByb3Zp
ZGVyPk5MTTwvcmVtb3RlLWRhdGFiYXNlLXByb3ZpZGVyPjxsYW5ndWFnZT5lbmc8L2xhbmd1YWdl
PjwvcmVjb3JkPjwvQ2l0ZT48Q2l0ZT48QXV0aG9yPlNlbGxpbmc8L0F1dGhvcj48WWVhcj4yMDA2
PC9ZZWFyPjxSZWNOdW0+OTM8L1JlY051bT48cmVjb3JkPjxyZWMtbnVtYmVyPjkzPC9yZWMtbnVt
YmVyPjxmb3JlaWduLWtleXM+PGtleSBhcHA9IkVOIiBkYi1pZD0iYWV0eDI5cnNwYWFyMGRldHZ6
ZzVzZHAxd2Fkd3J0eHJ0dmZ4IiB0aW1lc3RhbXA9IjE0NTA0MzQxNjgiPjkzPC9rZXk+PC9mb3Jl
aWduLWtleXM+PHJlZi10eXBlIG5hbWU9IkpvdXJuYWwgQXJ0aWNsZSI+MTc8L3JlZi10eXBlPjxj
b250cmlidXRvcnM+PGF1dGhvcnM+PGF1dGhvcj5TZWxsaW5nLCBLLiBFLjwvYXV0aG9yPjxhdXRo
b3I+Q2Fyc3RlbnNlbiwgSi48L2F1dGhvcj48YXV0aG9yPkZpbm5zdHJvbSwgTy48L2F1dGhvcj48
YXV0aG9yPlN5ZHNqbywgRy48L2F1dGhvcj48L2F1dGhvcnM+PC9jb250cmlidXRvcnM+PGF1dGgt
YWRkcmVzcz5EaXZpc2lvbiBvZiBPYnN0ZXRyaWNzIGFuZCBHeW5hZWNvbG9neSwgRGVwYXJ0bWVu
dCBvZiBNb2xlY3VsYXIgYW5kIENsaW5pY2FsIE1lZGljaW5lLCBGYWN1bHR5IG9mIEhlYWx0aCBT
Y2llbmNlcywgTGlua29waW5nIFVuaXZlcnNpdHksIExpbmtvcGluZywgU3dlZGVuLiBrYXRhcmlu
YS5la2hvbG0uc2VsbGluZ0BsaW8uc2U8L2F1dGgtYWRkcmVzcz48dGl0bGVzPjx0aXRsZT5JbnRl
cmdlbmVyYXRpb25hbCBlZmZlY3RzIG9mIHByZXRlcm0gYmlydGggYW5kIHJlZHVjZWQgaW50cmF1
dGVyaW5lIGdyb3d0aDogYSBwb3B1bGF0aW9uLWJhc2VkIHN0dWR5IG9mIFN3ZWRpc2ggbW90aGVy
LW9mZnNwcmluZyBwYWlyczwvdGl0bGU+PHNlY29uZGFyeS10aXRsZT5CSk9HPC9zZWNvbmRhcnkt
dGl0bGU+PGFsdC10aXRsZT5CSk9HIDogYW4gaW50ZXJuYXRpb25hbCBqb3VybmFsIG9mIG9ic3Rl
dHJpY3MgYW5kIGd5bmFlY29sb2d5PC9hbHQtdGl0bGU+PC90aXRsZXM+PHBlcmlvZGljYWw+PGZ1
bGwtdGl0bGU+QkpPRzogQW4gSW50ZXJuYXRpb25hbCBKb3VybmFsIG9mIE9ic3RldHJpY3MgYW5k
IEd5bmFlY29sb2d5PC9mdWxsLXRpdGxlPjxhYmJyLTE+QkpPRzwvYWJici0xPjxhYmJyLTI+QkpP
RzwvYWJici0yPjxhYmJyLTM+QkpPRzogQW4gSW50ZXJuYXRpb25hbCBKb3VybmFsIG9mIE9ic3Rl
dHJpY3MgJmFtcDsgR3luYWVjb2xvZ3k8L2FiYnItMz48L3BlcmlvZGljYWw+PHBhZ2VzPjQzMC00
MDwvcGFnZXM+PHZvbHVtZT4xMTM8L3ZvbHVtZT48bnVtYmVyPjQ8L251bWJlcj48ZWRpdGlvbj4y
MDA2LzAzLzI0PC9lZGl0aW9uPjxrZXl3b3Jkcz48a2V5d29yZD5BZHVsdDwva2V5d29yZD48a2V5
d29yZD5CaXJ0aCBXZWlnaHQvZ2VuZXRpY3M8L2tleXdvcmQ+PGtleXdvcmQ+Qm9keSBNYXNzIElu
ZGV4PC9rZXl3b3JkPjxrZXl3b3JkPkVkdWNhdGlvbmFsIFN0YXR1czwva2V5d29yZD48a2V5d29y
ZD5GZW1hbGU8L2tleXdvcmQ+PGtleXdvcmQ+RmV0YWwgR3Jvd3RoIFJldGFyZGF0aW9uL2VwaWRl
bWlvbG9neS8gZ2VuZXRpY3M8L2tleXdvcmQ+PGtleXdvcmQ+SHVtYW5zPC9rZXl3b3JkPjxrZXl3
b3JkPkluZmFudCwgTmV3Ym9ybjwva2V5d29yZD48a2V5d29yZD5JbmZhbnQsIFNtYWxsIGZvciBH
ZXN0YXRpb25hbCBBZ2UvIHBoeXNpb2xvZ3k8L2tleXdvcmQ+PGtleXdvcmQ+TWFyaXRhbCBTdGF0
dXM8L2tleXdvcmQ+PGtleXdvcmQ+TW90aGVycy9zdGF0aXN0aWNzICZhbXA7IG51bWVyaWNhbCBk
YXRhPC9rZXl3b3JkPjxrZXl3b3JkPk9kZHMgUmF0aW88L2tleXdvcmQ+PGtleXdvcmQ+UGFyaXR5
PC9rZXl3b3JkPjxrZXl3b3JkPlBlZGlncmVlPC9rZXl3b3JkPjxrZXl3b3JkPlByZWduYW5jeTwv
a2V5d29yZD48a2V5d29yZD5QcmVtYXR1cmUgQmlydGgvZXBpZGVtaW9sb2d5LyBnZW5ldGljczwv
a2V5d29yZD48a2V5d29yZD5SZWdyZXNzaW9uIEFuYWx5c2lzPC9rZXl3b3JkPjxrZXl3b3JkPlJp
c2sgRmFjdG9yczwva2V5d29yZD48a2V5d29yZD5TbW9raW5nL2VwaWRlbWlvbG9neTwva2V5d29y
ZD48a2V5d29yZD5Tb2Npb2Vjb25vbWljIEZhY3RvcnM8L2tleXdvcmQ+PGtleXdvcmQ+U3dlZGVu
L2VwaWRlbWlvbG9neTwva2V5d29yZD48L2tleXdvcmRzPjxkYXRlcz48eWVhcj4yMDA2PC95ZWFy
PjxwdWItZGF0ZXM+PGRhdGU+QXByPC9kYXRlPjwvcHViLWRhdGVzPjwvZGF0ZXM+PGlzYm4+MTQ3
MC0wMzI4IChQcmludCkmI3hEOzE0NzAtMDMyOCAoTGlua2luZyk8L2lzYm4+PGFjY2Vzc2lvbi1u
dW0+MTY1NTM2NTU8L2FjY2Vzc2lvbi1udW0+PHVybHM+PC91cmxzPjxlbGVjdHJvbmljLXJlc291
cmNlLW51bT4xMC4xMTExL2ouMTQ3MS0wNTI4LjIwMDYuMDA4NzIueDwvZWxlY3Ryb25pYy1yZXNv
dXJjZS1udW0+PHJlbW90ZS1kYXRhYmFzZS1wcm92aWRlcj5OTE08L3JlbW90ZS1kYXRhYmFzZS1w
cm92aWRlcj48bGFuZ3VhZ2U+ZW5nPC9sYW5ndWFnZT48L3JlY29yZD48L0NpdGU+PENpdGU+PEF1
dGhvcj5TaW1jaGVuPC9BdXRob3I+PFllYXI+MjAwMDwvWWVhcj48UmVjTnVtPjk0PC9SZWNOdW0+
PHJlY29yZD48cmVjLW51bWJlcj45NDwvcmVjLW51bWJlcj48Zm9yZWlnbi1rZXlzPjxrZXkgYXBw
PSJFTiIgZGItaWQ9ImFldHgyOXJzcGFhcjBkZXR2emc1c2RwMXdhZHdydHhydHZmeCIgdGltZXN0
YW1wPSIxNDUwNDM0MTY4Ij45NDwva2V5PjwvZm9yZWlnbi1rZXlzPjxyZWYtdHlwZSBuYW1lPSJK
b3VybmFsIEFydGljbGUiPjE3PC9yZWYtdHlwZT48Y29udHJpYnV0b3JzPjxhdXRob3JzPjxhdXRo
b3I+U2ltY2hlbiwgTS4gSi48L2F1dGhvcj48YXV0aG9yPkJlaW5lciwgTS4gRS48L2F1dGhvcj48
YXV0aG9yPlN0cmF1c3MtTGl2aWF0aGFuLCBOLjwvYXV0aG9yPjxhdXRob3I+RHVsaXR6a3ksIE0u
PC9hdXRob3I+PGF1dGhvcj5LdWludCwgSi48L2F1dGhvcj48YXV0aG9yPk1hc2hpYWNoLCBTLjwv
YXV0aG9yPjxhdXRob3I+U2NoaWZmLCBFLjwvYXV0aG9yPjwvYXV0aG9ycz48L2NvbnRyaWJ1dG9y
cz48YXV0aC1hZGRyZXNzPkRlcGFydG1lbnQgb2YgT2JzdGV0cmljcyAmYW1wOyBHeW5lY29sb2d5
LCBUZWwgSGFzaG9tZXIsIElzcmFlbC48L2F1dGgtYWRkcmVzcz48dGl0bGVzPjx0aXRsZT5OZW9u
YXRhbCBvdXRjb21lIGluIGdyb3d0aC1yZXN0cmljdGVkIHZlcnN1cyBhcHByb3ByaWF0ZWx5IGdy
b3duIHByZXRlcm0gaW5mYW50czwvdGl0bGU+PHNlY29uZGFyeS10aXRsZT5BbSBKIFBlcmluYXRv
bDwvc2Vjb25kYXJ5LXRpdGxlPjxhbHQtdGl0bGU+QW1lcmljYW4gam91cm5hbCBvZiBwZXJpbmF0
b2xvZ3k8L2FsdC10aXRsZT48L3RpdGxlcz48cGVyaW9kaWNhbD48ZnVsbC10aXRsZT5BbWVyaWNh
biBKb3VybmFsIG9mIFBlcmluYXRvbG9neTwvZnVsbC10aXRsZT48YWJici0xPkFtLiBKLiBQZXJp
bmF0b2wuPC9hYmJyLTE+PGFiYnItMj5BbSBKIFBlcmluYXRvbDwvYWJici0yPjwvcGVyaW9kaWNh
bD48YWx0LXBlcmlvZGljYWw+PGZ1bGwtdGl0bGU+QW1lcmljYW4gSm91cm5hbCBvZiBQZXJpbmF0
b2xvZ3k8L2Z1bGwtdGl0bGU+PGFiYnItMT5BbS4gSi4gUGVyaW5hdG9sLjwvYWJici0xPjxhYmJy
LTI+QW0gSiBQZXJpbmF0b2w8L2FiYnItMj48L2FsdC1wZXJpb2RpY2FsPjxwYWdlcz4xODctOTI8
L3BhZ2VzPjx2b2x1bWU+MTc8L3ZvbHVtZT48bnVtYmVyPjQ8L251bWJlcj48ZWRpdGlvbj4yMDAw
LzEwLzIxPC9lZGl0aW9uPjxrZXl3b3Jkcz48a2V5d29yZD5GZXRhbCBHcm93dGggUmV0YXJkYXRp
b24vIG1vcnRhbGl0eTwva2V5d29yZD48a2V5d29yZD5IdW1hbnM8L2tleXdvcmQ+PGtleXdvcmQ+
SW5mYW50LCBOZXdib3JuPC9rZXl3b3JkPjxrZXl3b3JkPkluZmFudCwgUHJlbWF0dXJlPC9rZXl3
b3JkPjxrZXl3b3JkPkluZmFudCwgU21hbGwgZm9yIEdlc3RhdGlvbmFsIEFnZTwva2V5d29yZD48
a2V5d29yZD5Jc3JhZWwvZXBpZGVtaW9sb2d5PC9rZXl3b3JkPjxrZXl3b3JkPkxvZ2lzdGljIE1v
ZGVsczwva2V5d29yZD48a2V5d29yZD5Nb3JiaWRpdHk8L2tleXdvcmQ+PGtleXdvcmQ+UmV0cm9z
cGVjdGl2ZSBTdHVkaWVzPC9rZXl3b3JkPjwva2V5d29yZHM+PGRhdGVzPjx5ZWFyPjIwMDA8L3ll
YXI+PC9kYXRlcz48aXNibj4wNzM1LTE2MzEgKFByaW50KSYjeEQ7MDczNS0xNjMxIChMaW5raW5n
KTwvaXNibj48YWNjZXNzaW9uLW51bT4xMTA0MTQ0MDwvYWNjZXNzaW9uLW51bT48dXJscz48L3Vy
bHM+PGVsZWN0cm9uaWMtcmVzb3VyY2UtbnVtPjEwLjEwNTUvcy0yMDAwLTk0MjM8L2VsZWN0cm9u
aWMtcmVzb3VyY2UtbnVtPjxyZW1vdGUtZGF0YWJhc2UtcHJvdmlkZXI+TkxNPC9yZW1vdGUtZGF0
YWJhc2UtcHJvdmlkZXI+PGxhbmd1YWdlPmVuZzwvbGFuZ3VhZ2U+PC9yZWNvcmQ+PC9DaXRlPjwv
RW5kTm90ZT4A
</w:fldData>
        </w:fldChar>
      </w:r>
      <w:r w:rsidR="00363503">
        <w:rPr>
          <w:rFonts w:ascii="Times New Roman" w:hAnsi="Times New Roman" w:cs="Times New Roman"/>
          <w:sz w:val="24"/>
          <w:szCs w:val="24"/>
        </w:rPr>
        <w:instrText xml:space="preserve"> ADDIN EN.CITE </w:instrText>
      </w:r>
      <w:r w:rsidR="00363503">
        <w:rPr>
          <w:rFonts w:ascii="Times New Roman" w:hAnsi="Times New Roman" w:cs="Times New Roman"/>
          <w:sz w:val="24"/>
          <w:szCs w:val="24"/>
        </w:rPr>
        <w:fldChar w:fldCharType="begin">
          <w:fldData xml:space="preserve">PEVuZE5vdGU+PENpdGU+PEF1dGhvcj5GcsO4ZW48L0F1dGhvcj48WWVhcj4yMDA0PC9ZZWFyPjxS
ZWNOdW0+MjwvUmVjTnVtPjxEaXNwbGF5VGV4dD4oNi0xMCk8L0Rpc3BsYXlUZXh0PjxyZWNvcmQ+
PHJlYy1udW1iZXI+MjwvcmVjLW51bWJlcj48Zm9yZWlnbi1rZXlzPjxrZXkgYXBwPSJFTiIgZGIt
aWQ9ImFldHgyOXJzcGFhcjBkZXR2emc1c2RwMXdhZHdydHhydHZmeCIgdGltZXN0YW1wPSIxNDUw
NDI0ODY5Ij4yPC9rZXk+PC9mb3JlaWduLWtleXM+PHJlZi10eXBlIG5hbWU9IkpvdXJuYWwgQXJ0
aWNsZSI+MTc8L3JlZi10eXBlPjxjb250cmlidXRvcnM+PGF1dGhvcnM+PGF1dGhvcj5GcsO4ZW4s
IEouIEYuPC9hdXRob3I+PGF1dGhvcj5HYXJkb3NpLCBKLiBPLjwvYXV0aG9yPjxhdXRob3I+VGh1
cm1hbm4sIEEuPC9hdXRob3I+PGF1dGhvcj5GcmFuY2lzLCBBLjwvYXV0aG9yPjxhdXRob3I+U3Ry
YXktUGVkZXJzZW4sIEIuPC9hdXRob3I+PC9hdXRob3JzPjwvY29udHJpYnV0b3JzPjxhdXRoLWFk
ZHJlc3M+RGVwYXJ0bWVudCBvZiBPYnN0ZXRyaWNzIGFuZCBHeW5lY29sb2d5LCBSaWtzaG9zcGl0
YWxldCBVbml2ZXJzaXR5IENsaW5pYywgVW5pdmVyc2l0eSBvZiBPc2xvLCBPc2xvLCBOb3J3YXku
IGouZi5mcm9lbkBrbGlubWVkLnVpby5ubzwvYXV0aC1hZGRyZXNzPjx0aXRsZXM+PHRpdGxlPlJl
c3RyaWN0ZWQgZmV0YWwgZ3Jvd3RoIGluIHN1ZGRlbiBpbnRyYXV0ZXJpbmUgdW5leHBsYWluZWQg
ZGVhdGg8L3RpdGxlPjxzZWNvbmRhcnktdGl0bGU+QWN0YSBPYnN0ZXQgR3luZWNvbCBTY2FuZDwv
c2Vjb25kYXJ5LXRpdGxlPjxhbHQtdGl0bGU+QWN0YSBvYnN0ZXRyaWNpYSBldCBneW5lY29sb2dp
Y2EgU2NhbmRpbmF2aWNhPC9hbHQtdGl0bGU+PC90aXRsZXM+PHBlcmlvZGljYWw+PGZ1bGwtdGl0
bGU+QWN0YSBPYnN0ZXRyaWNpYSBldCBHeW5lY29sb2dpY2EgU2NhbmRpbmF2aWNhPC9mdWxsLXRp
dGxlPjxhYmJyLTE+QWN0YSBPYnN0ZXQuIEd5bmVjb2wuIFNjYW5kLjwvYWJici0xPjxhYmJyLTI+
QWN0YSBPYnN0ZXQgR3luZWNvbCBTY2FuZDwvYWJici0yPjwvcGVyaW9kaWNhbD48YWx0LXBlcmlv
ZGljYWw+PGZ1bGwtdGl0bGU+QWN0YSBPYnN0ZXRyaWNpYSBldCBHeW5lY29sb2dpY2EgU2NhbmRp
bmF2aWNhPC9mdWxsLXRpdGxlPjxhYmJyLTE+QWN0YSBPYnN0ZXQuIEd5bmVjb2wuIFNjYW5kLjwv
YWJici0xPjxhYmJyLTI+QWN0YSBPYnN0ZXQgR3luZWNvbCBTY2FuZDwvYWJici0yPjwvYWx0LXBl
cmlvZGljYWw+PHBhZ2VzPjgwMS03PC9wYWdlcz48dm9sdW1lPjgzPC92b2x1bWU+PG51bWJlcj45
PC9udW1iZXI+PGVkaXRpb24+MjAwNC8wOC8xOTwvZWRpdGlvbj48a2V5d29yZHM+PGtleXdvcmQ+
QWRvbGVzY2VudDwva2V5d29yZD48a2V5d29yZD5BZHVsdDwva2V5d29yZD48a2V5d29yZD5BbmFs
eXNpcyBvZiBWYXJpYW5jZTwva2V5d29yZD48a2V5d29yZD5Cb2R5IE1hc3MgSW5kZXg8L2tleXdv
cmQ+PGtleXdvcmQ+Q2FzZS1Db250cm9sIFN0dWRpZXM8L2tleXdvcmQ+PGtleXdvcmQ+Q29uZmlk
ZW5jZSBJbnRlcnZhbHM8L2tleXdvcmQ+PGtleXdvcmQ+RGVhdGgsIFN1ZGRlbi8gZXBpZGVtaW9s
b2d5PC9rZXl3b3JkPjxrZXl3b3JkPkZlbWFsZTwva2V5d29yZD48a2V5d29yZD5GZXRhbCBEZWF0
aC8gZXBpZGVtaW9sb2d5PC9rZXl3b3JkPjxrZXl3b3JkPkZldGFsIEdyb3d0aCBSZXRhcmRhdGlv
bi8gZGlhZ25vc2lzLyBlcGlkZW1pb2xvZ3k8L2tleXdvcmQ+PGtleXdvcmQ+R2VzdGF0aW9uYWwg
QWdlPC9rZXl3b3JkPjxrZXl3b3JkPkh1bWFuczwva2V5d29yZD48a2V5d29yZD5JbmNpZGVuY2U8
L2tleXdvcmQ+PGtleXdvcmQ+TG9naXN0aWMgTW9kZWxzPC9rZXl3b3JkPjxrZXl3b3JkPk1hdGVy
bmFsIEFnZTwva2V5d29yZD48a2V5d29yZD5NdWx0aXZhcmlhdGUgQW5hbHlzaXM8L2tleXdvcmQ+
PGtleXdvcmQ+T2Jlc2l0eS9lcGlkZW1pb2xvZ3k8L2tleXdvcmQ+PGtleXdvcmQ+UHJlZ25hbmN5
PC9rZXl3b3JkPjxrZXl3b3JkPlByZWduYW5jeSwgSGlnaC1SaXNrPC9rZXl3b3JkPjxrZXl3b3Jk
PlByZW5hdGFsIENhcmU8L2tleXdvcmQ+PGtleXdvcmQ+UmV0cm9zcGVjdGl2ZSBTdHVkaWVzPC9r
ZXl3b3JkPjxrZXl3b3JkPlJpc2sgQXNzZXNzbWVudDwva2V5d29yZD48a2V5d29yZD5TZXggRGlz
dHJpYnV0aW9uPC9rZXl3b3JkPjxrZXl3b3JkPlNtb2tpbmcvZXBpZGVtaW9sb2d5PC9rZXl3b3Jk
Pjwva2V5d29yZHM+PGRhdGVzPjx5ZWFyPjIwMDQ8L3llYXI+PHB1Yi1kYXRlcz48ZGF0ZT5TZXA8
L2RhdGU+PC9wdWItZGF0ZXM+PC9kYXRlcz48aXNibj4wMDAxLTYzNDkgKFByaW50KSYjeEQ7MDAw
MS02MzQ5IChMaW5raW5nKTwvaXNibj48YWNjZXNzaW9uLW51bT4xNTMxNTU5MDwvYWNjZXNzaW9u
LW51bT48dXJscz48L3VybHM+PGVsZWN0cm9uaWMtcmVzb3VyY2UtbnVtPjEwLjExMTEvai4wMDAx
LTYzNDkuMjAwNC4wMDYwMi54PC9lbGVjdHJvbmljLXJlc291cmNlLW51bT48cmVtb3RlLWRhdGFi
YXNlLXByb3ZpZGVyPk5MTTwvcmVtb3RlLWRhdGFiYXNlLXByb3ZpZGVyPjxsYW5ndWFnZT5lbmc8
L2xhbmd1YWdlPjwvcmVjb3JkPjwvQ2l0ZT48Q2l0ZT48QXV0aG9yPkdvbGRlbmJlcmc8L0F1dGhv
cj48WWVhcj4xOTk4PC9ZZWFyPjxSZWNOdW0+OTI8L1JlY051bT48cmVjb3JkPjxyZWMtbnVtYmVy
PjkyPC9yZWMtbnVtYmVyPjxmb3JlaWduLWtleXM+PGtleSBhcHA9IkVOIiBkYi1pZD0iYWV0eDI5
cnNwYWFyMGRldHZ6ZzVzZHAxd2Fkd3J0eHJ0dmZ4IiB0aW1lc3RhbXA9IjE0NTA0MzQxNjgiPjky
PC9rZXk+PC9mb3JlaWduLWtleXM+PHJlZi10eXBlIG5hbWU9IkpvdXJuYWwgQXJ0aWNsZSI+MTc8
L3JlZi10eXBlPjxjb250cmlidXRvcnM+PGF1dGhvcnM+PGF1dGhvcj5Hb2xkZW5iZXJnLCBSLiBM
LjwvYXV0aG9yPjxhdXRob3I+SG9mZm1hbiwgSC4gSi48L2F1dGhvcj48YXV0aG9yPkNsaXZlciwg
Uy4gUC48L2F1dGhvcj48L2F1dGhvcnM+PC9jb250cmlidXRvcnM+PGF1dGgtYWRkcmVzcz5Vbml2
ZXJzaXR5IG9mIEFsYWJhbWEgYXQgQmlybWluZ2hhbSAzNTI5NC03MzMzLCBVU0EuPC9hdXRoLWFk
ZHJlc3M+PHRpdGxlcz48dGl0bGU+TmV1cm9kZXZlbG9wbWVudGFsIG91dGNvbWUgb2Ygc21hbGwt
Zm9yLWdlc3RhdGlvbmFsLWFnZSBpbmZhbnRzPC90aXRsZT48c2Vjb25kYXJ5LXRpdGxlPkV1ciBK
IENsaW4gTnV0cjwvc2Vjb25kYXJ5LXRpdGxlPjxhbHQtdGl0bGU+RXVyb3BlYW4gam91cm5hbCBv
ZiBjbGluaWNhbCBudXRyaXRpb248L2FsdC10aXRsZT48L3RpdGxlcz48cGVyaW9kaWNhbD48ZnVs
bC10aXRsZT5FdXJvcGVhbiBKb3VybmFsIG9mIENsaW5pY2FsIE51dHJpdGlvbjwvZnVsbC10aXRs
ZT48YWJici0xPkV1ci4gSi4gQ2xpbi4gTnV0ci48L2FiYnItMT48YWJici0yPkV1ciBKIENsaW4g
TnV0cjwvYWJici0yPjwvcGVyaW9kaWNhbD48YWx0LXBlcmlvZGljYWw+PGZ1bGwtdGl0bGU+RXVy
b3BlYW4gSm91cm5hbCBvZiBDbGluaWNhbCBOdXRyaXRpb248L2Z1bGwtdGl0bGU+PGFiYnItMT5F
dXIuIEouIENsaW4uIE51dHIuPC9hYmJyLTE+PGFiYnItMj5FdXIgSiBDbGluIE51dHI8L2FiYnIt
Mj48L2FsdC1wZXJpb2RpY2FsPjxwYWdlcz5TNTQtODwvcGFnZXM+PHZvbHVtZT41MiBTdXBwbCAx
PC92b2x1bWU+PGVkaXRpb24+MTk5OC8wMy8yNTwvZWRpdGlvbj48a2V5d29yZHM+PGtleXdvcmQ+
QXR0ZW50aW9uIERlZmljaXQgRGlzb3JkZXIgd2l0aCBIeXBlcmFjdGl2aXR5PC9rZXl3b3JkPjxr
ZXl3b3JkPkNlcmVicmFsIFBhbHN5PC9rZXl3b3JkPjxrZXl3b3JkPkh1bWFuczwva2V5d29yZD48
a2V5d29yZD5JbmZhbnQsIFNtYWxsIGZvciBHZXN0YXRpb25hbCBBZ2U8L2tleXdvcmQ+PGtleXdv
cmQ+TmVydm91cyBTeXN0ZW0gRGlzZWFzZXM8L2tleXdvcmQ+PGtleXdvcmQ+U2Vuc2F0aW9uIERp
c29yZGVyczwva2V5d29yZD48L2tleXdvcmRzPjxkYXRlcz48eWVhcj4xOTk4PC95ZWFyPjxwdWIt
ZGF0ZXM+PGRhdGU+SmFuPC9kYXRlPjwvcHViLWRhdGVzPjwvZGF0ZXM+PGlzYm4+MDk1NC0zMDA3
IChQcmludCkmI3hEOzA5NTQtMzAwNyAoTGlua2luZyk8L2lzYm4+PGFjY2Vzc2lvbi1udW0+OTUx
MTAyMDwvYWNjZXNzaW9uLW51bT48dXJscz48L3VybHM+PHJlbW90ZS1kYXRhYmFzZS1wcm92aWRl
cj5OTE08L3JlbW90ZS1kYXRhYmFzZS1wcm92aWRlcj48bGFuZ3VhZ2U+ZW5nPC9sYW5ndWFnZT48
L3JlY29yZD48L0NpdGU+PENpdGU+PEF1dGhvcj5KYWNvYnNzb248L0F1dGhvcj48WWVhcj4yMDA4
PC9ZZWFyPjxSZWNOdW0+MTU4PC9SZWNOdW0+PHJlY29yZD48cmVjLW51bWJlcj4xNTg8L3JlYy1u
dW1iZXI+PGZvcmVpZ24ta2V5cz48a2V5IGFwcD0iRU4iIGRiLWlkPSJhZXR4Mjlyc3BhYXIwZGV0
dnpnNXNkcDF3YWR3cnR4cnR2ZngiIHRpbWVzdGFtcD0iMTQ1MDY5NzU1MSI+MTU4PC9rZXk+PC9m
b3JlaWduLWtleXM+PHJlZi10eXBlIG5hbWU9IkpvdXJuYWwgQXJ0aWNsZSI+MTc8L3JlZi10eXBl
Pjxjb250cmlidXRvcnM+PGF1dGhvcnM+PGF1dGhvcj5KYWNvYnNzb24sIEIuPC9hdXRob3I+PGF1
dGhvcj5BaGxpbiwgSy48L2F1dGhvcj48YXV0aG9yPkZyYW5jaXMsIEEuPC9hdXRob3I+PGF1dGhv
cj5IYWdiZXJnLCBHLjwvYXV0aG9yPjxhdXRob3I+SGFnYmVyZywgSC48L2F1dGhvcj48YXV0aG9y
PkdhcmRvc2ksIEouPC9hdXRob3I+PC9hdXRob3JzPjwvY29udHJpYnV0b3JzPjxhdXRoLWFkZHJl
c3M+UGVyaW5hdGFsIENlbnRlciwgRGVwYXJ0bWVudCBvZiBPYnN0ZXRyaWNzIGFuZCBHeW5hZWNv
bG9neSwgSW5zdGl0dXRlIGZvciB0aGUgSGVhbHRoIG9mIFdvbWVuIGFuZCBDaGlsZHJlbiwgU2Fo
bGdyZW5za2EgVW5pdmVyc2l0eSBIb3NwaXRhbCwgU3dlZGVuLjwvYXV0aC1hZGRyZXNzPjx0aXRs
ZXM+PHRpdGxlPkNlcmVicmFsIHBhbHN5IGFuZCByZXN0cmljdGVkIGdyb3d0aCBzdGF0dXMgYXQg
YmlydGg6IHBvcHVsYXRpb24tYmFzZWQgY2FzZS1jb250cm9sIHN0dWR5PC90aXRsZT48c2Vjb25k
YXJ5LXRpdGxlPkJqb2c8L3NlY29uZGFyeS10aXRsZT48YWx0LXRpdGxlPkJKT0cgOiBhbiBpbnRl
cm5hdGlvbmFsIGpvdXJuYWwgb2Ygb2JzdGV0cmljcyBhbmQgZ3luYWVjb2xvZ3k8L2FsdC10aXRs
ZT48L3RpdGxlcz48cGVyaW9kaWNhbD48ZnVsbC10aXRsZT5CSk9HOiBBbiBJbnRlcm5hdGlvbmFs
IEpvdXJuYWwgb2YgT2JzdGV0cmljcyBhbmQgR3luYWVjb2xvZ3k8L2Z1bGwtdGl0bGU+PGFiYnIt
MT5CSk9HPC9hYmJyLTE+PGFiYnItMj5CSk9HPC9hYmJyLTI+PGFiYnItMz5CSk9HOiBBbiBJbnRl
cm5hdGlvbmFsIEpvdXJuYWwgb2YgT2JzdGV0cmljcyAmYW1wOyBHeW5hZWNvbG9neTwvYWJici0z
PjwvcGVyaW9kaWNhbD48cGFnZXM+MTI1MC01PC9wYWdlcz48dm9sdW1lPjExNTwvdm9sdW1lPjxu
dW1iZXI+MTA8L251bWJlcj48ZWRpdGlvbj4yMDA4LzA4LzIyPC9lZGl0aW9uPjxrZXl3b3Jkcz48
a2V5d29yZD5DYXNlLUNvbnRyb2wgU3R1ZGllczwva2V5d29yZD48a2V5d29yZD5DZXJlYnJhbCBQ
YWxzeS8qZW1icnlvbG9neS9waHlzaW9wYXRob2xvZ3k8L2tleXdvcmQ+PGtleXdvcmQ+Q29ob3J0
IFN0dWRpZXM8L2tleXdvcmQ+PGtleXdvcmQ+RmVtYWxlPC9rZXl3b3JkPjxrZXl3b3JkPkZldGFs
IEdyb3d0aCBSZXRhcmRhdGlvbi9waHlzaW9wYXRob2xvZ3k8L2tleXdvcmQ+PGtleXdvcmQ+SHVt
YW5zPC9rZXl3b3JkPjxrZXl3b3JkPkluZmFudCwgTmV3Ym9ybjwva2V5d29yZD48a2V5d29yZD5J
bmZhbnQsIFByZW1hdHVyZS8qcGh5c2lvbG9neTwva2V5d29yZD48a2V5d29yZD5JbmZhbnQsIFNt
YWxsIGZvciBHZXN0YXRpb25hbCBBZ2UvKnBoeXNpb2xvZ3k8L2tleXdvcmQ+PGtleXdvcmQ+TWFs
ZTwva2V5d29yZD48a2V5d29yZD5QcmVnbmFuY3k8L2tleXdvcmQ+PGtleXdvcmQ+UHJlbmF0YWwg
RXhwb3N1cmUgRGVsYXllZCBFZmZlY3RzL3BoeXNpb3BhdGhvbG9neTwva2V5d29yZD48a2V5d29y
ZD5SaXNrIEZhY3RvcnM8L2tleXdvcmQ+PC9rZXl3b3Jkcz48ZGF0ZXM+PHllYXI+MjAwODwveWVh
cj48cHViLWRhdGVzPjxkYXRlPlNlcDwvZGF0ZT48L3B1Yi1kYXRlcz48L2RhdGVzPjxpc2JuPjE0
NzAtMDMyODwvaXNibj48YWNjZXNzaW9uLW51bT4xODcxNTQxMDwvYWNjZXNzaW9uLW51bT48dXJs
cz48L3VybHM+PGVsZWN0cm9uaWMtcmVzb3VyY2UtbnVtPjEwLjExMTEvai4xNDcxLTA1MjguMjAw
OC4wMTgyNy54PC9lbGVjdHJvbmljLXJlc291cmNlLW51bT48cmVtb3RlLWRhdGFiYXNlLXByb3Zp
ZGVyPk5MTTwvcmVtb3RlLWRhdGFiYXNlLXByb3ZpZGVyPjxsYW5ndWFnZT5lbmc8L2xhbmd1YWdl
PjwvcmVjb3JkPjwvQ2l0ZT48Q2l0ZT48QXV0aG9yPlNlbGxpbmc8L0F1dGhvcj48WWVhcj4yMDA2
PC9ZZWFyPjxSZWNOdW0+OTM8L1JlY051bT48cmVjb3JkPjxyZWMtbnVtYmVyPjkzPC9yZWMtbnVt
YmVyPjxmb3JlaWduLWtleXM+PGtleSBhcHA9IkVOIiBkYi1pZD0iYWV0eDI5cnNwYWFyMGRldHZ6
ZzVzZHAxd2Fkd3J0eHJ0dmZ4IiB0aW1lc3RhbXA9IjE0NTA0MzQxNjgiPjkzPC9rZXk+PC9mb3Jl
aWduLWtleXM+PHJlZi10eXBlIG5hbWU9IkpvdXJuYWwgQXJ0aWNsZSI+MTc8L3JlZi10eXBlPjxj
b250cmlidXRvcnM+PGF1dGhvcnM+PGF1dGhvcj5TZWxsaW5nLCBLLiBFLjwvYXV0aG9yPjxhdXRo
b3I+Q2Fyc3RlbnNlbiwgSi48L2F1dGhvcj48YXV0aG9yPkZpbm5zdHJvbSwgTy48L2F1dGhvcj48
YXV0aG9yPlN5ZHNqbywgRy48L2F1dGhvcj48L2F1dGhvcnM+PC9jb250cmlidXRvcnM+PGF1dGgt
YWRkcmVzcz5EaXZpc2lvbiBvZiBPYnN0ZXRyaWNzIGFuZCBHeW5hZWNvbG9neSwgRGVwYXJ0bWVu
dCBvZiBNb2xlY3VsYXIgYW5kIENsaW5pY2FsIE1lZGljaW5lLCBGYWN1bHR5IG9mIEhlYWx0aCBT
Y2llbmNlcywgTGlua29waW5nIFVuaXZlcnNpdHksIExpbmtvcGluZywgU3dlZGVuLiBrYXRhcmlu
YS5la2hvbG0uc2VsbGluZ0BsaW8uc2U8L2F1dGgtYWRkcmVzcz48dGl0bGVzPjx0aXRsZT5JbnRl
cmdlbmVyYXRpb25hbCBlZmZlY3RzIG9mIHByZXRlcm0gYmlydGggYW5kIHJlZHVjZWQgaW50cmF1
dGVyaW5lIGdyb3d0aDogYSBwb3B1bGF0aW9uLWJhc2VkIHN0dWR5IG9mIFN3ZWRpc2ggbW90aGVy
LW9mZnNwcmluZyBwYWlyczwvdGl0bGU+PHNlY29uZGFyeS10aXRsZT5CSk9HPC9zZWNvbmRhcnkt
dGl0bGU+PGFsdC10aXRsZT5CSk9HIDogYW4gaW50ZXJuYXRpb25hbCBqb3VybmFsIG9mIG9ic3Rl
dHJpY3MgYW5kIGd5bmFlY29sb2d5PC9hbHQtdGl0bGU+PC90aXRsZXM+PHBlcmlvZGljYWw+PGZ1
bGwtdGl0bGU+QkpPRzogQW4gSW50ZXJuYXRpb25hbCBKb3VybmFsIG9mIE9ic3RldHJpY3MgYW5k
IEd5bmFlY29sb2d5PC9mdWxsLXRpdGxlPjxhYmJyLTE+QkpPRzwvYWJici0xPjxhYmJyLTI+QkpP
RzwvYWJici0yPjxhYmJyLTM+QkpPRzogQW4gSW50ZXJuYXRpb25hbCBKb3VybmFsIG9mIE9ic3Rl
dHJpY3MgJmFtcDsgR3luYWVjb2xvZ3k8L2FiYnItMz48L3BlcmlvZGljYWw+PHBhZ2VzPjQzMC00
MDwvcGFnZXM+PHZvbHVtZT4xMTM8L3ZvbHVtZT48bnVtYmVyPjQ8L251bWJlcj48ZWRpdGlvbj4y
MDA2LzAzLzI0PC9lZGl0aW9uPjxrZXl3b3Jkcz48a2V5d29yZD5BZHVsdDwva2V5d29yZD48a2V5
d29yZD5CaXJ0aCBXZWlnaHQvZ2VuZXRpY3M8L2tleXdvcmQ+PGtleXdvcmQ+Qm9keSBNYXNzIElu
ZGV4PC9rZXl3b3JkPjxrZXl3b3JkPkVkdWNhdGlvbmFsIFN0YXR1czwva2V5d29yZD48a2V5d29y
ZD5GZW1hbGU8L2tleXdvcmQ+PGtleXdvcmQ+RmV0YWwgR3Jvd3RoIFJldGFyZGF0aW9uL2VwaWRl
bWlvbG9neS8gZ2VuZXRpY3M8L2tleXdvcmQ+PGtleXdvcmQ+SHVtYW5zPC9rZXl3b3JkPjxrZXl3
b3JkPkluZmFudCwgTmV3Ym9ybjwva2V5d29yZD48a2V5d29yZD5JbmZhbnQsIFNtYWxsIGZvciBH
ZXN0YXRpb25hbCBBZ2UvIHBoeXNpb2xvZ3k8L2tleXdvcmQ+PGtleXdvcmQ+TWFyaXRhbCBTdGF0
dXM8L2tleXdvcmQ+PGtleXdvcmQ+TW90aGVycy9zdGF0aXN0aWNzICZhbXA7IG51bWVyaWNhbCBk
YXRhPC9rZXl3b3JkPjxrZXl3b3JkPk9kZHMgUmF0aW88L2tleXdvcmQ+PGtleXdvcmQ+UGFyaXR5
PC9rZXl3b3JkPjxrZXl3b3JkPlBlZGlncmVlPC9rZXl3b3JkPjxrZXl3b3JkPlByZWduYW5jeTwv
a2V5d29yZD48a2V5d29yZD5QcmVtYXR1cmUgQmlydGgvZXBpZGVtaW9sb2d5LyBnZW5ldGljczwv
a2V5d29yZD48a2V5d29yZD5SZWdyZXNzaW9uIEFuYWx5c2lzPC9rZXl3b3JkPjxrZXl3b3JkPlJp
c2sgRmFjdG9yczwva2V5d29yZD48a2V5d29yZD5TbW9raW5nL2VwaWRlbWlvbG9neTwva2V5d29y
ZD48a2V5d29yZD5Tb2Npb2Vjb25vbWljIEZhY3RvcnM8L2tleXdvcmQ+PGtleXdvcmQ+U3dlZGVu
L2VwaWRlbWlvbG9neTwva2V5d29yZD48L2tleXdvcmRzPjxkYXRlcz48eWVhcj4yMDA2PC95ZWFy
PjxwdWItZGF0ZXM+PGRhdGU+QXByPC9kYXRlPjwvcHViLWRhdGVzPjwvZGF0ZXM+PGlzYm4+MTQ3
MC0wMzI4IChQcmludCkmI3hEOzE0NzAtMDMyOCAoTGlua2luZyk8L2lzYm4+PGFjY2Vzc2lvbi1u
dW0+MTY1NTM2NTU8L2FjY2Vzc2lvbi1udW0+PHVybHM+PC91cmxzPjxlbGVjdHJvbmljLXJlc291
cmNlLW51bT4xMC4xMTExL2ouMTQ3MS0wNTI4LjIwMDYuMDA4NzIueDwvZWxlY3Ryb25pYy1yZXNv
dXJjZS1udW0+PHJlbW90ZS1kYXRhYmFzZS1wcm92aWRlcj5OTE08L3JlbW90ZS1kYXRhYmFzZS1w
cm92aWRlcj48bGFuZ3VhZ2U+ZW5nPC9sYW5ndWFnZT48L3JlY29yZD48L0NpdGU+PENpdGU+PEF1
dGhvcj5TaW1jaGVuPC9BdXRob3I+PFllYXI+MjAwMDwvWWVhcj48UmVjTnVtPjk0PC9SZWNOdW0+
PHJlY29yZD48cmVjLW51bWJlcj45NDwvcmVjLW51bWJlcj48Zm9yZWlnbi1rZXlzPjxrZXkgYXBw
PSJFTiIgZGItaWQ9ImFldHgyOXJzcGFhcjBkZXR2emc1c2RwMXdhZHdydHhydHZmeCIgdGltZXN0
YW1wPSIxNDUwNDM0MTY4Ij45NDwva2V5PjwvZm9yZWlnbi1rZXlzPjxyZWYtdHlwZSBuYW1lPSJK
b3VybmFsIEFydGljbGUiPjE3PC9yZWYtdHlwZT48Y29udHJpYnV0b3JzPjxhdXRob3JzPjxhdXRo
b3I+U2ltY2hlbiwgTS4gSi48L2F1dGhvcj48YXV0aG9yPkJlaW5lciwgTS4gRS48L2F1dGhvcj48
YXV0aG9yPlN0cmF1c3MtTGl2aWF0aGFuLCBOLjwvYXV0aG9yPjxhdXRob3I+RHVsaXR6a3ksIE0u
PC9hdXRob3I+PGF1dGhvcj5LdWludCwgSi48L2F1dGhvcj48YXV0aG9yPk1hc2hpYWNoLCBTLjwv
YXV0aG9yPjxhdXRob3I+U2NoaWZmLCBFLjwvYXV0aG9yPjwvYXV0aG9ycz48L2NvbnRyaWJ1dG9y
cz48YXV0aC1hZGRyZXNzPkRlcGFydG1lbnQgb2YgT2JzdGV0cmljcyAmYW1wOyBHeW5lY29sb2d5
LCBUZWwgSGFzaG9tZXIsIElzcmFlbC48L2F1dGgtYWRkcmVzcz48dGl0bGVzPjx0aXRsZT5OZW9u
YXRhbCBvdXRjb21lIGluIGdyb3d0aC1yZXN0cmljdGVkIHZlcnN1cyBhcHByb3ByaWF0ZWx5IGdy
b3duIHByZXRlcm0gaW5mYW50czwvdGl0bGU+PHNlY29uZGFyeS10aXRsZT5BbSBKIFBlcmluYXRv
bDwvc2Vjb25kYXJ5LXRpdGxlPjxhbHQtdGl0bGU+QW1lcmljYW4gam91cm5hbCBvZiBwZXJpbmF0
b2xvZ3k8L2FsdC10aXRsZT48L3RpdGxlcz48cGVyaW9kaWNhbD48ZnVsbC10aXRsZT5BbWVyaWNh
biBKb3VybmFsIG9mIFBlcmluYXRvbG9neTwvZnVsbC10aXRsZT48YWJici0xPkFtLiBKLiBQZXJp
bmF0b2wuPC9hYmJyLTE+PGFiYnItMj5BbSBKIFBlcmluYXRvbDwvYWJici0yPjwvcGVyaW9kaWNh
bD48YWx0LXBlcmlvZGljYWw+PGZ1bGwtdGl0bGU+QW1lcmljYW4gSm91cm5hbCBvZiBQZXJpbmF0
b2xvZ3k8L2Z1bGwtdGl0bGU+PGFiYnItMT5BbS4gSi4gUGVyaW5hdG9sLjwvYWJici0xPjxhYmJy
LTI+QW0gSiBQZXJpbmF0b2w8L2FiYnItMj48L2FsdC1wZXJpb2RpY2FsPjxwYWdlcz4xODctOTI8
L3BhZ2VzPjx2b2x1bWU+MTc8L3ZvbHVtZT48bnVtYmVyPjQ8L251bWJlcj48ZWRpdGlvbj4yMDAw
LzEwLzIxPC9lZGl0aW9uPjxrZXl3b3Jkcz48a2V5d29yZD5GZXRhbCBHcm93dGggUmV0YXJkYXRp
b24vIG1vcnRhbGl0eTwva2V5d29yZD48a2V5d29yZD5IdW1hbnM8L2tleXdvcmQ+PGtleXdvcmQ+
SW5mYW50LCBOZXdib3JuPC9rZXl3b3JkPjxrZXl3b3JkPkluZmFudCwgUHJlbWF0dXJlPC9rZXl3
b3JkPjxrZXl3b3JkPkluZmFudCwgU21hbGwgZm9yIEdlc3RhdGlvbmFsIEFnZTwva2V5d29yZD48
a2V5d29yZD5Jc3JhZWwvZXBpZGVtaW9sb2d5PC9rZXl3b3JkPjxrZXl3b3JkPkxvZ2lzdGljIE1v
ZGVsczwva2V5d29yZD48a2V5d29yZD5Nb3JiaWRpdHk8L2tleXdvcmQ+PGtleXdvcmQ+UmV0cm9z
cGVjdGl2ZSBTdHVkaWVzPC9rZXl3b3JkPjwva2V5d29yZHM+PGRhdGVzPjx5ZWFyPjIwMDA8L3ll
YXI+PC9kYXRlcz48aXNibj4wNzM1LTE2MzEgKFByaW50KSYjeEQ7MDczNS0xNjMxIChMaW5raW5n
KTwvaXNibj48YWNjZXNzaW9uLW51bT4xMTA0MTQ0MDwvYWNjZXNzaW9uLW51bT48dXJscz48L3Vy
bHM+PGVsZWN0cm9uaWMtcmVzb3VyY2UtbnVtPjEwLjEwNTUvcy0yMDAwLTk0MjM8L2VsZWN0cm9u
aWMtcmVzb3VyY2UtbnVtPjxyZW1vdGUtZGF0YWJhc2UtcHJvdmlkZXI+TkxNPC9yZW1vdGUtZGF0
YWJhc2UtcHJvdmlkZXI+PGxhbmd1YWdlPmVuZzwvbGFuZ3VhZ2U+PC9yZWNvcmQ+PC9DaXRlPjwv
RW5kTm90ZT4A
</w:fldData>
        </w:fldChar>
      </w:r>
      <w:r w:rsidR="00363503">
        <w:rPr>
          <w:rFonts w:ascii="Times New Roman" w:hAnsi="Times New Roman" w:cs="Times New Roman"/>
          <w:sz w:val="24"/>
          <w:szCs w:val="24"/>
        </w:rPr>
        <w:instrText xml:space="preserve"> ADDIN EN.CITE.DATA </w:instrText>
      </w:r>
      <w:r w:rsidR="00363503">
        <w:rPr>
          <w:rFonts w:ascii="Times New Roman" w:hAnsi="Times New Roman" w:cs="Times New Roman"/>
          <w:sz w:val="24"/>
          <w:szCs w:val="24"/>
        </w:rPr>
      </w:r>
      <w:r w:rsidR="00363503">
        <w:rPr>
          <w:rFonts w:ascii="Times New Roman" w:hAnsi="Times New Roman" w:cs="Times New Roman"/>
          <w:sz w:val="24"/>
          <w:szCs w:val="24"/>
        </w:rPr>
        <w:fldChar w:fldCharType="end"/>
      </w:r>
      <w:r w:rsidR="00226E0F" w:rsidRPr="000205E1">
        <w:rPr>
          <w:rFonts w:ascii="Times New Roman" w:hAnsi="Times New Roman" w:cs="Times New Roman"/>
          <w:sz w:val="24"/>
          <w:szCs w:val="24"/>
        </w:rPr>
      </w:r>
      <w:r w:rsidR="00226E0F" w:rsidRPr="000205E1">
        <w:rPr>
          <w:rFonts w:ascii="Times New Roman" w:hAnsi="Times New Roman" w:cs="Times New Roman"/>
          <w:sz w:val="24"/>
          <w:szCs w:val="24"/>
        </w:rPr>
        <w:fldChar w:fldCharType="separate"/>
      </w:r>
      <w:r w:rsidR="00363503">
        <w:rPr>
          <w:rFonts w:ascii="Times New Roman" w:hAnsi="Times New Roman" w:cs="Times New Roman"/>
          <w:sz w:val="24"/>
          <w:szCs w:val="24"/>
        </w:rPr>
        <w:t>(6-10)</w:t>
      </w:r>
      <w:r w:rsidR="00226E0F" w:rsidRPr="000205E1">
        <w:rPr>
          <w:rFonts w:ascii="Times New Roman" w:hAnsi="Times New Roman" w:cs="Times New Roman"/>
          <w:sz w:val="24"/>
          <w:szCs w:val="24"/>
        </w:rPr>
        <w:fldChar w:fldCharType="end"/>
      </w:r>
      <w:r w:rsidRPr="000205E1">
        <w:rPr>
          <w:rFonts w:ascii="Times New Roman" w:hAnsi="Times New Roman" w:cs="Times New Roman"/>
          <w:sz w:val="24"/>
          <w:szCs w:val="24"/>
        </w:rPr>
        <w:t xml:space="preserve">. Over halvparten av dødfødte i Norge er </w:t>
      </w:r>
      <w:r w:rsidR="00B309D7" w:rsidRPr="000205E1">
        <w:rPr>
          <w:rFonts w:ascii="Times New Roman" w:hAnsi="Times New Roman" w:cs="Times New Roman"/>
          <w:sz w:val="24"/>
          <w:szCs w:val="24"/>
        </w:rPr>
        <w:t>veksthemmet</w:t>
      </w:r>
      <w:r w:rsidRPr="000205E1">
        <w:rPr>
          <w:rFonts w:ascii="Times New Roman" w:hAnsi="Times New Roman" w:cs="Times New Roman"/>
          <w:sz w:val="24"/>
          <w:szCs w:val="24"/>
        </w:rPr>
        <w:t xml:space="preserve"> ved fødsel </w:t>
      </w:r>
      <w:r w:rsidR="00226E0F" w:rsidRPr="000205E1">
        <w:rPr>
          <w:rFonts w:ascii="Times New Roman" w:hAnsi="Times New Roman" w:cs="Times New Roman"/>
          <w:sz w:val="24"/>
          <w:szCs w:val="24"/>
        </w:rPr>
        <w:fldChar w:fldCharType="begin">
          <w:fldData xml:space="preserve">PEVuZE5vdGU+PENpdGU+PEF1dGhvcj5GcsO4ZW48L0F1dGhvcj48WWVhcj4yMDAxPC9ZZWFyPjxS
ZWNOdW0+NzA8L1JlY051bT48RGlzcGxheVRleHQ+KDExKTwvRGlzcGxheVRleHQ+PHJlY29yZD48
cmVjLW51bWJlcj43MDwvcmVjLW51bWJlcj48Zm9yZWlnbi1rZXlzPjxrZXkgYXBwPSJFTiIgZGIt
aWQ9ImFldHgyOXJzcGFhcjBkZXR2emc1c2RwMXdhZHdydHhydHZmeCIgdGltZXN0YW1wPSIxNDUw
NDI0ODk1Ij43MDwva2V5PjwvZm9yZWlnbi1rZXlzPjxyZWYtdHlwZSBuYW1lPSJKb3VybmFsIEFy
dGljbGUiPjE3PC9yZWYtdHlwZT48Y29udHJpYnV0b3JzPjxhdXRob3JzPjxhdXRob3I+RnLDuGVu
LCBKLiBGLjwvYXV0aG9yPjxhdXRob3I+QXJuZXN0YWQsIE0uPC9hdXRob3I+PGF1dGhvcj5GcmV5
LCBLLjwvYXV0aG9yPjxhdXRob3I+VmVnZSwgQS48L2F1dGhvcj48YXV0aG9yPlNhdWdzdGFkLCBP
LiBELjwvYXV0aG9yPjxhdXRob3I+U3RyYXktUGVkZXJzZW4sIEIuPC9hdXRob3I+PC9hdXRob3Jz
PjwvY29udHJpYnV0b3JzPjxhdXRoLWFkZHJlc3M+RGVwYXJ0bWVudCBvZiBPYnN0ZXRyaWNzIGFu
ZCBHeW5lY29sb2d5LCB0aGUgSW5zdGl0dXRlIG9mIEZvcmVuc2ljIE1lZGljaW5lLCBhbmQgdGhl
IFNlY3Rpb24gZm9yIENsaW5pY2FsIEVwaWRlbWlvbG9neSwgVGhlIE5hdGlvbmFsIEhvc3BpdGFs
LCBVbml2ZXJzaXR5IG9mIE9zbG8sIE5vcndheS48L2F1dGgtYWRkcmVzcz48dGl0bGVzPjx0aXRs
ZT5SaXNrIGZhY3RvcnMgZm9yIHN1ZGRlbiBpbnRyYXV0ZXJpbmUgdW5leHBsYWluZWQgZGVhdGg6
IGVwaWRlbWlvbG9naWMgY2hhcmFjdGVyaXN0aWNzIG9mIHNpbmdsZXRvbiBjYXNlcyBpbiBPc2xv
LCBOb3J3YXksIDE5ODYtMTk5NTwvdGl0bGU+PHNlY29uZGFyeS10aXRsZT5BbSBKIE9ic3RldCBH
eW5lY29sPC9zZWNvbmRhcnktdGl0bGU+PGFsdC10aXRsZT5BbWVyaWNhbiBqb3VybmFsIG9mIG9i
c3RldHJpY3MgYW5kIGd5bmVjb2xvZ3k8L2FsdC10aXRsZT48L3RpdGxlcz48cGVyaW9kaWNhbD48
ZnVsbC10aXRsZT5BbWVyaWNhbiBKb3VybmFsIG9mIE9ic3RldHJpY3MgYW5kIEd5bmVjb2xvZ3k8
L2Z1bGwtdGl0bGU+PGFiYnItMT5BbS4gSi4gT2JzdGV0LiBHeW5lY29sLjwvYWJici0xPjxhYmJy
LTI+QW0gSiBPYnN0ZXQgR3luZWNvbDwvYWJici0yPjxhYmJyLTM+QW1lcmljYW4gSm91cm5hbCBv
ZiBPYnN0ZXRyaWNzICZhbXA7IEd5bmVjb2xvZ3k8L2FiYnItMz48L3BlcmlvZGljYWw+PGFsdC1w
ZXJpb2RpY2FsPjxmdWxsLXRpdGxlPkFtZXJpY2FuIEpvdXJuYWwgb2YgT2JzdGV0cmljcyBhbmQg
R3luZWNvbG9neTwvZnVsbC10aXRsZT48YWJici0xPkFtLiBKLiBPYnN0ZXQuIEd5bmVjb2wuPC9h
YmJyLTE+PGFiYnItMj5BbSBKIE9ic3RldCBHeW5lY29sPC9hYmJyLTI+PGFiYnItMz5BbWVyaWNh
biBKb3VybmFsIG9mIE9ic3RldHJpY3MgJmFtcDsgR3luZWNvbG9neTwvYWJici0zPjwvYWx0LXBl
cmlvZGljYWw+PHBhZ2VzPjY5NC03MDI8L3BhZ2VzPjx2b2x1bWU+MTg0PC92b2x1bWU+PG51bWJl
cj40PC9udW1iZXI+PGVkaXRpb24+MjAwMS8wMy8yMzwvZWRpdGlvbj48a2V5d29yZHM+PGtleXdv
cmQ+QWJvcnRpb24sIFNwb250YW5lb3VzPC9rZXl3b3JkPjxrZXl3b3JkPkFkdWx0PC9rZXl3b3Jk
PjxrZXl3b3JkPkVkdWNhdGlvbmFsIFN0YXR1czwva2V5d29yZD48a2V5d29yZD5GZW1hbGU8L2tl
eXdvcmQ+PGtleXdvcmQ+RmV0YWwgRGVhdGgvIGVwaWRlbWlvbG9neS9ldGlvbG9neTwva2V5d29y
ZD48a2V5d29yZD5HZXN0YXRpb25hbCBBZ2U8L2tleXdvcmQ+PGtleXdvcmQ+SHVtYW5zPC9rZXl3
b3JkPjxrZXl3b3JkPk1hdGVybmFsIEFnZTwva2V5d29yZD48a2V5d29yZD5Ob3J3YXkvZXBpZGVt
aW9sb2d5PC9rZXl3b3JkPjxrZXl3b3JkPk9iZXNpdHkvY29tcGxpY2F0aW9uczwva2V5d29yZD48
a2V5d29yZD5PZGRzIFJhdGlvPC9rZXl3b3JkPjxrZXl3b3JkPlBhcml0eTwva2V5d29yZD48a2V5
d29yZD5QcmVnbmFuY3k8L2tleXdvcmQ+PGtleXdvcmQ+UHJlZ25hbmN5LCBIaWdoLVJpc2s8L2tl
eXdvcmQ+PGtleXdvcmQ+UHJlbmF0YWwgQ2FyZTwva2V5d29yZD48a2V5d29yZD5SZWdpc3RyaWVz
PC9rZXl3b3JkPjxrZXl3b3JkPlJpc2sgRmFjdG9yczwva2V5d29yZD48a2V5d29yZD5TbW9raW5n
L2FkdmVyc2UgZWZmZWN0czwva2V5d29yZD48L2tleXdvcmRzPjxkYXRlcz48eWVhcj4yMDAxPC95
ZWFyPjxwdWItZGF0ZXM+PGRhdGU+TWFyPC9kYXRlPjwvcHViLWRhdGVzPjwvZGF0ZXM+PGlzYm4+
MDAwMi05Mzc4IChQcmludCkmI3hEOzAwMDItOTM3OCAoTGlua2luZyk8L2lzYm4+PGFjY2Vzc2lv
bi1udW0+MTEyNjI0NzQ8L2FjY2Vzc2lvbi1udW0+PHVybHM+PC91cmxzPjxyZW1vdGUtZGF0YWJh
c2UtcHJvdmlkZXI+TkxNPC9yZW1vdGUtZGF0YWJhc2UtcHJvdmlkZXI+PGxhbmd1YWdlPmVuZzwv
bGFuZ3VhZ2U+PC9yZWNvcmQ+PC9DaXRlPjwvRW5kTm90ZT5=
</w:fldData>
        </w:fldChar>
      </w:r>
      <w:r w:rsidR="00363503">
        <w:rPr>
          <w:rFonts w:ascii="Times New Roman" w:hAnsi="Times New Roman" w:cs="Times New Roman"/>
          <w:sz w:val="24"/>
          <w:szCs w:val="24"/>
        </w:rPr>
        <w:instrText xml:space="preserve"> ADDIN EN.CITE </w:instrText>
      </w:r>
      <w:r w:rsidR="00363503">
        <w:rPr>
          <w:rFonts w:ascii="Times New Roman" w:hAnsi="Times New Roman" w:cs="Times New Roman"/>
          <w:sz w:val="24"/>
          <w:szCs w:val="24"/>
        </w:rPr>
        <w:fldChar w:fldCharType="begin">
          <w:fldData xml:space="preserve">PEVuZE5vdGU+PENpdGU+PEF1dGhvcj5GcsO4ZW48L0F1dGhvcj48WWVhcj4yMDAxPC9ZZWFyPjxS
ZWNOdW0+NzA8L1JlY051bT48RGlzcGxheVRleHQ+KDExKTwvRGlzcGxheVRleHQ+PHJlY29yZD48
cmVjLW51bWJlcj43MDwvcmVjLW51bWJlcj48Zm9yZWlnbi1rZXlzPjxrZXkgYXBwPSJFTiIgZGIt
aWQ9ImFldHgyOXJzcGFhcjBkZXR2emc1c2RwMXdhZHdydHhydHZmeCIgdGltZXN0YW1wPSIxNDUw
NDI0ODk1Ij43MDwva2V5PjwvZm9yZWlnbi1rZXlzPjxyZWYtdHlwZSBuYW1lPSJKb3VybmFsIEFy
dGljbGUiPjE3PC9yZWYtdHlwZT48Y29udHJpYnV0b3JzPjxhdXRob3JzPjxhdXRob3I+RnLDuGVu
LCBKLiBGLjwvYXV0aG9yPjxhdXRob3I+QXJuZXN0YWQsIE0uPC9hdXRob3I+PGF1dGhvcj5GcmV5
LCBLLjwvYXV0aG9yPjxhdXRob3I+VmVnZSwgQS48L2F1dGhvcj48YXV0aG9yPlNhdWdzdGFkLCBP
LiBELjwvYXV0aG9yPjxhdXRob3I+U3RyYXktUGVkZXJzZW4sIEIuPC9hdXRob3I+PC9hdXRob3Jz
PjwvY29udHJpYnV0b3JzPjxhdXRoLWFkZHJlc3M+RGVwYXJ0bWVudCBvZiBPYnN0ZXRyaWNzIGFu
ZCBHeW5lY29sb2d5LCB0aGUgSW5zdGl0dXRlIG9mIEZvcmVuc2ljIE1lZGljaW5lLCBhbmQgdGhl
IFNlY3Rpb24gZm9yIENsaW5pY2FsIEVwaWRlbWlvbG9neSwgVGhlIE5hdGlvbmFsIEhvc3BpdGFs
LCBVbml2ZXJzaXR5IG9mIE9zbG8sIE5vcndheS48L2F1dGgtYWRkcmVzcz48dGl0bGVzPjx0aXRs
ZT5SaXNrIGZhY3RvcnMgZm9yIHN1ZGRlbiBpbnRyYXV0ZXJpbmUgdW5leHBsYWluZWQgZGVhdGg6
IGVwaWRlbWlvbG9naWMgY2hhcmFjdGVyaXN0aWNzIG9mIHNpbmdsZXRvbiBjYXNlcyBpbiBPc2xv
LCBOb3J3YXksIDE5ODYtMTk5NTwvdGl0bGU+PHNlY29uZGFyeS10aXRsZT5BbSBKIE9ic3RldCBH
eW5lY29sPC9zZWNvbmRhcnktdGl0bGU+PGFsdC10aXRsZT5BbWVyaWNhbiBqb3VybmFsIG9mIG9i
c3RldHJpY3MgYW5kIGd5bmVjb2xvZ3k8L2FsdC10aXRsZT48L3RpdGxlcz48cGVyaW9kaWNhbD48
ZnVsbC10aXRsZT5BbWVyaWNhbiBKb3VybmFsIG9mIE9ic3RldHJpY3MgYW5kIEd5bmVjb2xvZ3k8
L2Z1bGwtdGl0bGU+PGFiYnItMT5BbS4gSi4gT2JzdGV0LiBHeW5lY29sLjwvYWJici0xPjxhYmJy
LTI+QW0gSiBPYnN0ZXQgR3luZWNvbDwvYWJici0yPjxhYmJyLTM+QW1lcmljYW4gSm91cm5hbCBv
ZiBPYnN0ZXRyaWNzICZhbXA7IEd5bmVjb2xvZ3k8L2FiYnItMz48L3BlcmlvZGljYWw+PGFsdC1w
ZXJpb2RpY2FsPjxmdWxsLXRpdGxlPkFtZXJpY2FuIEpvdXJuYWwgb2YgT2JzdGV0cmljcyBhbmQg
R3luZWNvbG9neTwvZnVsbC10aXRsZT48YWJici0xPkFtLiBKLiBPYnN0ZXQuIEd5bmVjb2wuPC9h
YmJyLTE+PGFiYnItMj5BbSBKIE9ic3RldCBHeW5lY29sPC9hYmJyLTI+PGFiYnItMz5BbWVyaWNh
biBKb3VybmFsIG9mIE9ic3RldHJpY3MgJmFtcDsgR3luZWNvbG9neTwvYWJici0zPjwvYWx0LXBl
cmlvZGljYWw+PHBhZ2VzPjY5NC03MDI8L3BhZ2VzPjx2b2x1bWU+MTg0PC92b2x1bWU+PG51bWJl
cj40PC9udW1iZXI+PGVkaXRpb24+MjAwMS8wMy8yMzwvZWRpdGlvbj48a2V5d29yZHM+PGtleXdv
cmQ+QWJvcnRpb24sIFNwb250YW5lb3VzPC9rZXl3b3JkPjxrZXl3b3JkPkFkdWx0PC9rZXl3b3Jk
PjxrZXl3b3JkPkVkdWNhdGlvbmFsIFN0YXR1czwva2V5d29yZD48a2V5d29yZD5GZW1hbGU8L2tl
eXdvcmQ+PGtleXdvcmQ+RmV0YWwgRGVhdGgvIGVwaWRlbWlvbG9neS9ldGlvbG9neTwva2V5d29y
ZD48a2V5d29yZD5HZXN0YXRpb25hbCBBZ2U8L2tleXdvcmQ+PGtleXdvcmQ+SHVtYW5zPC9rZXl3
b3JkPjxrZXl3b3JkPk1hdGVybmFsIEFnZTwva2V5d29yZD48a2V5d29yZD5Ob3J3YXkvZXBpZGVt
aW9sb2d5PC9rZXl3b3JkPjxrZXl3b3JkPk9iZXNpdHkvY29tcGxpY2F0aW9uczwva2V5d29yZD48
a2V5d29yZD5PZGRzIFJhdGlvPC9rZXl3b3JkPjxrZXl3b3JkPlBhcml0eTwva2V5d29yZD48a2V5
d29yZD5QcmVnbmFuY3k8L2tleXdvcmQ+PGtleXdvcmQ+UHJlZ25hbmN5LCBIaWdoLVJpc2s8L2tl
eXdvcmQ+PGtleXdvcmQ+UHJlbmF0YWwgQ2FyZTwva2V5d29yZD48a2V5d29yZD5SZWdpc3RyaWVz
PC9rZXl3b3JkPjxrZXl3b3JkPlJpc2sgRmFjdG9yczwva2V5d29yZD48a2V5d29yZD5TbW9raW5n
L2FkdmVyc2UgZWZmZWN0czwva2V5d29yZD48L2tleXdvcmRzPjxkYXRlcz48eWVhcj4yMDAxPC95
ZWFyPjxwdWItZGF0ZXM+PGRhdGU+TWFyPC9kYXRlPjwvcHViLWRhdGVzPjwvZGF0ZXM+PGlzYm4+
MDAwMi05Mzc4IChQcmludCkmI3hEOzAwMDItOTM3OCAoTGlua2luZyk8L2lzYm4+PGFjY2Vzc2lv
bi1udW0+MTEyNjI0NzQ8L2FjY2Vzc2lvbi1udW0+PHVybHM+PC91cmxzPjxyZW1vdGUtZGF0YWJh
c2UtcHJvdmlkZXI+TkxNPC9yZW1vdGUtZGF0YWJhc2UtcHJvdmlkZXI+PGxhbmd1YWdlPmVuZzwv
bGFuZ3VhZ2U+PC9yZWNvcmQ+PC9DaXRlPjwvRW5kTm90ZT5=
</w:fldData>
        </w:fldChar>
      </w:r>
      <w:r w:rsidR="00363503">
        <w:rPr>
          <w:rFonts w:ascii="Times New Roman" w:hAnsi="Times New Roman" w:cs="Times New Roman"/>
          <w:sz w:val="24"/>
          <w:szCs w:val="24"/>
        </w:rPr>
        <w:instrText xml:space="preserve"> ADDIN EN.CITE.DATA </w:instrText>
      </w:r>
      <w:r w:rsidR="00363503">
        <w:rPr>
          <w:rFonts w:ascii="Times New Roman" w:hAnsi="Times New Roman" w:cs="Times New Roman"/>
          <w:sz w:val="24"/>
          <w:szCs w:val="24"/>
        </w:rPr>
      </w:r>
      <w:r w:rsidR="00363503">
        <w:rPr>
          <w:rFonts w:ascii="Times New Roman" w:hAnsi="Times New Roman" w:cs="Times New Roman"/>
          <w:sz w:val="24"/>
          <w:szCs w:val="24"/>
        </w:rPr>
        <w:fldChar w:fldCharType="end"/>
      </w:r>
      <w:r w:rsidR="00226E0F" w:rsidRPr="000205E1">
        <w:rPr>
          <w:rFonts w:ascii="Times New Roman" w:hAnsi="Times New Roman" w:cs="Times New Roman"/>
          <w:sz w:val="24"/>
          <w:szCs w:val="24"/>
        </w:rPr>
      </w:r>
      <w:r w:rsidR="00226E0F" w:rsidRPr="000205E1">
        <w:rPr>
          <w:rFonts w:ascii="Times New Roman" w:hAnsi="Times New Roman" w:cs="Times New Roman"/>
          <w:sz w:val="24"/>
          <w:szCs w:val="24"/>
        </w:rPr>
        <w:fldChar w:fldCharType="separate"/>
      </w:r>
      <w:r w:rsidR="00363503">
        <w:rPr>
          <w:rFonts w:ascii="Times New Roman" w:hAnsi="Times New Roman" w:cs="Times New Roman"/>
          <w:sz w:val="24"/>
          <w:szCs w:val="24"/>
        </w:rPr>
        <w:t>(11)</w:t>
      </w:r>
      <w:r w:rsidR="00226E0F" w:rsidRPr="000205E1">
        <w:rPr>
          <w:rFonts w:ascii="Times New Roman" w:hAnsi="Times New Roman" w:cs="Times New Roman"/>
          <w:sz w:val="24"/>
          <w:szCs w:val="24"/>
        </w:rPr>
        <w:fldChar w:fldCharType="end"/>
      </w:r>
      <w:r w:rsidRPr="000205E1">
        <w:rPr>
          <w:rFonts w:ascii="Times New Roman" w:hAnsi="Times New Roman" w:cs="Times New Roman"/>
          <w:sz w:val="24"/>
          <w:szCs w:val="24"/>
        </w:rPr>
        <w:t>. Det er en høyt prioritert oppgave å identifisere disse fostrene  for å redusere risiko</w:t>
      </w:r>
      <w:r w:rsidR="00622D08" w:rsidRPr="000205E1">
        <w:rPr>
          <w:rFonts w:ascii="Times New Roman" w:hAnsi="Times New Roman" w:cs="Times New Roman"/>
          <w:sz w:val="24"/>
          <w:szCs w:val="24"/>
        </w:rPr>
        <w:t>en</w:t>
      </w:r>
      <w:r w:rsidRPr="000205E1">
        <w:rPr>
          <w:rFonts w:ascii="Times New Roman" w:hAnsi="Times New Roman" w:cs="Times New Roman"/>
          <w:sz w:val="24"/>
          <w:szCs w:val="24"/>
        </w:rPr>
        <w:t xml:space="preserve"> for perinatal sykelighet og dødelighet </w:t>
      </w:r>
      <w:r w:rsidR="00226E0F" w:rsidRPr="000205E1">
        <w:rPr>
          <w:rFonts w:ascii="Times New Roman" w:hAnsi="Times New Roman" w:cs="Times New Roman"/>
          <w:sz w:val="24"/>
          <w:szCs w:val="24"/>
        </w:rPr>
        <w:fldChar w:fldCharType="begin">
          <w:fldData xml:space="preserve">PEVuZE5vdGU+PENpdGU+PEF1dGhvcj5MaW5kcXZpc3Q8L0F1dGhvcj48WWVhcj4yMDA1PC9ZZWFy
PjxSZWNOdW0+OTU8L1JlY051bT48RGlzcGxheVRleHQ+KDEyKTwvRGlzcGxheVRleHQ+PHJlY29y
ZD48cmVjLW51bWJlcj45NTwvcmVjLW51bWJlcj48Zm9yZWlnbi1rZXlzPjxrZXkgYXBwPSJFTiIg
ZGItaWQ9ImFldHgyOXJzcGFhcjBkZXR2emc1c2RwMXdhZHdydHhydHZmeCIgdGltZXN0YW1wPSIx
NDUwNDM0MTY5Ij45NTwva2V5PjwvZm9yZWlnbi1rZXlzPjxyZWYtdHlwZSBuYW1lPSJKb3VybmFs
IEFydGljbGUiPjE3PC9yZWYtdHlwZT48Y29udHJpYnV0b3JzPjxhdXRob3JzPjxhdXRob3I+TGlu
ZHF2aXN0LCBQLiBHLjwvYXV0aG9yPjxhdXRob3I+TW9saW4sIEouPC9hdXRob3I+PC9hdXRob3Jz
PjwvY29udHJpYnV0b3JzPjxhdXRoLWFkZHJlc3M+RGVwYXJ0bWVudCBvZiBPYnN0ZXRyaWNzIGFu
ZCBHeW5lY29sb2d5LCBNYWxtbyBVbml2ZXJzaXR5IEhvc3BpdGFsLCBNYWxtbywgU3dlZGVuLiBQ
ZWxsZS5MaW5kcXZpc3RAb2JzdC5tYXMubHUuc2U8L2F1dGgtYWRkcmVzcz48dGl0bGVzPjx0aXRs
ZT5Eb2VzIGFudGVuYXRhbCBpZGVudGlmaWNhdGlvbiBvZiBzbWFsbC1mb3ItZ2VzdGF0aW9uYWwg
YWdlIGZldHVzZXMgc2lnbmlmaWNhbnRseSBpbXByb3ZlIHRoZWlyIG91dGNvbWU/PC90aXRsZT48
c2Vjb25kYXJ5LXRpdGxlPlVsdHJhc291bmQgT2JzdGV0IEd5bmVjb2w8L3NlY29uZGFyeS10aXRs
ZT48YWx0LXRpdGxlPlVsdHJhc291bmQgaW4gb2JzdGV0cmljcyAmYW1wOyBneW5lY29sb2d5IDog
dGhlIG9mZmljaWFsIGpvdXJuYWwgb2YgdGhlIEludGVybmF0aW9uYWwgU29jaWV0eSBvZiBVbHRy
YXNvdW5kIGluIE9ic3RldHJpY3MgYW5kIEd5bmVjb2xvZ3k8L2FsdC10aXRsZT48L3RpdGxlcz48
cGVyaW9kaWNhbD48ZnVsbC10aXRsZT5VbHRyYXNvdW5kIGluIE9ic3RldHJpY3MgYW5kIEd5bmVj
b2xvZ3k8L2Z1bGwtdGl0bGU+PGFiYnItMT5VbHRyYXNvdW5kIE9ic3RldC4gR3luZWNvbC48L2Fi
YnItMT48YWJici0yPlVsdHJhc291bmQgT2JzdGV0IEd5bmVjb2w8L2FiYnItMj48YWJici0zPlVs
dHJhc291bmQgaW4gT2JzdGV0cmljcyAmYW1wOyBHeW5lY29sb2d5PC9hYmJyLTM+PC9wZXJpb2Rp
Y2FsPjxwYWdlcz4yNTgtNjQ8L3BhZ2VzPjx2b2x1bWU+MjU8L3ZvbHVtZT48bnVtYmVyPjM8L251
bWJlcj48ZWRpdGlvbj4yMDA1LzAyLzE4PC9lZGl0aW9uPjxrZXl3b3Jkcz48a2V5d29yZD5CcmFp
biBEYW1hZ2UsIENocm9uaWM8L2tleXdvcmQ+PGtleXdvcmQ+Q2FzZS1Db250cm9sIFN0dWRpZXM8
L2tleXdvcmQ+PGtleXdvcmQ+RmVtYWxlPC9rZXl3b3JkPjxrZXl3b3JkPkZldGFsIERlYXRoPC9r
ZXl3b3JkPjxrZXl3b3JkPkZldGFsIERpc3RyZXNzPC9rZXl3b3JkPjxrZXl3b3JkPkh1bWFuczwv
a2V5d29yZD48a2V5d29yZD5JbmZhbnQsIE5ld2Jvcm48L2tleXdvcmQ+PGtleXdvcmQ+SW5mYW50
LCBTbWFsbCBmb3IgR2VzdGF0aW9uYWwgQWdlPC9rZXl3b3JkPjxrZXl3b3JkPkxhYm9yLCBPYnN0
ZXRyaWM8L2tleXdvcmQ+PGtleXdvcmQ+T2RkcyBSYXRpbzwva2V5d29yZD48a2V5d29yZD5QcmVn
bmFuY3k8L2tleXdvcmQ+PGtleXdvcmQ+UHJlZ25hbmN5IE91dGNvbWU8L2tleXdvcmQ+PGtleXdv
cmQ+UmV0cm9zcGVjdGl2ZSBTdHVkaWVzPC9rZXl3b3JkPjxrZXl3b3JkPlJpc2s8L2tleXdvcmQ+
PGtleXdvcmQ+VWx0cmFzb25vZ3JhcGh5LCBQcmVuYXRhbDwva2V5d29yZD48L2tleXdvcmRzPjxk
YXRlcz48eWVhcj4yMDA1PC95ZWFyPjxwdWItZGF0ZXM+PGRhdGU+TWFyPC9kYXRlPjwvcHViLWRh
dGVzPjwvZGF0ZXM+PGlzYm4+MDk2MC03NjkyIChQcmludCkmI3hEOzA5NjAtNzY5MiAoTGlua2lu
Zyk8L2lzYm4+PGFjY2Vzc2lvbi1udW0+MTU3MTcyODk8L2FjY2Vzc2lvbi1udW0+PHVybHM+PC91
cmxzPjxlbGVjdHJvbmljLXJlc291cmNlLW51bT4xMC4xMDAyL3VvZy4xODA2PC9lbGVjdHJvbmlj
LXJlc291cmNlLW51bT48cmVtb3RlLWRhdGFiYXNlLXByb3ZpZGVyPk5MTTwvcmVtb3RlLWRhdGFi
YXNlLXByb3ZpZGVyPjxsYW5ndWFnZT5lbmc8L2xhbmd1YWdlPjwvcmVjb3JkPjwvQ2l0ZT48L0Vu
ZE5vdGU+AG==
</w:fldData>
        </w:fldChar>
      </w:r>
      <w:r w:rsidR="00363503">
        <w:rPr>
          <w:rFonts w:ascii="Times New Roman" w:hAnsi="Times New Roman" w:cs="Times New Roman"/>
          <w:sz w:val="24"/>
          <w:szCs w:val="24"/>
        </w:rPr>
        <w:instrText xml:space="preserve"> ADDIN EN.CITE </w:instrText>
      </w:r>
      <w:r w:rsidR="00363503">
        <w:rPr>
          <w:rFonts w:ascii="Times New Roman" w:hAnsi="Times New Roman" w:cs="Times New Roman"/>
          <w:sz w:val="24"/>
          <w:szCs w:val="24"/>
        </w:rPr>
        <w:fldChar w:fldCharType="begin">
          <w:fldData xml:space="preserve">PEVuZE5vdGU+PENpdGU+PEF1dGhvcj5MaW5kcXZpc3Q8L0F1dGhvcj48WWVhcj4yMDA1PC9ZZWFy
PjxSZWNOdW0+OTU8L1JlY051bT48RGlzcGxheVRleHQ+KDEyKTwvRGlzcGxheVRleHQ+PHJlY29y
ZD48cmVjLW51bWJlcj45NTwvcmVjLW51bWJlcj48Zm9yZWlnbi1rZXlzPjxrZXkgYXBwPSJFTiIg
ZGItaWQ9ImFldHgyOXJzcGFhcjBkZXR2emc1c2RwMXdhZHdydHhydHZmeCIgdGltZXN0YW1wPSIx
NDUwNDM0MTY5Ij45NTwva2V5PjwvZm9yZWlnbi1rZXlzPjxyZWYtdHlwZSBuYW1lPSJKb3VybmFs
IEFydGljbGUiPjE3PC9yZWYtdHlwZT48Y29udHJpYnV0b3JzPjxhdXRob3JzPjxhdXRob3I+TGlu
ZHF2aXN0LCBQLiBHLjwvYXV0aG9yPjxhdXRob3I+TW9saW4sIEouPC9hdXRob3I+PC9hdXRob3Jz
PjwvY29udHJpYnV0b3JzPjxhdXRoLWFkZHJlc3M+RGVwYXJ0bWVudCBvZiBPYnN0ZXRyaWNzIGFu
ZCBHeW5lY29sb2d5LCBNYWxtbyBVbml2ZXJzaXR5IEhvc3BpdGFsLCBNYWxtbywgU3dlZGVuLiBQ
ZWxsZS5MaW5kcXZpc3RAb2JzdC5tYXMubHUuc2U8L2F1dGgtYWRkcmVzcz48dGl0bGVzPjx0aXRs
ZT5Eb2VzIGFudGVuYXRhbCBpZGVudGlmaWNhdGlvbiBvZiBzbWFsbC1mb3ItZ2VzdGF0aW9uYWwg
YWdlIGZldHVzZXMgc2lnbmlmaWNhbnRseSBpbXByb3ZlIHRoZWlyIG91dGNvbWU/PC90aXRsZT48
c2Vjb25kYXJ5LXRpdGxlPlVsdHJhc291bmQgT2JzdGV0IEd5bmVjb2w8L3NlY29uZGFyeS10aXRs
ZT48YWx0LXRpdGxlPlVsdHJhc291bmQgaW4gb2JzdGV0cmljcyAmYW1wOyBneW5lY29sb2d5IDog
dGhlIG9mZmljaWFsIGpvdXJuYWwgb2YgdGhlIEludGVybmF0aW9uYWwgU29jaWV0eSBvZiBVbHRy
YXNvdW5kIGluIE9ic3RldHJpY3MgYW5kIEd5bmVjb2xvZ3k8L2FsdC10aXRsZT48L3RpdGxlcz48
cGVyaW9kaWNhbD48ZnVsbC10aXRsZT5VbHRyYXNvdW5kIGluIE9ic3RldHJpY3MgYW5kIEd5bmVj
b2xvZ3k8L2Z1bGwtdGl0bGU+PGFiYnItMT5VbHRyYXNvdW5kIE9ic3RldC4gR3luZWNvbC48L2Fi
YnItMT48YWJici0yPlVsdHJhc291bmQgT2JzdGV0IEd5bmVjb2w8L2FiYnItMj48YWJici0zPlVs
dHJhc291bmQgaW4gT2JzdGV0cmljcyAmYW1wOyBHeW5lY29sb2d5PC9hYmJyLTM+PC9wZXJpb2Rp
Y2FsPjxwYWdlcz4yNTgtNjQ8L3BhZ2VzPjx2b2x1bWU+MjU8L3ZvbHVtZT48bnVtYmVyPjM8L251
bWJlcj48ZWRpdGlvbj4yMDA1LzAyLzE4PC9lZGl0aW9uPjxrZXl3b3Jkcz48a2V5d29yZD5CcmFp
biBEYW1hZ2UsIENocm9uaWM8L2tleXdvcmQ+PGtleXdvcmQ+Q2FzZS1Db250cm9sIFN0dWRpZXM8
L2tleXdvcmQ+PGtleXdvcmQ+RmVtYWxlPC9rZXl3b3JkPjxrZXl3b3JkPkZldGFsIERlYXRoPC9r
ZXl3b3JkPjxrZXl3b3JkPkZldGFsIERpc3RyZXNzPC9rZXl3b3JkPjxrZXl3b3JkPkh1bWFuczwv
a2V5d29yZD48a2V5d29yZD5JbmZhbnQsIE5ld2Jvcm48L2tleXdvcmQ+PGtleXdvcmQ+SW5mYW50
LCBTbWFsbCBmb3IgR2VzdGF0aW9uYWwgQWdlPC9rZXl3b3JkPjxrZXl3b3JkPkxhYm9yLCBPYnN0
ZXRyaWM8L2tleXdvcmQ+PGtleXdvcmQ+T2RkcyBSYXRpbzwva2V5d29yZD48a2V5d29yZD5QcmVn
bmFuY3k8L2tleXdvcmQ+PGtleXdvcmQ+UHJlZ25hbmN5IE91dGNvbWU8L2tleXdvcmQ+PGtleXdv
cmQ+UmV0cm9zcGVjdGl2ZSBTdHVkaWVzPC9rZXl3b3JkPjxrZXl3b3JkPlJpc2s8L2tleXdvcmQ+
PGtleXdvcmQ+VWx0cmFzb25vZ3JhcGh5LCBQcmVuYXRhbDwva2V5d29yZD48L2tleXdvcmRzPjxk
YXRlcz48eWVhcj4yMDA1PC95ZWFyPjxwdWItZGF0ZXM+PGRhdGU+TWFyPC9kYXRlPjwvcHViLWRh
dGVzPjwvZGF0ZXM+PGlzYm4+MDk2MC03NjkyIChQcmludCkmI3hEOzA5NjAtNzY5MiAoTGlua2lu
Zyk8L2lzYm4+PGFjY2Vzc2lvbi1udW0+MTU3MTcyODk8L2FjY2Vzc2lvbi1udW0+PHVybHM+PC91
cmxzPjxlbGVjdHJvbmljLXJlc291cmNlLW51bT4xMC4xMDAyL3VvZy4xODA2PC9lbGVjdHJvbmlj
LXJlc291cmNlLW51bT48cmVtb3RlLWRhdGFiYXNlLXByb3ZpZGVyPk5MTTwvcmVtb3RlLWRhdGFi
YXNlLXByb3ZpZGVyPjxsYW5ndWFnZT5lbmc8L2xhbmd1YWdlPjwvcmVjb3JkPjwvQ2l0ZT48L0Vu
ZE5vdGU+AG==
</w:fldData>
        </w:fldChar>
      </w:r>
      <w:r w:rsidR="00363503">
        <w:rPr>
          <w:rFonts w:ascii="Times New Roman" w:hAnsi="Times New Roman" w:cs="Times New Roman"/>
          <w:sz w:val="24"/>
          <w:szCs w:val="24"/>
        </w:rPr>
        <w:instrText xml:space="preserve"> ADDIN EN.CITE.DATA </w:instrText>
      </w:r>
      <w:r w:rsidR="00363503">
        <w:rPr>
          <w:rFonts w:ascii="Times New Roman" w:hAnsi="Times New Roman" w:cs="Times New Roman"/>
          <w:sz w:val="24"/>
          <w:szCs w:val="24"/>
        </w:rPr>
      </w:r>
      <w:r w:rsidR="00363503">
        <w:rPr>
          <w:rFonts w:ascii="Times New Roman" w:hAnsi="Times New Roman" w:cs="Times New Roman"/>
          <w:sz w:val="24"/>
          <w:szCs w:val="24"/>
        </w:rPr>
        <w:fldChar w:fldCharType="end"/>
      </w:r>
      <w:r w:rsidR="00226E0F" w:rsidRPr="000205E1">
        <w:rPr>
          <w:rFonts w:ascii="Times New Roman" w:hAnsi="Times New Roman" w:cs="Times New Roman"/>
          <w:sz w:val="24"/>
          <w:szCs w:val="24"/>
        </w:rPr>
      </w:r>
      <w:r w:rsidR="00226E0F" w:rsidRPr="000205E1">
        <w:rPr>
          <w:rFonts w:ascii="Times New Roman" w:hAnsi="Times New Roman" w:cs="Times New Roman"/>
          <w:sz w:val="24"/>
          <w:szCs w:val="24"/>
        </w:rPr>
        <w:fldChar w:fldCharType="separate"/>
      </w:r>
      <w:r w:rsidR="00363503">
        <w:rPr>
          <w:rFonts w:ascii="Times New Roman" w:hAnsi="Times New Roman" w:cs="Times New Roman"/>
          <w:sz w:val="24"/>
          <w:szCs w:val="24"/>
        </w:rPr>
        <w:t>(12)</w:t>
      </w:r>
      <w:r w:rsidR="00226E0F" w:rsidRPr="000205E1">
        <w:rPr>
          <w:rFonts w:ascii="Times New Roman" w:hAnsi="Times New Roman" w:cs="Times New Roman"/>
          <w:sz w:val="24"/>
          <w:szCs w:val="24"/>
        </w:rPr>
        <w:fldChar w:fldCharType="end"/>
      </w:r>
      <w:r w:rsidRPr="000205E1">
        <w:rPr>
          <w:rFonts w:ascii="Times New Roman" w:hAnsi="Times New Roman" w:cs="Times New Roman"/>
          <w:sz w:val="24"/>
          <w:szCs w:val="24"/>
        </w:rPr>
        <w:t>.</w:t>
      </w:r>
    </w:p>
    <w:p w14:paraId="3E12970E" w14:textId="1D9F5A26" w:rsidR="00A65554" w:rsidRPr="00085450" w:rsidRDefault="00A65554" w:rsidP="000205E1">
      <w:pPr>
        <w:spacing w:after="120" w:line="360" w:lineRule="auto"/>
        <w:rPr>
          <w:rFonts w:ascii="Times New Roman" w:hAnsi="Times New Roman" w:cs="Times New Roman"/>
          <w:i/>
          <w:sz w:val="24"/>
          <w:szCs w:val="24"/>
        </w:rPr>
      </w:pPr>
      <w:r w:rsidRPr="00085450">
        <w:rPr>
          <w:rFonts w:ascii="Times New Roman" w:hAnsi="Times New Roman" w:cs="Times New Roman"/>
          <w:i/>
          <w:sz w:val="24"/>
          <w:szCs w:val="24"/>
        </w:rPr>
        <w:t xml:space="preserve">Nye nasjonale referansekurver og </w:t>
      </w:r>
      <w:r w:rsidR="00F51197" w:rsidRPr="00085450">
        <w:rPr>
          <w:rFonts w:ascii="Times New Roman" w:hAnsi="Times New Roman" w:cs="Times New Roman"/>
          <w:i/>
          <w:sz w:val="24"/>
          <w:szCs w:val="24"/>
        </w:rPr>
        <w:t>verdien</w:t>
      </w:r>
      <w:r w:rsidRPr="00085450">
        <w:rPr>
          <w:rFonts w:ascii="Times New Roman" w:hAnsi="Times New Roman" w:cs="Times New Roman"/>
          <w:i/>
          <w:sz w:val="24"/>
          <w:szCs w:val="24"/>
        </w:rPr>
        <w:t xml:space="preserve"> av disse</w:t>
      </w:r>
    </w:p>
    <w:p w14:paraId="23309C24" w14:textId="7CA2C46E" w:rsidR="00D4669E" w:rsidRDefault="00F51197" w:rsidP="000205E1">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Vi har tidligere publisert </w:t>
      </w:r>
      <w:r w:rsidR="00EB24D6">
        <w:rPr>
          <w:rFonts w:ascii="Times New Roman" w:hAnsi="Times New Roman" w:cs="Times New Roman"/>
          <w:sz w:val="24"/>
          <w:szCs w:val="24"/>
        </w:rPr>
        <w:t>prosentilkurver</w:t>
      </w:r>
      <w:r>
        <w:rPr>
          <w:rFonts w:ascii="Times New Roman" w:hAnsi="Times New Roman" w:cs="Times New Roman"/>
          <w:sz w:val="24"/>
          <w:szCs w:val="24"/>
        </w:rPr>
        <w:t xml:space="preserve"> for SF-mål fra svangerskapsuke 24 til 42 som er anbefalt som nasjonal standard av Helsedirektoratet</w:t>
      </w:r>
      <w:r w:rsidR="00E5677B">
        <w:rPr>
          <w:rFonts w:ascii="Times New Roman" w:hAnsi="Times New Roman" w:cs="Times New Roman"/>
          <w:sz w:val="24"/>
          <w:szCs w:val="24"/>
        </w:rPr>
        <w:t xml:space="preserve"> </w:t>
      </w:r>
      <w:r w:rsidR="00E5677B">
        <w:rPr>
          <w:rFonts w:ascii="Times New Roman" w:hAnsi="Times New Roman" w:cs="Times New Roman"/>
          <w:sz w:val="24"/>
          <w:szCs w:val="24"/>
        </w:rPr>
        <w:fldChar w:fldCharType="begin"/>
      </w:r>
      <w:r w:rsidR="00363503">
        <w:rPr>
          <w:rFonts w:ascii="Times New Roman" w:hAnsi="Times New Roman" w:cs="Times New Roman"/>
          <w:sz w:val="24"/>
          <w:szCs w:val="24"/>
        </w:rPr>
        <w:instrText xml:space="preserve"> ADDIN EN.CITE &lt;EndNote&gt;&lt;Cite&gt;&lt;Author&gt;Pay&lt;/Author&gt;&lt;Year&gt;2013&lt;/Year&gt;&lt;RecNum&gt;82&lt;/RecNum&gt;&lt;DisplayText&gt;(13)&lt;/DisplayText&gt;&lt;record&gt;&lt;rec-number&gt;82&lt;/rec-number&gt;&lt;foreign-keys&gt;&lt;key app="EN" db-id="aetx29rspaar0detvzg5sdp1wadwrtxrtvfx" timestamp="1450424900"&gt;82&lt;/key&gt;&lt;/foreign-keys&gt;&lt;ref-type name="Journal Article"&gt;17&lt;/ref-type&gt;&lt;contributors&gt;&lt;authors&gt;&lt;author&gt;Pay, Aase Serine D.&lt;/author&gt;&lt;author&gt;Frøen, Jan Frederik&lt;/author&gt;&lt;author&gt;Staff, Anne Cathrine&lt;/author&gt;&lt;author&gt;Jacobsson, Bo&lt;/author&gt;&lt;author&gt;Gjessing, Håkon K.&lt;/author&gt;&lt;/authors&gt;&lt;/contributors&gt;&lt;titles&gt;&lt;title&gt;A new population-based reference curve for symphysis–fundus height&lt;/title&gt;&lt;secondary-title&gt;Acta Obstetricia et Gynecologica Scandinavica&lt;/secondary-title&gt;&lt;/titles&gt;&lt;periodical&gt;&lt;full-title&gt;Acta Obstetricia et Gynecologica Scandinavica&lt;/full-title&gt;&lt;abbr-1&gt;Acta Obstet. Gynecol. Scand.&lt;/abbr-1&gt;&lt;abbr-2&gt;Acta Obstet Gynecol Scand&lt;/abbr-2&gt;&lt;/periodical&gt;&lt;pages&gt;925-933&lt;/pages&gt;&lt;volume&gt;92&lt;/volume&gt;&lt;number&gt;8&lt;/number&gt;&lt;keywords&gt;&lt;keyword&gt;Antenatal care&lt;/keyword&gt;&lt;keyword&gt;fetal growth restriction&lt;/keyword&gt;&lt;keyword&gt;low-risk pregnancy&lt;/keyword&gt;&lt;keyword&gt;reference curve&lt;/keyword&gt;&lt;keyword&gt;small-for-gestational-age&lt;/keyword&gt;&lt;keyword&gt;symphysis–fundus height measurement&lt;/keyword&gt;&lt;/keywords&gt;&lt;dates&gt;&lt;year&gt;2013&lt;/year&gt;&lt;/dates&gt;&lt;isbn&gt;1600-0412&lt;/isbn&gt;&lt;urls&gt;&lt;related-urls&gt;&lt;url&gt;http://dx.doi.org/10.1111/aogs.12157&lt;/url&gt;&lt;/related-urls&gt;&lt;/urls&gt;&lt;electronic-resource-num&gt;10.1111/aogs.12157&lt;/electronic-resource-num&gt;&lt;/record&gt;&lt;/Cite&gt;&lt;/EndNote&gt;</w:instrText>
      </w:r>
      <w:r w:rsidR="00E5677B">
        <w:rPr>
          <w:rFonts w:ascii="Times New Roman" w:hAnsi="Times New Roman" w:cs="Times New Roman"/>
          <w:sz w:val="24"/>
          <w:szCs w:val="24"/>
        </w:rPr>
        <w:fldChar w:fldCharType="separate"/>
      </w:r>
      <w:r w:rsidR="00363503">
        <w:rPr>
          <w:rFonts w:ascii="Times New Roman" w:hAnsi="Times New Roman" w:cs="Times New Roman"/>
          <w:sz w:val="24"/>
          <w:szCs w:val="24"/>
        </w:rPr>
        <w:t>(13)</w:t>
      </w:r>
      <w:r w:rsidR="00E5677B">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92F55">
        <w:rPr>
          <w:rFonts w:ascii="Times New Roman" w:hAnsi="Times New Roman" w:cs="Times New Roman"/>
          <w:sz w:val="24"/>
          <w:szCs w:val="24"/>
        </w:rPr>
        <w:t>V</w:t>
      </w:r>
      <w:r w:rsidR="008939E1">
        <w:rPr>
          <w:rFonts w:ascii="Times New Roman" w:hAnsi="Times New Roman" w:cs="Times New Roman"/>
          <w:sz w:val="24"/>
          <w:szCs w:val="24"/>
        </w:rPr>
        <w:t xml:space="preserve">i </w:t>
      </w:r>
      <w:r w:rsidR="00F92F55">
        <w:rPr>
          <w:rFonts w:ascii="Times New Roman" w:hAnsi="Times New Roman" w:cs="Times New Roman"/>
          <w:sz w:val="24"/>
          <w:szCs w:val="24"/>
        </w:rPr>
        <w:t xml:space="preserve">har </w:t>
      </w:r>
      <w:r>
        <w:rPr>
          <w:rFonts w:ascii="Times New Roman" w:hAnsi="Times New Roman" w:cs="Times New Roman"/>
          <w:sz w:val="24"/>
          <w:szCs w:val="24"/>
        </w:rPr>
        <w:t xml:space="preserve">også publisert en prediksjonsmodell for SGA, hvor vi utviklet </w:t>
      </w:r>
      <w:r w:rsidRPr="00F51197">
        <w:rPr>
          <w:rFonts w:ascii="Times New Roman" w:hAnsi="Times New Roman" w:cs="Times New Roman"/>
          <w:sz w:val="24"/>
          <w:szCs w:val="24"/>
        </w:rPr>
        <w:t>relativ risiko (RR) kurver for SGA som et alternativ til tradisjonelle prosentilkurver</w:t>
      </w:r>
      <w:r w:rsidR="00297A75">
        <w:rPr>
          <w:rFonts w:ascii="Times New Roman" w:hAnsi="Times New Roman" w:cs="Times New Roman"/>
          <w:sz w:val="24"/>
          <w:szCs w:val="24"/>
        </w:rPr>
        <w:t xml:space="preserve"> </w:t>
      </w:r>
      <w:r w:rsidR="00297A75">
        <w:rPr>
          <w:rFonts w:ascii="Times New Roman" w:hAnsi="Times New Roman" w:cs="Times New Roman"/>
          <w:sz w:val="24"/>
          <w:szCs w:val="24"/>
        </w:rPr>
        <w:fldChar w:fldCharType="begin">
          <w:fldData xml:space="preserve">PEVuZE5vdGU+PENpdGU+PEF1dGhvcj5QYXk8L0F1dGhvcj48WWVhcj4yMDE1PC9ZZWFyPjxSZWNO
dW0+OTE8L1JlY051bT48RGlzcGxheVRleHQ+KDE0KTwvRGlzcGxheVRleHQ+PHJlY29yZD48cmVj
LW51bWJlcj45MTwvcmVjLW51bWJlcj48Zm9yZWlnbi1rZXlzPjxrZXkgYXBwPSJFTiIgZGItaWQ9
ImFldHgyOXJzcGFhcjBkZXR2emc1c2RwMXdhZHdydHhydHZmeCIgdGltZXN0YW1wPSIxNDUwNDI2
NzMwIj45MTwva2V5PjwvZm9yZWlnbi1rZXlzPjxyZWYtdHlwZSBuYW1lPSJKb3VybmFsIEFydGlj
bGUiPjE3PC9yZWYtdHlwZT48Y29udHJpYnV0b3JzPjxhdXRob3JzPjxhdXRob3I+UGF5LCBBLjwv
YXV0aG9yPjxhdXRob3I+RnLDuGVuLCBKLiBGLjwvYXV0aG9yPjxhdXRob3I+U3RhZmYsIEEuIEMu
PC9hdXRob3I+PGF1dGhvcj5KYWNvYnNzb24sIEIuPC9hdXRob3I+PGF1dGhvcj5HamVzc2luZywg
SC4gSy48L2F1dGhvcj48L2F1dGhvcnM+PC9jb250cmlidXRvcnM+PGF1dGgtYWRkcmVzcz5EZXBh
cnRtZW50cyBvZiBPYnN0ZXRyaWNzIGFuZCBHeW5hZWNvbG9neSwgV29tZW4mYXBvcztzIGFuZCBD
aGlsZHJlbiZhcG9zO3MgRGl2aXNpb24sIE9zbG8gVW5pdmVyc2l0eSBIb3NwaXRhbCwgT3Nsbywg
Tm9yd2F5LiYjeEQ7RGVwYXJ0bWVudCBvZiBJbnRlcm5hdGlvbmFsIFB1YmxpYyBIZWFsdGgsIE5v
cndlZ2lhbiBJbnN0aXR1dGUgb2YgUHVibGljIEhlYWx0aCwgT3NsbywgTm9yd2F5LiYjeEQ7RmFj
dWx0eSBvZiBNZWRpY2luZSwgVW5pdmVyc2l0eSBvZiBPc2xvLCBPc2xvLCBOb3J3YXkuJiN4RDtE
ZXBhcnRtZW50IG9mIE9ic3RldHJpY3MgYW5kIEd5bmFlY29sb2d5LCBJbnN0aXR1dGUgb2YgQ2xp
bmljYWwgU2NpZW5jZXMsIFNhaGxncmVuc2thIEFjYWRlbXksIEdvdGhlbmJ1cmcsIFN3ZWRlbi4m
I3hEO0RlcGFydG1lbnQgb2YgR2VuZXMgYW5kIEVudmlyb25tZW50LCBOb3J3ZWdpYW4gSW5zdGl0
dXRlIG9mIFB1YmxpYyBIZWFsdGgsIE9zbG8sIE5vcndheS4mI3hEO0RlcGFydG1lbnQgb2YgR2xv
YmFsIFB1YmxpYyBIZWFsdGggYW5kIFByaW1hcnkgQ2FyZSwgVW5pdmVyc2l0eSBvZiBCZXJnZW4s
IEJlcmdlbiwgTm9yd2F5LjwvYXV0aC1hZGRyZXNzPjx0aXRsZXM+PHRpdGxlPlByZWRpY3Rpb24g
b2Ygc21hbGwtZm9yLWdlc3RhdGlvbmFsLWFnZSBzdGF0dXMgYnkgc3ltcGh5c2lzLWZ1bmR1cyBo
ZWlnaHQ6IGEgcmVnaXN0cnktYmFzZWQgcG9wdWxhdGlvbiBjb2hvcnQgc3R1ZHk8L3RpdGxlPjxz
ZWNvbmRhcnktdGl0bGU+QmpvZzwvc2Vjb25kYXJ5LXRpdGxlPjxhbHQtdGl0bGU+QkpPRyA6IGFu
IGludGVybmF0aW9uYWwgam91cm5hbCBvZiBvYnN0ZXRyaWNzIGFuZCBneW5hZWNvbG9neTwvYWx0
LXRpdGxlPjwvdGl0bGVzPjxwZXJpb2RpY2FsPjxmdWxsLXRpdGxlPkJKT0c6IEFuIEludGVybmF0
aW9uYWwgSm91cm5hbCBvZiBPYnN0ZXRyaWNzIGFuZCBHeW5hZWNvbG9neTwvZnVsbC10aXRsZT48
YWJici0xPkJKT0c8L2FiYnItMT48YWJici0yPkJKT0c8L2FiYnItMj48YWJici0zPkJKT0c6IEFu
IEludGVybmF0aW9uYWwgSm91cm5hbCBvZiBPYnN0ZXRyaWNzICZhbXA7IEd5bmFlY29sb2d5PC9h
YmJyLTM+PC9wZXJpb2RpY2FsPjxlZGl0aW9uPjIwMTUvMTIvMDk8L2VkaXRpb24+PGtleXdvcmRz
PjxrZXl3b3JkPkFudGVuYXRhbCBjYXJlPC9rZXl3b3JkPjxrZXl3b3JkPmZldGFsIGdyb3d0aCBy
ZXN0cmljdGlvbjwva2V5d29yZD48a2V5d29yZD5sb3ctcmlzayBwcmVnbmFuY3k8L2tleXdvcmQ+
PGtleXdvcmQ+cG9wdWxhdGlvbi1iYXNlZCByZWZlcmVuY2UgY3VydmU8L2tleXdvcmQ+PGtleXdv
cmQ+cHJlZ25hbmN5IHN1cnZlaWxsYW5jZTwva2V5d29yZD48a2V5d29yZD5zbWFsbC1mb3ItZ2Vz
dGF0aW9uYWwtYWdlPC9rZXl3b3JkPjxrZXl3b3JkPnN5bXBoeXNpcy1mdW5kdXMgaGVpZ2h0PC9r
ZXl3b3JkPjwva2V5d29yZHM+PGRhdGVzPjx5ZWFyPjIwMTU8L3llYXI+PHB1Yi1kYXRlcz48ZGF0
ZT5EZWMgODwvZGF0ZT48L3B1Yi1kYXRlcz48L2RhdGVzPjxpc2JuPjE0NzAtMDMyODwvaXNibj48
YWNjZXNzaW9uLW51bT4yNjY0NDM3MDwvYWNjZXNzaW9uLW51bT48dXJscz48L3VybHM+PGVsZWN0
cm9uaWMtcmVzb3VyY2UtbnVtPjEwLjExMTEvMTQ3MS0wNTI4LjEzNzI3PC9lbGVjdHJvbmljLXJl
c291cmNlLW51bT48cmVtb3RlLWRhdGFiYXNlLXByb3ZpZGVyPk5MTTwvcmVtb3RlLWRhdGFiYXNl
LXByb3ZpZGVyPjxsYW5ndWFnZT5Fbmc8L2xhbmd1YWdlPjwvcmVjb3JkPjwvQ2l0ZT48L0VuZE5v
dGU+AG==
</w:fldData>
        </w:fldChar>
      </w:r>
      <w:r w:rsidR="00297A75">
        <w:rPr>
          <w:rFonts w:ascii="Times New Roman" w:hAnsi="Times New Roman" w:cs="Times New Roman"/>
          <w:sz w:val="24"/>
          <w:szCs w:val="24"/>
        </w:rPr>
        <w:instrText xml:space="preserve"> ADDIN EN.CITE </w:instrText>
      </w:r>
      <w:r w:rsidR="00297A75">
        <w:rPr>
          <w:rFonts w:ascii="Times New Roman" w:hAnsi="Times New Roman" w:cs="Times New Roman"/>
          <w:sz w:val="24"/>
          <w:szCs w:val="24"/>
        </w:rPr>
        <w:fldChar w:fldCharType="begin">
          <w:fldData xml:space="preserve">PEVuZE5vdGU+PENpdGU+PEF1dGhvcj5QYXk8L0F1dGhvcj48WWVhcj4yMDE1PC9ZZWFyPjxSZWNO
dW0+OTE8L1JlY051bT48RGlzcGxheVRleHQ+KDE0KTwvRGlzcGxheVRleHQ+PHJlY29yZD48cmVj
LW51bWJlcj45MTwvcmVjLW51bWJlcj48Zm9yZWlnbi1rZXlzPjxrZXkgYXBwPSJFTiIgZGItaWQ9
ImFldHgyOXJzcGFhcjBkZXR2emc1c2RwMXdhZHdydHhydHZmeCIgdGltZXN0YW1wPSIxNDUwNDI2
NzMwIj45MTwva2V5PjwvZm9yZWlnbi1rZXlzPjxyZWYtdHlwZSBuYW1lPSJKb3VybmFsIEFydGlj
bGUiPjE3PC9yZWYtdHlwZT48Y29udHJpYnV0b3JzPjxhdXRob3JzPjxhdXRob3I+UGF5LCBBLjwv
YXV0aG9yPjxhdXRob3I+RnLDuGVuLCBKLiBGLjwvYXV0aG9yPjxhdXRob3I+U3RhZmYsIEEuIEMu
PC9hdXRob3I+PGF1dGhvcj5KYWNvYnNzb24sIEIuPC9hdXRob3I+PGF1dGhvcj5HamVzc2luZywg
SC4gSy48L2F1dGhvcj48L2F1dGhvcnM+PC9jb250cmlidXRvcnM+PGF1dGgtYWRkcmVzcz5EZXBh
cnRtZW50cyBvZiBPYnN0ZXRyaWNzIGFuZCBHeW5hZWNvbG9neSwgV29tZW4mYXBvcztzIGFuZCBD
aGlsZHJlbiZhcG9zO3MgRGl2aXNpb24sIE9zbG8gVW5pdmVyc2l0eSBIb3NwaXRhbCwgT3Nsbywg
Tm9yd2F5LiYjeEQ7RGVwYXJ0bWVudCBvZiBJbnRlcm5hdGlvbmFsIFB1YmxpYyBIZWFsdGgsIE5v
cndlZ2lhbiBJbnN0aXR1dGUgb2YgUHVibGljIEhlYWx0aCwgT3NsbywgTm9yd2F5LiYjeEQ7RmFj
dWx0eSBvZiBNZWRpY2luZSwgVW5pdmVyc2l0eSBvZiBPc2xvLCBPc2xvLCBOb3J3YXkuJiN4RDtE
ZXBhcnRtZW50IG9mIE9ic3RldHJpY3MgYW5kIEd5bmFlY29sb2d5LCBJbnN0aXR1dGUgb2YgQ2xp
bmljYWwgU2NpZW5jZXMsIFNhaGxncmVuc2thIEFjYWRlbXksIEdvdGhlbmJ1cmcsIFN3ZWRlbi4m
I3hEO0RlcGFydG1lbnQgb2YgR2VuZXMgYW5kIEVudmlyb25tZW50LCBOb3J3ZWdpYW4gSW5zdGl0
dXRlIG9mIFB1YmxpYyBIZWFsdGgsIE9zbG8sIE5vcndheS4mI3hEO0RlcGFydG1lbnQgb2YgR2xv
YmFsIFB1YmxpYyBIZWFsdGggYW5kIFByaW1hcnkgQ2FyZSwgVW5pdmVyc2l0eSBvZiBCZXJnZW4s
IEJlcmdlbiwgTm9yd2F5LjwvYXV0aC1hZGRyZXNzPjx0aXRsZXM+PHRpdGxlPlByZWRpY3Rpb24g
b2Ygc21hbGwtZm9yLWdlc3RhdGlvbmFsLWFnZSBzdGF0dXMgYnkgc3ltcGh5c2lzLWZ1bmR1cyBo
ZWlnaHQ6IGEgcmVnaXN0cnktYmFzZWQgcG9wdWxhdGlvbiBjb2hvcnQgc3R1ZHk8L3RpdGxlPjxz
ZWNvbmRhcnktdGl0bGU+QmpvZzwvc2Vjb25kYXJ5LXRpdGxlPjxhbHQtdGl0bGU+QkpPRyA6IGFu
IGludGVybmF0aW9uYWwgam91cm5hbCBvZiBvYnN0ZXRyaWNzIGFuZCBneW5hZWNvbG9neTwvYWx0
LXRpdGxlPjwvdGl0bGVzPjxwZXJpb2RpY2FsPjxmdWxsLXRpdGxlPkJKT0c6IEFuIEludGVybmF0
aW9uYWwgSm91cm5hbCBvZiBPYnN0ZXRyaWNzIGFuZCBHeW5hZWNvbG9neTwvZnVsbC10aXRsZT48
YWJici0xPkJKT0c8L2FiYnItMT48YWJici0yPkJKT0c8L2FiYnItMj48YWJici0zPkJKT0c6IEFu
IEludGVybmF0aW9uYWwgSm91cm5hbCBvZiBPYnN0ZXRyaWNzICZhbXA7IEd5bmFlY29sb2d5PC9h
YmJyLTM+PC9wZXJpb2RpY2FsPjxlZGl0aW9uPjIwMTUvMTIvMDk8L2VkaXRpb24+PGtleXdvcmRz
PjxrZXl3b3JkPkFudGVuYXRhbCBjYXJlPC9rZXl3b3JkPjxrZXl3b3JkPmZldGFsIGdyb3d0aCBy
ZXN0cmljdGlvbjwva2V5d29yZD48a2V5d29yZD5sb3ctcmlzayBwcmVnbmFuY3k8L2tleXdvcmQ+
PGtleXdvcmQ+cG9wdWxhdGlvbi1iYXNlZCByZWZlcmVuY2UgY3VydmU8L2tleXdvcmQ+PGtleXdv
cmQ+cHJlZ25hbmN5IHN1cnZlaWxsYW5jZTwva2V5d29yZD48a2V5d29yZD5zbWFsbC1mb3ItZ2Vz
dGF0aW9uYWwtYWdlPC9rZXl3b3JkPjxrZXl3b3JkPnN5bXBoeXNpcy1mdW5kdXMgaGVpZ2h0PC9r
ZXl3b3JkPjwva2V5d29yZHM+PGRhdGVzPjx5ZWFyPjIwMTU8L3llYXI+PHB1Yi1kYXRlcz48ZGF0
ZT5EZWMgODwvZGF0ZT48L3B1Yi1kYXRlcz48L2RhdGVzPjxpc2JuPjE0NzAtMDMyODwvaXNibj48
YWNjZXNzaW9uLW51bT4yNjY0NDM3MDwvYWNjZXNzaW9uLW51bT48dXJscz48L3VybHM+PGVsZWN0
cm9uaWMtcmVzb3VyY2UtbnVtPjEwLjExMTEvMTQ3MS0wNTI4LjEzNzI3PC9lbGVjdHJvbmljLXJl
c291cmNlLW51bT48cmVtb3RlLWRhdGFiYXNlLXByb3ZpZGVyPk5MTTwvcmVtb3RlLWRhdGFiYXNl
LXByb3ZpZGVyPjxsYW5ndWFnZT5Fbmc8L2xhbmd1YWdlPjwvcmVjb3JkPjwvQ2l0ZT48L0VuZE5v
dGU+AG==
</w:fldData>
        </w:fldChar>
      </w:r>
      <w:r w:rsidR="00297A75">
        <w:rPr>
          <w:rFonts w:ascii="Times New Roman" w:hAnsi="Times New Roman" w:cs="Times New Roman"/>
          <w:sz w:val="24"/>
          <w:szCs w:val="24"/>
        </w:rPr>
        <w:instrText xml:space="preserve"> ADDIN EN.CITE.DATA </w:instrText>
      </w:r>
      <w:r w:rsidR="00297A75">
        <w:rPr>
          <w:rFonts w:ascii="Times New Roman" w:hAnsi="Times New Roman" w:cs="Times New Roman"/>
          <w:sz w:val="24"/>
          <w:szCs w:val="24"/>
        </w:rPr>
      </w:r>
      <w:r w:rsidR="00297A75">
        <w:rPr>
          <w:rFonts w:ascii="Times New Roman" w:hAnsi="Times New Roman" w:cs="Times New Roman"/>
          <w:sz w:val="24"/>
          <w:szCs w:val="24"/>
        </w:rPr>
        <w:fldChar w:fldCharType="end"/>
      </w:r>
      <w:r w:rsidR="00297A75">
        <w:rPr>
          <w:rFonts w:ascii="Times New Roman" w:hAnsi="Times New Roman" w:cs="Times New Roman"/>
          <w:sz w:val="24"/>
          <w:szCs w:val="24"/>
        </w:rPr>
      </w:r>
      <w:r w:rsidR="00297A75">
        <w:rPr>
          <w:rFonts w:ascii="Times New Roman" w:hAnsi="Times New Roman" w:cs="Times New Roman"/>
          <w:sz w:val="24"/>
          <w:szCs w:val="24"/>
        </w:rPr>
        <w:fldChar w:fldCharType="separate"/>
      </w:r>
      <w:r w:rsidR="00297A75">
        <w:rPr>
          <w:rFonts w:ascii="Times New Roman" w:hAnsi="Times New Roman" w:cs="Times New Roman"/>
          <w:sz w:val="24"/>
          <w:szCs w:val="24"/>
        </w:rPr>
        <w:t>(14)</w:t>
      </w:r>
      <w:r w:rsidR="00297A75">
        <w:rPr>
          <w:rFonts w:ascii="Times New Roman" w:hAnsi="Times New Roman" w:cs="Times New Roman"/>
          <w:sz w:val="24"/>
          <w:szCs w:val="24"/>
        </w:rPr>
        <w:fldChar w:fldCharType="end"/>
      </w:r>
      <w:r w:rsidRPr="00F51197">
        <w:rPr>
          <w:rFonts w:ascii="Times New Roman" w:hAnsi="Times New Roman" w:cs="Times New Roman"/>
          <w:sz w:val="24"/>
          <w:szCs w:val="24"/>
        </w:rPr>
        <w:t xml:space="preserve">. I norsk praksis brukes </w:t>
      </w:r>
      <w:r w:rsidR="00072934">
        <w:rPr>
          <w:rFonts w:ascii="Times New Roman" w:hAnsi="Times New Roman" w:cs="Times New Roman"/>
          <w:sz w:val="24"/>
          <w:szCs w:val="24"/>
        </w:rPr>
        <w:t xml:space="preserve">kun </w:t>
      </w:r>
      <w:r w:rsidRPr="00F51197">
        <w:rPr>
          <w:rFonts w:ascii="Times New Roman" w:hAnsi="Times New Roman" w:cs="Times New Roman"/>
          <w:sz w:val="24"/>
          <w:szCs w:val="24"/>
        </w:rPr>
        <w:t xml:space="preserve">prosentilkurver. </w:t>
      </w:r>
      <w:r w:rsidR="00072934">
        <w:rPr>
          <w:rFonts w:ascii="Times New Roman" w:hAnsi="Times New Roman" w:cs="Times New Roman"/>
          <w:sz w:val="24"/>
          <w:szCs w:val="24"/>
        </w:rPr>
        <w:t>Disse</w:t>
      </w:r>
      <w:r w:rsidRPr="00F51197">
        <w:rPr>
          <w:rFonts w:ascii="Times New Roman" w:hAnsi="Times New Roman" w:cs="Times New Roman"/>
          <w:sz w:val="24"/>
          <w:szCs w:val="24"/>
        </w:rPr>
        <w:t xml:space="preserve"> er i utgangspunktet ikke direkte relatert til risiko for SGA</w:t>
      </w:r>
      <w:r w:rsidR="00201E83">
        <w:rPr>
          <w:rFonts w:ascii="Times New Roman" w:hAnsi="Times New Roman" w:cs="Times New Roman"/>
          <w:sz w:val="24"/>
          <w:szCs w:val="24"/>
        </w:rPr>
        <w:t xml:space="preserve">, </w:t>
      </w:r>
      <w:r w:rsidRPr="00F51197">
        <w:rPr>
          <w:rFonts w:ascii="Times New Roman" w:hAnsi="Times New Roman" w:cs="Times New Roman"/>
          <w:sz w:val="24"/>
          <w:szCs w:val="24"/>
        </w:rPr>
        <w:t xml:space="preserve">de beskriver kun fordelingen av SF-målene i </w:t>
      </w:r>
      <w:r w:rsidR="003242CB">
        <w:rPr>
          <w:rFonts w:ascii="Times New Roman" w:hAnsi="Times New Roman" w:cs="Times New Roman"/>
          <w:sz w:val="24"/>
          <w:szCs w:val="24"/>
        </w:rPr>
        <w:t>referanse</w:t>
      </w:r>
      <w:r w:rsidRPr="00F51197">
        <w:rPr>
          <w:rFonts w:ascii="Times New Roman" w:hAnsi="Times New Roman" w:cs="Times New Roman"/>
          <w:sz w:val="24"/>
          <w:szCs w:val="24"/>
        </w:rPr>
        <w:t xml:space="preserve">populasjonen.  </w:t>
      </w:r>
      <w:r w:rsidR="00822675">
        <w:rPr>
          <w:rFonts w:ascii="Times New Roman" w:hAnsi="Times New Roman" w:cs="Times New Roman"/>
          <w:sz w:val="24"/>
          <w:szCs w:val="24"/>
        </w:rPr>
        <w:t>Den</w:t>
      </w:r>
      <w:r w:rsidR="008939E1">
        <w:rPr>
          <w:rFonts w:ascii="Times New Roman" w:hAnsi="Times New Roman" w:cs="Times New Roman"/>
          <w:sz w:val="24"/>
          <w:szCs w:val="24"/>
        </w:rPr>
        <w:t xml:space="preserve"> </w:t>
      </w:r>
      <w:r w:rsidR="00822675">
        <w:rPr>
          <w:rFonts w:ascii="Times New Roman" w:hAnsi="Times New Roman" w:cs="Times New Roman"/>
          <w:sz w:val="24"/>
          <w:szCs w:val="24"/>
        </w:rPr>
        <w:t xml:space="preserve">kliniske nytten av prosentilkurvene må derfor evalueres i </w:t>
      </w:r>
      <w:r w:rsidR="008939E1">
        <w:rPr>
          <w:rFonts w:ascii="Times New Roman" w:hAnsi="Times New Roman" w:cs="Times New Roman"/>
          <w:sz w:val="24"/>
          <w:szCs w:val="24"/>
        </w:rPr>
        <w:t>forhold til deteksjonsgrenser og identifisering av SGA.</w:t>
      </w:r>
      <w:r w:rsidR="00D4669E">
        <w:rPr>
          <w:rFonts w:ascii="Times New Roman" w:hAnsi="Times New Roman" w:cs="Times New Roman"/>
          <w:sz w:val="24"/>
          <w:szCs w:val="24"/>
        </w:rPr>
        <w:t xml:space="preserve"> </w:t>
      </w:r>
    </w:p>
    <w:p w14:paraId="3A25DAFF" w14:textId="7D2FD147" w:rsidR="00812D25" w:rsidRDefault="00D4669E" w:rsidP="000205E1">
      <w:p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Vi presenterer nå i hvor stor grad SF-måling kan forutsi SGA</w:t>
      </w:r>
      <w:r w:rsidR="00F92F55">
        <w:rPr>
          <w:rFonts w:ascii="Times New Roman" w:hAnsi="Times New Roman" w:cs="Times New Roman"/>
          <w:sz w:val="24"/>
          <w:szCs w:val="24"/>
        </w:rPr>
        <w:t xml:space="preserve"> nyfødte, herunder informasjon om sensitivitet, spesifistet, positiv og</w:t>
      </w:r>
      <w:r w:rsidR="002C03C4">
        <w:rPr>
          <w:rFonts w:ascii="Times New Roman" w:hAnsi="Times New Roman" w:cs="Times New Roman"/>
          <w:sz w:val="24"/>
          <w:szCs w:val="24"/>
        </w:rPr>
        <w:t xml:space="preserve"> negativ prediktiv verdi</w:t>
      </w:r>
      <w:r>
        <w:rPr>
          <w:rFonts w:ascii="Times New Roman" w:hAnsi="Times New Roman" w:cs="Times New Roman"/>
          <w:sz w:val="24"/>
          <w:szCs w:val="24"/>
        </w:rPr>
        <w:t>.</w:t>
      </w:r>
      <w:r w:rsidR="00C57650">
        <w:rPr>
          <w:rFonts w:ascii="Times New Roman" w:hAnsi="Times New Roman" w:cs="Times New Roman"/>
          <w:sz w:val="24"/>
          <w:szCs w:val="24"/>
        </w:rPr>
        <w:t xml:space="preserve"> </w:t>
      </w:r>
      <w:r w:rsidR="00812D25">
        <w:rPr>
          <w:rFonts w:ascii="Times New Roman" w:hAnsi="Times New Roman" w:cs="Times New Roman"/>
          <w:sz w:val="24"/>
          <w:szCs w:val="24"/>
        </w:rPr>
        <w:br w:type="page"/>
      </w:r>
    </w:p>
    <w:p w14:paraId="594F3523" w14:textId="16AE4815" w:rsidR="00A055CC" w:rsidRPr="000205E1" w:rsidRDefault="00235823" w:rsidP="000205E1">
      <w:pPr>
        <w:rPr>
          <w:rFonts w:ascii="Times New Roman" w:hAnsi="Times New Roman" w:cs="Times New Roman"/>
          <w:sz w:val="24"/>
          <w:szCs w:val="24"/>
        </w:rPr>
      </w:pPr>
      <w:r w:rsidRPr="000205E1">
        <w:rPr>
          <w:rFonts w:ascii="Times New Roman" w:hAnsi="Times New Roman" w:cs="Times New Roman"/>
          <w:b/>
          <w:sz w:val="24"/>
          <w:szCs w:val="24"/>
        </w:rPr>
        <w:t>M</w:t>
      </w:r>
      <w:r w:rsidR="001774C7">
        <w:rPr>
          <w:rFonts w:ascii="Times New Roman" w:hAnsi="Times New Roman" w:cs="Times New Roman"/>
          <w:b/>
          <w:sz w:val="24"/>
          <w:szCs w:val="24"/>
        </w:rPr>
        <w:t>ateriale og m</w:t>
      </w:r>
      <w:r w:rsidRPr="000205E1">
        <w:rPr>
          <w:rFonts w:ascii="Times New Roman" w:hAnsi="Times New Roman" w:cs="Times New Roman"/>
          <w:b/>
          <w:sz w:val="24"/>
          <w:szCs w:val="24"/>
        </w:rPr>
        <w:t>etode</w:t>
      </w:r>
    </w:p>
    <w:p w14:paraId="4EB66B03" w14:textId="7C65F1B6" w:rsidR="00A055CC" w:rsidRPr="000205E1" w:rsidRDefault="00302D9C" w:rsidP="000205E1">
      <w:pPr>
        <w:spacing w:after="120" w:line="360" w:lineRule="auto"/>
        <w:rPr>
          <w:rFonts w:ascii="Times New Roman" w:hAnsi="Times New Roman" w:cs="Times New Roman"/>
          <w:sz w:val="24"/>
          <w:szCs w:val="24"/>
        </w:rPr>
      </w:pPr>
      <w:r>
        <w:rPr>
          <w:rFonts w:ascii="Times New Roman" w:hAnsi="Times New Roman" w:cs="Times New Roman"/>
          <w:sz w:val="24"/>
          <w:szCs w:val="24"/>
        </w:rPr>
        <w:t>Prosentilkurvene som</w:t>
      </w:r>
      <w:r w:rsidR="00102C79">
        <w:rPr>
          <w:rFonts w:ascii="Times New Roman" w:hAnsi="Times New Roman" w:cs="Times New Roman"/>
          <w:sz w:val="24"/>
          <w:szCs w:val="24"/>
        </w:rPr>
        <w:t xml:space="preserve"> evalueres </w:t>
      </w:r>
      <w:r w:rsidR="00235823" w:rsidRPr="000205E1">
        <w:rPr>
          <w:rFonts w:ascii="Times New Roman" w:hAnsi="Times New Roman" w:cs="Times New Roman"/>
          <w:sz w:val="24"/>
          <w:szCs w:val="24"/>
        </w:rPr>
        <w:fldChar w:fldCharType="begin"/>
      </w:r>
      <w:r w:rsidR="00363503">
        <w:rPr>
          <w:rFonts w:ascii="Times New Roman" w:hAnsi="Times New Roman" w:cs="Times New Roman"/>
          <w:sz w:val="24"/>
          <w:szCs w:val="24"/>
        </w:rPr>
        <w:instrText xml:space="preserve"> ADDIN EN.CITE &lt;EndNote&gt;&lt;Cite&gt;&lt;Author&gt;Pay&lt;/Author&gt;&lt;Year&gt;2013&lt;/Year&gt;&lt;RecNum&gt;82&lt;/RecNum&gt;&lt;DisplayText&gt;(13)&lt;/DisplayText&gt;&lt;record&gt;&lt;rec-number&gt;82&lt;/rec-number&gt;&lt;foreign-keys&gt;&lt;key app="EN" db-id="aetx29rspaar0detvzg5sdp1wadwrtxrtvfx" timestamp="1450424900"&gt;82&lt;/key&gt;&lt;/foreign-keys&gt;&lt;ref-type name="Journal Article"&gt;17&lt;/ref-type&gt;&lt;contributors&gt;&lt;authors&gt;&lt;author&gt;Pay, Aase Serine D.&lt;/author&gt;&lt;author&gt;Frøen, Jan Frederik&lt;/author&gt;&lt;author&gt;Staff, Anne Cathrine&lt;/author&gt;&lt;author&gt;Jacobsson, Bo&lt;/author&gt;&lt;author&gt;Gjessing, Håkon K.&lt;/author&gt;&lt;/authors&gt;&lt;/contributors&gt;&lt;titles&gt;&lt;title&gt;A new population-based reference curve for symphysis–fundus height&lt;/title&gt;&lt;secondary-title&gt;Acta Obstetricia et Gynecologica Scandinavica&lt;/secondary-title&gt;&lt;/titles&gt;&lt;periodical&gt;&lt;full-title&gt;Acta Obstetricia et Gynecologica Scandinavica&lt;/full-title&gt;&lt;abbr-1&gt;Acta Obstet. Gynecol. Scand.&lt;/abbr-1&gt;&lt;abbr-2&gt;Acta Obstet Gynecol Scand&lt;/abbr-2&gt;&lt;/periodical&gt;&lt;pages&gt;925-933&lt;/pages&gt;&lt;volume&gt;92&lt;/volume&gt;&lt;number&gt;8&lt;/number&gt;&lt;keywords&gt;&lt;keyword&gt;Antenatal care&lt;/keyword&gt;&lt;keyword&gt;fetal growth restriction&lt;/keyword&gt;&lt;keyword&gt;low-risk pregnancy&lt;/keyword&gt;&lt;keyword&gt;reference curve&lt;/keyword&gt;&lt;keyword&gt;small-for-gestational-age&lt;/keyword&gt;&lt;keyword&gt;symphysis–fundus height measurement&lt;/keyword&gt;&lt;/keywords&gt;&lt;dates&gt;&lt;year&gt;2013&lt;/year&gt;&lt;/dates&gt;&lt;isbn&gt;1600-0412&lt;/isbn&gt;&lt;urls&gt;&lt;related-urls&gt;&lt;url&gt;http://dx.doi.org/10.1111/aogs.12157&lt;/url&gt;&lt;/related-urls&gt;&lt;/urls&gt;&lt;electronic-resource-num&gt;10.1111/aogs.12157&lt;/electronic-resource-num&gt;&lt;/record&gt;&lt;/Cite&gt;&lt;/EndNote&gt;</w:instrText>
      </w:r>
      <w:r w:rsidR="00235823" w:rsidRPr="000205E1">
        <w:rPr>
          <w:rFonts w:ascii="Times New Roman" w:hAnsi="Times New Roman" w:cs="Times New Roman"/>
          <w:sz w:val="24"/>
          <w:szCs w:val="24"/>
        </w:rPr>
        <w:fldChar w:fldCharType="separate"/>
      </w:r>
      <w:r w:rsidR="00363503">
        <w:rPr>
          <w:rFonts w:ascii="Times New Roman" w:hAnsi="Times New Roman" w:cs="Times New Roman"/>
          <w:sz w:val="24"/>
          <w:szCs w:val="24"/>
        </w:rPr>
        <w:t>(13)</w:t>
      </w:r>
      <w:r w:rsidR="00235823" w:rsidRPr="000205E1">
        <w:rPr>
          <w:rFonts w:ascii="Times New Roman" w:hAnsi="Times New Roman" w:cs="Times New Roman"/>
          <w:sz w:val="24"/>
          <w:szCs w:val="24"/>
        </w:rPr>
        <w:fldChar w:fldCharType="end"/>
      </w:r>
      <w:r w:rsidR="00235823" w:rsidRPr="000205E1">
        <w:rPr>
          <w:rFonts w:ascii="Times New Roman" w:hAnsi="Times New Roman" w:cs="Times New Roman"/>
          <w:sz w:val="24"/>
          <w:szCs w:val="24"/>
        </w:rPr>
        <w:t xml:space="preserve"> </w:t>
      </w:r>
      <w:r w:rsidR="007C05DE">
        <w:rPr>
          <w:rFonts w:ascii="Times New Roman" w:hAnsi="Times New Roman" w:cs="Times New Roman"/>
          <w:sz w:val="24"/>
          <w:szCs w:val="24"/>
        </w:rPr>
        <w:t xml:space="preserve">i denne artikkelen </w:t>
      </w:r>
      <w:r w:rsidR="00235823" w:rsidRPr="000205E1">
        <w:rPr>
          <w:rFonts w:ascii="Times New Roman" w:hAnsi="Times New Roman" w:cs="Times New Roman"/>
          <w:sz w:val="24"/>
          <w:szCs w:val="24"/>
        </w:rPr>
        <w:t xml:space="preserve">er utviklet av </w:t>
      </w:r>
      <w:r w:rsidR="00622D08" w:rsidRPr="000205E1">
        <w:rPr>
          <w:rFonts w:ascii="Times New Roman" w:hAnsi="Times New Roman" w:cs="Times New Roman"/>
          <w:sz w:val="24"/>
          <w:szCs w:val="24"/>
        </w:rPr>
        <w:t>Nasjonalt f</w:t>
      </w:r>
      <w:r w:rsidR="00235823" w:rsidRPr="000205E1">
        <w:rPr>
          <w:rFonts w:ascii="Times New Roman" w:hAnsi="Times New Roman" w:cs="Times New Roman"/>
          <w:sz w:val="24"/>
          <w:szCs w:val="24"/>
        </w:rPr>
        <w:t>olkehelseinstitutt</w:t>
      </w:r>
      <w:r w:rsidR="00622D08" w:rsidRPr="000205E1">
        <w:rPr>
          <w:rFonts w:ascii="Times New Roman" w:hAnsi="Times New Roman" w:cs="Times New Roman"/>
          <w:sz w:val="24"/>
          <w:szCs w:val="24"/>
        </w:rPr>
        <w:t xml:space="preserve"> (FHI)</w:t>
      </w:r>
      <w:r w:rsidR="00235823" w:rsidRPr="000205E1">
        <w:rPr>
          <w:rFonts w:ascii="Times New Roman" w:hAnsi="Times New Roman" w:cs="Times New Roman"/>
          <w:sz w:val="24"/>
          <w:szCs w:val="24"/>
        </w:rPr>
        <w:t xml:space="preserve"> i samarbeid med Oslo universitetssykehus og Sahlgrenska universitetssjukhuset, Gøteborg. Kurven</w:t>
      </w:r>
      <w:r w:rsidR="00102C79">
        <w:rPr>
          <w:rFonts w:ascii="Times New Roman" w:hAnsi="Times New Roman" w:cs="Times New Roman"/>
          <w:sz w:val="24"/>
          <w:szCs w:val="24"/>
        </w:rPr>
        <w:t>e</w:t>
      </w:r>
      <w:r w:rsidR="00235823" w:rsidRPr="000205E1">
        <w:rPr>
          <w:rFonts w:ascii="Times New Roman" w:hAnsi="Times New Roman" w:cs="Times New Roman"/>
          <w:sz w:val="24"/>
          <w:szCs w:val="24"/>
        </w:rPr>
        <w:t xml:space="preserve"> er implementert i Helsekort for gravide og kan hentes fra Helsedirektoratets nettside til fri bruk </w:t>
      </w:r>
      <w:hyperlink r:id="rId9" w:history="1">
        <w:r w:rsidR="00235823" w:rsidRPr="000205E1">
          <w:rPr>
            <w:rStyle w:val="Hyperlink"/>
            <w:rFonts w:ascii="Times New Roman" w:hAnsi="Times New Roman" w:cs="Times New Roman"/>
            <w:sz w:val="24"/>
            <w:szCs w:val="24"/>
          </w:rPr>
          <w:t>https://helsedirektoratet.no/publikasjoner</w:t>
        </w:r>
      </w:hyperlink>
      <w:r w:rsidR="00235823" w:rsidRPr="000205E1">
        <w:rPr>
          <w:rFonts w:ascii="Times New Roman" w:hAnsi="Times New Roman" w:cs="Times New Roman"/>
          <w:sz w:val="24"/>
          <w:szCs w:val="24"/>
        </w:rPr>
        <w:t>. SGA er definert som fødselsvekt mindre enn 10-prosentilen for en gitt gestasjonsalder</w:t>
      </w:r>
      <w:r w:rsidR="00FE7D2C" w:rsidRPr="000205E1">
        <w:rPr>
          <w:rFonts w:ascii="Times New Roman" w:hAnsi="Times New Roman" w:cs="Times New Roman"/>
          <w:sz w:val="24"/>
          <w:szCs w:val="24"/>
        </w:rPr>
        <w:t xml:space="preserve"> </w:t>
      </w:r>
      <w:r w:rsidR="00FE7D2C" w:rsidRPr="000205E1">
        <w:rPr>
          <w:rFonts w:ascii="Times New Roman" w:hAnsi="Times New Roman" w:cs="Times New Roman"/>
          <w:sz w:val="24"/>
          <w:szCs w:val="24"/>
        </w:rPr>
        <w:fldChar w:fldCharType="begin">
          <w:fldData xml:space="preserve">PEVuZE5vdGU+PENpdGU+PEF1dGhvcj5HamVzc2luZzwvQXV0aG9yPjxZZWFyPjIwMTY8L1llYXI+
PFJlY051bT4xOTI8L1JlY051bT48RGlzcGxheVRleHQ+KDE1KTwvRGlzcGxheVRleHQ+PHJlY29y
ZD48cmVjLW51bWJlcj4xOTI8L3JlYy1udW1iZXI+PGZvcmVpZ24ta2V5cz48a2V5IGFwcD0iRU4i
IGRiLWlkPSJhZXR4Mjlyc3BhYXIwZGV0dnpnNXNkcDF3YWR3cnR4cnR2ZngiIHRpbWVzdGFtcD0i
MTQ2NDY4OTYyOSI+MTkyPC9rZXk+PC9mb3JlaWduLWtleXM+PHJlZi10eXBlIG5hbWU9IkpvdXJu
YWwgQXJ0aWNsZSI+MTc8L3JlZi10eXBlPjxjb250cmlidXRvcnM+PGF1dGhvcnM+PGF1dGhvcj5H
amVzc2luZywgSC4gSy48L2F1dGhvcj48YXV0aG9yPkdyw7h0dHVtLCBQLjwvYXV0aG9yPjxhdXRo
b3I+w5hrbGFuZCwgSS48L2F1dGhvcj48YXV0aG9yPkVpay1OZXMsIFMuIEguPC9hdXRob3I+PC9h
dXRob3JzPjwvY29udHJpYnV0b3JzPjxhdXRoLWFkZHJlc3M+RGl2aXNpb24gb2YgRXBpZGVtaW9s
b2d5LCBOb3J3ZWdpYW4gSW5zdGl0dXRlIG9mIFB1YmxpYyBIZWFsdGgsIE9zbG8sIE5vcndheS4m
I3hEO0RlcGFydG1lbnQgb2YgR2xvYmFsIFB1YmxpYyBIZWFsdGggYW5kIFByaW1hcnkgQ2FyZSwg
VW5pdmVyc2l0eSBvZiBCZXJnZW4sIEJlcmdlbiwgTm9yd2F5LiYjeEQ7U2VjdGlvbiBvZiBNZWRp
Y2FsIEluZm9ybWF0aWNzLCBVbml2ZXJzaXR5IG9mIE9zbG8sIE9zbG8sIE5vcndheS4mI3hEO0Rl
cGFydG1lbnQgb2YgT2JzdGV0cmljcyBhbmQgR3luZWNvbG9neSwgU3RhdmFuZ2VyIFVuaXZlcnNp
dHkgSG9zcGl0YWwsIFN0YXZhbmdlciwgTm9yd2F5LiYjeEQ7TmF0aW9uYWwgQ2VudGVyIGZvciBG
ZXRhbCBNZWRpY2luZSwgRGVwYXJ0bWVudCBvZiBPYnN0ZXRyaWNzIGFuZCBHeW5lY29sb2d5LCBT
dCBPbGF2JmFwb3M7cyBVbml2ZXJzaXR5IEhvc3BpdGFsLCBUcm9uZGhlaW0sIE5vcndheS4mI3hE
O0RlcGFydG1lbnQgb2YgTGFib3JhdG9yeSBNZWRpY2luZSwgQ2hpbGRyZW4mYXBvcztzIGFuZCBX
b21lbiZhcG9zO3MgSGVhbHRoLCBOb3J3ZWdpYW4gVW5pdmVyc2l0eSBvZiBTY2llbmNlIGFuZCBU
ZWNobm9sb2d5LCBUcm9uZGhlaW0sIE5vcndheS48L2F1dGgtYWRkcmVzcz48dGl0bGVzPjx0aXRs
ZT5GZXRhbCB3ZWlnaHQgbW9uaXRvcmluZyBhbmQgYmlydGggd2VpZ2h0IHByZWRpY3Rpb246IEEg
bmV3IHBvcHVsYXRpb24tYmFzZWQgYXBwcm9hY2g8L3RpdGxlPjxzZWNvbmRhcnktdGl0bGU+VWx0
cmFzb3VuZCBPYnN0ZXQgR3luZWNvbDwvc2Vjb25kYXJ5LXRpdGxlPjxhbHQtdGl0bGU+VWx0cmFz
b3VuZCBpbiBvYnN0ZXRyaWNzICZhbXA7IGd5bmVjb2xvZ3kgOiB0aGUgb2ZmaWNpYWwgam91cm5h
bCBvZiB0aGUgSW50ZXJuYXRpb25hbCBTb2NpZXR5IG9mIFVsdHJhc291bmQgaW4gT2JzdGV0cmlj
cyBhbmQgR3luZWNvbG9neTwvYWx0LXRpdGxlPjwvdGl0bGVzPjxwZXJpb2RpY2FsPjxmdWxsLXRp
dGxlPlVsdHJhc291bmQgaW4gT2JzdGV0cmljcyBhbmQgR3luZWNvbG9neTwvZnVsbC10aXRsZT48
YWJici0xPlVsdHJhc291bmQgT2JzdGV0LiBHeW5lY29sLjwvYWJici0xPjxhYmJyLTI+VWx0cmFz
b3VuZCBPYnN0ZXQgR3luZWNvbDwvYWJici0yPjxhYmJyLTM+VWx0cmFzb3VuZCBpbiBPYnN0ZXRy
aWNzICZhbXA7IEd5bmVjb2xvZ3k8L2FiYnItMz48L3BlcmlvZGljYWw+PGVkaXRpb24+MjAxNi8w
NS8wMTwvZWRpdGlvbj48a2V5d29yZHM+PGtleXdvcmQ+VWx0cmFzb3VuZDwva2V5d29yZD48a2V5
d29yZD5iaXJ0aCB3ZWlnaHQ8L2tleXdvcmQ+PGtleXdvcmQ+ZXN0aW1hdGVkIGZldGFsIHdlaWdo
dDwva2V5d29yZD48a2V5d29yZD5mZXRhbCBncm93dGg8L2tleXdvcmQ+PGtleXdvcmQ+ZmV0YWwg
c2l6ZSByZWZlcmVuY2UgY3VydmVzPC9rZXl3b3JkPjxrZXl3b3JkPmdlc3RhdGlvbi1hZGp1c3Rl
ZCBwcmVkaWN0aW9uPC9rZXl3b3JkPjxrZXl3b3JkPmdlc3RhdGlvbmFsIGFnZTwva2V5d29yZD48
a2V5d29yZD5wb3B1bGF0aW9uLWJhc2VkPC9rZXl3b3JkPjwva2V5d29yZHM+PGRhdGVzPjx5ZWFy
PjIwMTY8L3llYXI+PHB1Yi1kYXRlcz48ZGF0ZT5BcHIgMzA8L2RhdGU+PC9wdWItZGF0ZXM+PC9k
YXRlcz48aXNibj4wOTYwLTc2OTI8L2lzYm4+PGFjY2Vzc2lvbi1udW0+MjcxMzAyNDU8L2FjY2Vz
c2lvbi1udW0+PHVybHM+PC91cmxzPjxlbGVjdHJvbmljLXJlc291cmNlLW51bT4xMC4xMDAyL3Vv
Zy4xNTk1NDwvZWxlY3Ryb25pYy1yZXNvdXJjZS1udW0+PHJlbW90ZS1kYXRhYmFzZS1wcm92aWRl
cj5OTE08L3JlbW90ZS1kYXRhYmFzZS1wcm92aWRlcj48bGFuZ3VhZ2U+RW5nPC9sYW5ndWFnZT48
L3JlY29yZD48L0NpdGU+PC9FbmROb3RlPn==
</w:fldData>
        </w:fldChar>
      </w:r>
      <w:r w:rsidR="00297A75">
        <w:rPr>
          <w:rFonts w:ascii="Times New Roman" w:hAnsi="Times New Roman" w:cs="Times New Roman"/>
          <w:sz w:val="24"/>
          <w:szCs w:val="24"/>
        </w:rPr>
        <w:instrText xml:space="preserve"> ADDIN EN.CITE </w:instrText>
      </w:r>
      <w:r w:rsidR="00297A75">
        <w:rPr>
          <w:rFonts w:ascii="Times New Roman" w:hAnsi="Times New Roman" w:cs="Times New Roman"/>
          <w:sz w:val="24"/>
          <w:szCs w:val="24"/>
        </w:rPr>
        <w:fldChar w:fldCharType="begin">
          <w:fldData xml:space="preserve">PEVuZE5vdGU+PENpdGU+PEF1dGhvcj5HamVzc2luZzwvQXV0aG9yPjxZZWFyPjIwMTY8L1llYXI+
PFJlY051bT4xOTI8L1JlY051bT48RGlzcGxheVRleHQ+KDE1KTwvRGlzcGxheVRleHQ+PHJlY29y
ZD48cmVjLW51bWJlcj4xOTI8L3JlYy1udW1iZXI+PGZvcmVpZ24ta2V5cz48a2V5IGFwcD0iRU4i
IGRiLWlkPSJhZXR4Mjlyc3BhYXIwZGV0dnpnNXNkcDF3YWR3cnR4cnR2ZngiIHRpbWVzdGFtcD0i
MTQ2NDY4OTYyOSI+MTkyPC9rZXk+PC9mb3JlaWduLWtleXM+PHJlZi10eXBlIG5hbWU9IkpvdXJu
YWwgQXJ0aWNsZSI+MTc8L3JlZi10eXBlPjxjb250cmlidXRvcnM+PGF1dGhvcnM+PGF1dGhvcj5H
amVzc2luZywgSC4gSy48L2F1dGhvcj48YXV0aG9yPkdyw7h0dHVtLCBQLjwvYXV0aG9yPjxhdXRo
b3I+w5hrbGFuZCwgSS48L2F1dGhvcj48YXV0aG9yPkVpay1OZXMsIFMuIEguPC9hdXRob3I+PC9h
dXRob3JzPjwvY29udHJpYnV0b3JzPjxhdXRoLWFkZHJlc3M+RGl2aXNpb24gb2YgRXBpZGVtaW9s
b2d5LCBOb3J3ZWdpYW4gSW5zdGl0dXRlIG9mIFB1YmxpYyBIZWFsdGgsIE9zbG8sIE5vcndheS4m
I3hEO0RlcGFydG1lbnQgb2YgR2xvYmFsIFB1YmxpYyBIZWFsdGggYW5kIFByaW1hcnkgQ2FyZSwg
VW5pdmVyc2l0eSBvZiBCZXJnZW4sIEJlcmdlbiwgTm9yd2F5LiYjeEQ7U2VjdGlvbiBvZiBNZWRp
Y2FsIEluZm9ybWF0aWNzLCBVbml2ZXJzaXR5IG9mIE9zbG8sIE9zbG8sIE5vcndheS4mI3hEO0Rl
cGFydG1lbnQgb2YgT2JzdGV0cmljcyBhbmQgR3luZWNvbG9neSwgU3RhdmFuZ2VyIFVuaXZlcnNp
dHkgSG9zcGl0YWwsIFN0YXZhbmdlciwgTm9yd2F5LiYjeEQ7TmF0aW9uYWwgQ2VudGVyIGZvciBG
ZXRhbCBNZWRpY2luZSwgRGVwYXJ0bWVudCBvZiBPYnN0ZXRyaWNzIGFuZCBHeW5lY29sb2d5LCBT
dCBPbGF2JmFwb3M7cyBVbml2ZXJzaXR5IEhvc3BpdGFsLCBUcm9uZGhlaW0sIE5vcndheS4mI3hE
O0RlcGFydG1lbnQgb2YgTGFib3JhdG9yeSBNZWRpY2luZSwgQ2hpbGRyZW4mYXBvcztzIGFuZCBX
b21lbiZhcG9zO3MgSGVhbHRoLCBOb3J3ZWdpYW4gVW5pdmVyc2l0eSBvZiBTY2llbmNlIGFuZCBU
ZWNobm9sb2d5LCBUcm9uZGhlaW0sIE5vcndheS48L2F1dGgtYWRkcmVzcz48dGl0bGVzPjx0aXRs
ZT5GZXRhbCB3ZWlnaHQgbW9uaXRvcmluZyBhbmQgYmlydGggd2VpZ2h0IHByZWRpY3Rpb246IEEg
bmV3IHBvcHVsYXRpb24tYmFzZWQgYXBwcm9hY2g8L3RpdGxlPjxzZWNvbmRhcnktdGl0bGU+VWx0
cmFzb3VuZCBPYnN0ZXQgR3luZWNvbDwvc2Vjb25kYXJ5LXRpdGxlPjxhbHQtdGl0bGU+VWx0cmFz
b3VuZCBpbiBvYnN0ZXRyaWNzICZhbXA7IGd5bmVjb2xvZ3kgOiB0aGUgb2ZmaWNpYWwgam91cm5h
bCBvZiB0aGUgSW50ZXJuYXRpb25hbCBTb2NpZXR5IG9mIFVsdHJhc291bmQgaW4gT2JzdGV0cmlj
cyBhbmQgR3luZWNvbG9neTwvYWx0LXRpdGxlPjwvdGl0bGVzPjxwZXJpb2RpY2FsPjxmdWxsLXRp
dGxlPlVsdHJhc291bmQgaW4gT2JzdGV0cmljcyBhbmQgR3luZWNvbG9neTwvZnVsbC10aXRsZT48
YWJici0xPlVsdHJhc291bmQgT2JzdGV0LiBHeW5lY29sLjwvYWJici0xPjxhYmJyLTI+VWx0cmFz
b3VuZCBPYnN0ZXQgR3luZWNvbDwvYWJici0yPjxhYmJyLTM+VWx0cmFzb3VuZCBpbiBPYnN0ZXRy
aWNzICZhbXA7IEd5bmVjb2xvZ3k8L2FiYnItMz48L3BlcmlvZGljYWw+PGVkaXRpb24+MjAxNi8w
NS8wMTwvZWRpdGlvbj48a2V5d29yZHM+PGtleXdvcmQ+VWx0cmFzb3VuZDwva2V5d29yZD48a2V5
d29yZD5iaXJ0aCB3ZWlnaHQ8L2tleXdvcmQ+PGtleXdvcmQ+ZXN0aW1hdGVkIGZldGFsIHdlaWdo
dDwva2V5d29yZD48a2V5d29yZD5mZXRhbCBncm93dGg8L2tleXdvcmQ+PGtleXdvcmQ+ZmV0YWwg
c2l6ZSByZWZlcmVuY2UgY3VydmVzPC9rZXl3b3JkPjxrZXl3b3JkPmdlc3RhdGlvbi1hZGp1c3Rl
ZCBwcmVkaWN0aW9uPC9rZXl3b3JkPjxrZXl3b3JkPmdlc3RhdGlvbmFsIGFnZTwva2V5d29yZD48
a2V5d29yZD5wb3B1bGF0aW9uLWJhc2VkPC9rZXl3b3JkPjwva2V5d29yZHM+PGRhdGVzPjx5ZWFy
PjIwMTY8L3llYXI+PHB1Yi1kYXRlcz48ZGF0ZT5BcHIgMzA8L2RhdGU+PC9wdWItZGF0ZXM+PC9k
YXRlcz48aXNibj4wOTYwLTc2OTI8L2lzYm4+PGFjY2Vzc2lvbi1udW0+MjcxMzAyNDU8L2FjY2Vz
c2lvbi1udW0+PHVybHM+PC91cmxzPjxlbGVjdHJvbmljLXJlc291cmNlLW51bT4xMC4xMDAyL3Vv
Zy4xNTk1NDwvZWxlY3Ryb25pYy1yZXNvdXJjZS1udW0+PHJlbW90ZS1kYXRhYmFzZS1wcm92aWRl
cj5OTE08L3JlbW90ZS1kYXRhYmFzZS1wcm92aWRlcj48bGFuZ3VhZ2U+RW5nPC9sYW5ndWFnZT48
L3JlY29yZD48L0NpdGU+PC9FbmROb3RlPn==
</w:fldData>
        </w:fldChar>
      </w:r>
      <w:r w:rsidR="00297A75">
        <w:rPr>
          <w:rFonts w:ascii="Times New Roman" w:hAnsi="Times New Roman" w:cs="Times New Roman"/>
          <w:sz w:val="24"/>
          <w:szCs w:val="24"/>
        </w:rPr>
        <w:instrText xml:space="preserve"> ADDIN EN.CITE.DATA </w:instrText>
      </w:r>
      <w:r w:rsidR="00297A75">
        <w:rPr>
          <w:rFonts w:ascii="Times New Roman" w:hAnsi="Times New Roman" w:cs="Times New Roman"/>
          <w:sz w:val="24"/>
          <w:szCs w:val="24"/>
        </w:rPr>
      </w:r>
      <w:r w:rsidR="00297A75">
        <w:rPr>
          <w:rFonts w:ascii="Times New Roman" w:hAnsi="Times New Roman" w:cs="Times New Roman"/>
          <w:sz w:val="24"/>
          <w:szCs w:val="24"/>
        </w:rPr>
        <w:fldChar w:fldCharType="end"/>
      </w:r>
      <w:r w:rsidR="00FE7D2C" w:rsidRPr="000205E1">
        <w:rPr>
          <w:rFonts w:ascii="Times New Roman" w:hAnsi="Times New Roman" w:cs="Times New Roman"/>
          <w:sz w:val="24"/>
          <w:szCs w:val="24"/>
        </w:rPr>
      </w:r>
      <w:r w:rsidR="00FE7D2C" w:rsidRPr="000205E1">
        <w:rPr>
          <w:rFonts w:ascii="Times New Roman" w:hAnsi="Times New Roman" w:cs="Times New Roman"/>
          <w:sz w:val="24"/>
          <w:szCs w:val="24"/>
        </w:rPr>
        <w:fldChar w:fldCharType="separate"/>
      </w:r>
      <w:r w:rsidR="00297A75">
        <w:rPr>
          <w:rFonts w:ascii="Times New Roman" w:hAnsi="Times New Roman" w:cs="Times New Roman"/>
          <w:sz w:val="24"/>
          <w:szCs w:val="24"/>
        </w:rPr>
        <w:t>(15)</w:t>
      </w:r>
      <w:r w:rsidR="00FE7D2C" w:rsidRPr="000205E1">
        <w:rPr>
          <w:rFonts w:ascii="Times New Roman" w:hAnsi="Times New Roman" w:cs="Times New Roman"/>
          <w:sz w:val="24"/>
          <w:szCs w:val="24"/>
        </w:rPr>
        <w:fldChar w:fldCharType="end"/>
      </w:r>
      <w:r w:rsidR="00226E0F" w:rsidRPr="000205E1">
        <w:rPr>
          <w:rFonts w:ascii="Times New Roman" w:hAnsi="Times New Roman" w:cs="Times New Roman"/>
          <w:sz w:val="24"/>
          <w:szCs w:val="24"/>
        </w:rPr>
        <w:t>.</w:t>
      </w:r>
    </w:p>
    <w:p w14:paraId="268CC526" w14:textId="56144BE5" w:rsidR="001136C3" w:rsidRDefault="001136C3" w:rsidP="000205E1">
      <w:pPr>
        <w:spacing w:after="120" w:line="360" w:lineRule="auto"/>
        <w:rPr>
          <w:rFonts w:ascii="Times New Roman" w:hAnsi="Times New Roman" w:cs="Times New Roman"/>
          <w:sz w:val="24"/>
          <w:szCs w:val="24"/>
        </w:rPr>
      </w:pPr>
      <w:r>
        <w:rPr>
          <w:rFonts w:ascii="Times New Roman" w:hAnsi="Times New Roman" w:cs="Times New Roman"/>
          <w:sz w:val="24"/>
          <w:szCs w:val="24"/>
        </w:rPr>
        <w:t>Både utviklin</w:t>
      </w:r>
      <w:r w:rsidR="002C03C4">
        <w:rPr>
          <w:rFonts w:ascii="Times New Roman" w:hAnsi="Times New Roman" w:cs="Times New Roman"/>
          <w:sz w:val="24"/>
          <w:szCs w:val="24"/>
        </w:rPr>
        <w:t>gen av prosentilkurvene og den</w:t>
      </w:r>
      <w:r>
        <w:rPr>
          <w:rFonts w:ascii="Times New Roman" w:hAnsi="Times New Roman" w:cs="Times New Roman"/>
          <w:sz w:val="24"/>
          <w:szCs w:val="24"/>
        </w:rPr>
        <w:t xml:space="preserve"> foreliggende evalueringen er </w:t>
      </w:r>
      <w:r w:rsidR="003D340E">
        <w:rPr>
          <w:rFonts w:ascii="Times New Roman" w:hAnsi="Times New Roman" w:cs="Times New Roman"/>
          <w:sz w:val="24"/>
          <w:szCs w:val="24"/>
        </w:rPr>
        <w:t xml:space="preserve">basert på </w:t>
      </w:r>
      <w:r>
        <w:rPr>
          <w:rFonts w:ascii="Times New Roman" w:hAnsi="Times New Roman" w:cs="Times New Roman"/>
          <w:sz w:val="24"/>
          <w:szCs w:val="24"/>
        </w:rPr>
        <w:t xml:space="preserve">samme </w:t>
      </w:r>
      <w:r w:rsidR="003D340E">
        <w:rPr>
          <w:rFonts w:ascii="Times New Roman" w:hAnsi="Times New Roman" w:cs="Times New Roman"/>
          <w:sz w:val="24"/>
          <w:szCs w:val="24"/>
        </w:rPr>
        <w:t>populasjonsmateriale</w:t>
      </w:r>
      <w:r w:rsidR="00FF2BD1">
        <w:rPr>
          <w:rFonts w:ascii="Times New Roman" w:hAnsi="Times New Roman" w:cs="Times New Roman"/>
          <w:sz w:val="24"/>
          <w:szCs w:val="24"/>
        </w:rPr>
        <w:t xml:space="preserve">, bestående av </w:t>
      </w:r>
      <w:r w:rsidR="00235823" w:rsidRPr="000205E1">
        <w:rPr>
          <w:rFonts w:ascii="Times New Roman" w:hAnsi="Times New Roman" w:cs="Times New Roman"/>
          <w:sz w:val="24"/>
          <w:szCs w:val="24"/>
        </w:rPr>
        <w:t xml:space="preserve">totalt 42 018 </w:t>
      </w:r>
      <w:r w:rsidR="00297A75">
        <w:rPr>
          <w:rFonts w:ascii="Times New Roman" w:hAnsi="Times New Roman" w:cs="Times New Roman"/>
          <w:sz w:val="24"/>
          <w:szCs w:val="24"/>
        </w:rPr>
        <w:t>gravide</w:t>
      </w:r>
      <w:r w:rsidR="00235823" w:rsidRPr="000205E1">
        <w:rPr>
          <w:rFonts w:ascii="Times New Roman" w:hAnsi="Times New Roman" w:cs="Times New Roman"/>
          <w:sz w:val="24"/>
          <w:szCs w:val="24"/>
        </w:rPr>
        <w:t xml:space="preserve"> med 282 713 SF-mål. Alle kvinner som fødte enlinger ved Sahlgrenska universitetss</w:t>
      </w:r>
      <w:r w:rsidR="00622D08" w:rsidRPr="000205E1">
        <w:rPr>
          <w:rFonts w:ascii="Times New Roman" w:hAnsi="Times New Roman" w:cs="Times New Roman"/>
          <w:sz w:val="24"/>
          <w:szCs w:val="24"/>
        </w:rPr>
        <w:t>ju</w:t>
      </w:r>
      <w:r w:rsidR="00235823" w:rsidRPr="000205E1">
        <w:rPr>
          <w:rFonts w:ascii="Times New Roman" w:hAnsi="Times New Roman" w:cs="Times New Roman"/>
          <w:sz w:val="24"/>
          <w:szCs w:val="24"/>
        </w:rPr>
        <w:t>khuset i perioden 1.1.2005 til 30.09.2010 (</w:t>
      </w:r>
      <w:r w:rsidR="00235823" w:rsidRPr="000205E1">
        <w:rPr>
          <w:rFonts w:ascii="Times New Roman" w:hAnsi="Times New Roman" w:cs="Times New Roman"/>
          <w:i/>
          <w:sz w:val="24"/>
          <w:szCs w:val="24"/>
        </w:rPr>
        <w:t>n= 44 056</w:t>
      </w:r>
      <w:r w:rsidR="00235823" w:rsidRPr="000205E1">
        <w:rPr>
          <w:rFonts w:ascii="Times New Roman" w:hAnsi="Times New Roman" w:cs="Times New Roman"/>
          <w:sz w:val="24"/>
          <w:szCs w:val="24"/>
        </w:rPr>
        <w:t>) ble inkludert ved hjelp av sykehusets obstetriske database. Kvinner ble ekskludert fra studien dersom de manglet ultralydbasert termin eller SF-mål (</w:t>
      </w:r>
      <w:r w:rsidR="00235823" w:rsidRPr="000205E1">
        <w:rPr>
          <w:rFonts w:ascii="Times New Roman" w:hAnsi="Times New Roman" w:cs="Times New Roman"/>
          <w:i/>
          <w:sz w:val="24"/>
          <w:szCs w:val="24"/>
        </w:rPr>
        <w:t>n=2038</w:t>
      </w:r>
      <w:r w:rsidR="00235823" w:rsidRPr="000205E1">
        <w:rPr>
          <w:rFonts w:ascii="Times New Roman" w:hAnsi="Times New Roman" w:cs="Times New Roman"/>
          <w:sz w:val="24"/>
          <w:szCs w:val="24"/>
        </w:rPr>
        <w:t xml:space="preserve">). </w:t>
      </w:r>
      <w:r w:rsidR="00BB35B8">
        <w:rPr>
          <w:rFonts w:ascii="Times New Roman" w:hAnsi="Times New Roman" w:cs="Times New Roman"/>
          <w:sz w:val="24"/>
          <w:szCs w:val="24"/>
        </w:rPr>
        <w:t>Populasjonen er beskrevet i tabell 1 og er nærmere omtalt i tidligere artikler</w:t>
      </w:r>
      <w:r w:rsidR="00226E0F" w:rsidRPr="000205E1">
        <w:rPr>
          <w:rFonts w:ascii="Times New Roman" w:hAnsi="Times New Roman" w:cs="Times New Roman"/>
          <w:sz w:val="24"/>
          <w:szCs w:val="24"/>
        </w:rPr>
        <w:t xml:space="preserve"> </w:t>
      </w:r>
      <w:r w:rsidR="00226E0F" w:rsidRPr="000205E1">
        <w:rPr>
          <w:rFonts w:ascii="Times New Roman" w:hAnsi="Times New Roman" w:cs="Times New Roman"/>
          <w:sz w:val="24"/>
          <w:szCs w:val="24"/>
        </w:rPr>
        <w:fldChar w:fldCharType="begin">
          <w:fldData xml:space="preserve">PEVuZE5vdGU+PENpdGU+PEF1dGhvcj5QYXk8L0F1dGhvcj48WWVhcj4yMDEzPC9ZZWFyPjxSZWNO
dW0+ODI8L1JlY051bT48RGlzcGxheVRleHQ+KDEzLCAxNCk8L0Rpc3BsYXlUZXh0PjxyZWNvcmQ+
PHJlYy1udW1iZXI+ODI8L3JlYy1udW1iZXI+PGZvcmVpZ24ta2V5cz48a2V5IGFwcD0iRU4iIGRi
LWlkPSJhZXR4Mjlyc3BhYXIwZGV0dnpnNXNkcDF3YWR3cnR4cnR2ZngiIHRpbWVzdGFtcD0iMTQ1
MDQyNDkwMCI+ODI8L2tleT48L2ZvcmVpZ24ta2V5cz48cmVmLXR5cGUgbmFtZT0iSm91cm5hbCBB
cnRpY2xlIj4xNzwvcmVmLXR5cGU+PGNvbnRyaWJ1dG9ycz48YXV0aG9ycz48YXV0aG9yPlBheSwg
QWFzZSBTZXJpbmUgRC48L2F1dGhvcj48YXV0aG9yPkZyw7hlbiwgSmFuIEZyZWRlcmlrPC9hdXRo
b3I+PGF1dGhvcj5TdGFmZiwgQW5uZSBDYXRocmluZTwvYXV0aG9yPjxhdXRob3I+SmFjb2Jzc29u
LCBCbzwvYXV0aG9yPjxhdXRob3I+R2plc3NpbmcsIEjDpWtvbiBLLjwvYXV0aG9yPjwvYXV0aG9y
cz48L2NvbnRyaWJ1dG9ycz48dGl0bGVzPjx0aXRsZT5BIG5ldyBwb3B1bGF0aW9uLWJhc2VkIHJl
ZmVyZW5jZSBjdXJ2ZSBmb3Igc3ltcGh5c2lz4oCTZnVuZHVzIGhlaWdodDwvdGl0bGU+PHNlY29u
ZGFyeS10aXRsZT5BY3RhIE9ic3RldHJpY2lhIGV0IEd5bmVjb2xvZ2ljYSBTY2FuZGluYXZpY2E8
L3NlY29uZGFyeS10aXRsZT48L3RpdGxlcz48cGVyaW9kaWNhbD48ZnVsbC10aXRsZT5BY3RhIE9i
c3RldHJpY2lhIGV0IEd5bmVjb2xvZ2ljYSBTY2FuZGluYXZpY2E8L2Z1bGwtdGl0bGU+PGFiYnIt
MT5BY3RhIE9ic3RldC4gR3luZWNvbC4gU2NhbmQuPC9hYmJyLTE+PGFiYnItMj5BY3RhIE9ic3Rl
dCBHeW5lY29sIFNjYW5kPC9hYmJyLTI+PC9wZXJpb2RpY2FsPjxwYWdlcz45MjUtOTMzPC9wYWdl
cz48dm9sdW1lPjkyPC92b2x1bWU+PG51bWJlcj44PC9udW1iZXI+PGtleXdvcmRzPjxrZXl3b3Jk
PkFudGVuYXRhbCBjYXJlPC9rZXl3b3JkPjxrZXl3b3JkPmZldGFsIGdyb3d0aCByZXN0cmljdGlv
bjwva2V5d29yZD48a2V5d29yZD5sb3ctcmlzayBwcmVnbmFuY3k8L2tleXdvcmQ+PGtleXdvcmQ+
cmVmZXJlbmNlIGN1cnZlPC9rZXl3b3JkPjxrZXl3b3JkPnNtYWxsLWZvci1nZXN0YXRpb25hbC1h
Z2U8L2tleXdvcmQ+PGtleXdvcmQ+c3ltcGh5c2lz4oCTZnVuZHVzIGhlaWdodCBtZWFzdXJlbWVu
dDwva2V5d29yZD48L2tleXdvcmRzPjxkYXRlcz48eWVhcj4yMDEzPC95ZWFyPjwvZGF0ZXM+PGlz
Ym4+MTYwMC0wNDEyPC9pc2JuPjx1cmxzPjxyZWxhdGVkLXVybHM+PHVybD5odHRwOi8vZHguZG9p
Lm9yZy8xMC4xMTExL2FvZ3MuMTIxNTc8L3VybD48L3JlbGF0ZWQtdXJscz48L3VybHM+PGVsZWN0
cm9uaWMtcmVzb3VyY2UtbnVtPjEwLjExMTEvYW9ncy4xMjE1NzwvZWxlY3Ryb25pYy1yZXNvdXJj
ZS1udW0+PC9yZWNvcmQ+PC9DaXRlPjxDaXRlPjxBdXRob3I+UGF5PC9BdXRob3I+PFllYXI+MjAx
NTwvWWVhcj48UmVjTnVtPjkxPC9SZWNOdW0+PHJlY29yZD48cmVjLW51bWJlcj45MTwvcmVjLW51
bWJlcj48Zm9yZWlnbi1rZXlzPjxrZXkgYXBwPSJFTiIgZGItaWQ9ImFldHgyOXJzcGFhcjBkZXR2
emc1c2RwMXdhZHdydHhydHZmeCIgdGltZXN0YW1wPSIxNDUwNDI2NzMwIj45MTwva2V5PjwvZm9y
ZWlnbi1rZXlzPjxyZWYtdHlwZSBuYW1lPSJKb3VybmFsIEFydGljbGUiPjE3PC9yZWYtdHlwZT48
Y29udHJpYnV0b3JzPjxhdXRob3JzPjxhdXRob3I+UGF5LCBBLjwvYXV0aG9yPjxhdXRob3I+RnLD
uGVuLCBKLiBGLjwvYXV0aG9yPjxhdXRob3I+U3RhZmYsIEEuIEMuPC9hdXRob3I+PGF1dGhvcj5K
YWNvYnNzb24sIEIuPC9hdXRob3I+PGF1dGhvcj5HamVzc2luZywgSC4gSy48L2F1dGhvcj48L2F1
dGhvcnM+PC9jb250cmlidXRvcnM+PGF1dGgtYWRkcmVzcz5EZXBhcnRtZW50cyBvZiBPYnN0ZXRy
aWNzIGFuZCBHeW5hZWNvbG9neSwgV29tZW4mYXBvcztzIGFuZCBDaGlsZHJlbiZhcG9zO3MgRGl2
aXNpb24sIE9zbG8gVW5pdmVyc2l0eSBIb3NwaXRhbCwgT3NsbywgTm9yd2F5LiYjeEQ7RGVwYXJ0
bWVudCBvZiBJbnRlcm5hdGlvbmFsIFB1YmxpYyBIZWFsdGgsIE5vcndlZ2lhbiBJbnN0aXR1dGUg
b2YgUHVibGljIEhlYWx0aCwgT3NsbywgTm9yd2F5LiYjeEQ7RmFjdWx0eSBvZiBNZWRpY2luZSwg
VW5pdmVyc2l0eSBvZiBPc2xvLCBPc2xvLCBOb3J3YXkuJiN4RDtEZXBhcnRtZW50IG9mIE9ic3Rl
dHJpY3MgYW5kIEd5bmFlY29sb2d5LCBJbnN0aXR1dGUgb2YgQ2xpbmljYWwgU2NpZW5jZXMsIFNh
aGxncmVuc2thIEFjYWRlbXksIEdvdGhlbmJ1cmcsIFN3ZWRlbi4mI3hEO0RlcGFydG1lbnQgb2Yg
R2VuZXMgYW5kIEVudmlyb25tZW50LCBOb3J3ZWdpYW4gSW5zdGl0dXRlIG9mIFB1YmxpYyBIZWFs
dGgsIE9zbG8sIE5vcndheS4mI3hEO0RlcGFydG1lbnQgb2YgR2xvYmFsIFB1YmxpYyBIZWFsdGgg
YW5kIFByaW1hcnkgQ2FyZSwgVW5pdmVyc2l0eSBvZiBCZXJnZW4sIEJlcmdlbiwgTm9yd2F5Ljwv
YXV0aC1hZGRyZXNzPjx0aXRsZXM+PHRpdGxlPlByZWRpY3Rpb24gb2Ygc21hbGwtZm9yLWdlc3Rh
dGlvbmFsLWFnZSBzdGF0dXMgYnkgc3ltcGh5c2lzLWZ1bmR1cyBoZWlnaHQ6IGEgcmVnaXN0cnkt
YmFzZWQgcG9wdWxhdGlvbiBjb2hvcnQgc3R1ZHk8L3RpdGxlPjxzZWNvbmRhcnktdGl0bGU+Qmpv
Zzwvc2Vjb25kYXJ5LXRpdGxlPjxhbHQtdGl0bGU+QkpPRyA6IGFuIGludGVybmF0aW9uYWwgam91
cm5hbCBvZiBvYnN0ZXRyaWNzIGFuZCBneW5hZWNvbG9neTwvYWx0LXRpdGxlPjwvdGl0bGVzPjxw
ZXJpb2RpY2FsPjxmdWxsLXRpdGxlPkJKT0c6IEFuIEludGVybmF0aW9uYWwgSm91cm5hbCBvZiBP
YnN0ZXRyaWNzIGFuZCBHeW5hZWNvbG9neTwvZnVsbC10aXRsZT48YWJici0xPkJKT0c8L2FiYnIt
MT48YWJici0yPkJKT0c8L2FiYnItMj48YWJici0zPkJKT0c6IEFuIEludGVybmF0aW9uYWwgSm91
cm5hbCBvZiBPYnN0ZXRyaWNzICZhbXA7IEd5bmFlY29sb2d5PC9hYmJyLTM+PC9wZXJpb2RpY2Fs
PjxlZGl0aW9uPjIwMTUvMTIvMDk8L2VkaXRpb24+PGtleXdvcmRzPjxrZXl3b3JkPkFudGVuYXRh
bCBjYXJlPC9rZXl3b3JkPjxrZXl3b3JkPmZldGFsIGdyb3d0aCByZXN0cmljdGlvbjwva2V5d29y
ZD48a2V5d29yZD5sb3ctcmlzayBwcmVnbmFuY3k8L2tleXdvcmQ+PGtleXdvcmQ+cG9wdWxhdGlv
bi1iYXNlZCByZWZlcmVuY2UgY3VydmU8L2tleXdvcmQ+PGtleXdvcmQ+cHJlZ25hbmN5IHN1cnZl
aWxsYW5jZTwva2V5d29yZD48a2V5d29yZD5zbWFsbC1mb3ItZ2VzdGF0aW9uYWwtYWdlPC9rZXl3
b3JkPjxrZXl3b3JkPnN5bXBoeXNpcy1mdW5kdXMgaGVpZ2h0PC9rZXl3b3JkPjwva2V5d29yZHM+
PGRhdGVzPjx5ZWFyPjIwMTU8L3llYXI+PHB1Yi1kYXRlcz48ZGF0ZT5EZWMgODwvZGF0ZT48L3B1
Yi1kYXRlcz48L2RhdGVzPjxpc2JuPjE0NzAtMDMyODwvaXNibj48YWNjZXNzaW9uLW51bT4yNjY0
NDM3MDwvYWNjZXNzaW9uLW51bT48dXJscz48L3VybHM+PGVsZWN0cm9uaWMtcmVzb3VyY2UtbnVt
PjEwLjExMTEvMTQ3MS0wNTI4LjEzNzI3PC9lbGVjdHJvbmljLXJlc291cmNlLW51bT48cmVtb3Rl
LWRhdGFiYXNlLXByb3ZpZGVyPk5MTTwvcmVtb3RlLWRhdGFiYXNlLXByb3ZpZGVyPjxsYW5ndWFn
ZT5Fbmc8L2xhbmd1YWdlPjwvcmVjb3JkPjwvQ2l0ZT48L0VuZE5vdGU+
</w:fldData>
        </w:fldChar>
      </w:r>
      <w:r w:rsidR="00363503">
        <w:rPr>
          <w:rFonts w:ascii="Times New Roman" w:hAnsi="Times New Roman" w:cs="Times New Roman"/>
          <w:sz w:val="24"/>
          <w:szCs w:val="24"/>
        </w:rPr>
        <w:instrText xml:space="preserve"> ADDIN EN.CITE </w:instrText>
      </w:r>
      <w:r w:rsidR="00363503">
        <w:rPr>
          <w:rFonts w:ascii="Times New Roman" w:hAnsi="Times New Roman" w:cs="Times New Roman"/>
          <w:sz w:val="24"/>
          <w:szCs w:val="24"/>
        </w:rPr>
        <w:fldChar w:fldCharType="begin">
          <w:fldData xml:space="preserve">PEVuZE5vdGU+PENpdGU+PEF1dGhvcj5QYXk8L0F1dGhvcj48WWVhcj4yMDEzPC9ZZWFyPjxSZWNO
dW0+ODI8L1JlY051bT48RGlzcGxheVRleHQ+KDEzLCAxNCk8L0Rpc3BsYXlUZXh0PjxyZWNvcmQ+
PHJlYy1udW1iZXI+ODI8L3JlYy1udW1iZXI+PGZvcmVpZ24ta2V5cz48a2V5IGFwcD0iRU4iIGRi
LWlkPSJhZXR4Mjlyc3BhYXIwZGV0dnpnNXNkcDF3YWR3cnR4cnR2ZngiIHRpbWVzdGFtcD0iMTQ1
MDQyNDkwMCI+ODI8L2tleT48L2ZvcmVpZ24ta2V5cz48cmVmLXR5cGUgbmFtZT0iSm91cm5hbCBB
cnRpY2xlIj4xNzwvcmVmLXR5cGU+PGNvbnRyaWJ1dG9ycz48YXV0aG9ycz48YXV0aG9yPlBheSwg
QWFzZSBTZXJpbmUgRC48L2F1dGhvcj48YXV0aG9yPkZyw7hlbiwgSmFuIEZyZWRlcmlrPC9hdXRo
b3I+PGF1dGhvcj5TdGFmZiwgQW5uZSBDYXRocmluZTwvYXV0aG9yPjxhdXRob3I+SmFjb2Jzc29u
LCBCbzwvYXV0aG9yPjxhdXRob3I+R2plc3NpbmcsIEjDpWtvbiBLLjwvYXV0aG9yPjwvYXV0aG9y
cz48L2NvbnRyaWJ1dG9ycz48dGl0bGVzPjx0aXRsZT5BIG5ldyBwb3B1bGF0aW9uLWJhc2VkIHJl
ZmVyZW5jZSBjdXJ2ZSBmb3Igc3ltcGh5c2lz4oCTZnVuZHVzIGhlaWdodDwvdGl0bGU+PHNlY29u
ZGFyeS10aXRsZT5BY3RhIE9ic3RldHJpY2lhIGV0IEd5bmVjb2xvZ2ljYSBTY2FuZGluYXZpY2E8
L3NlY29uZGFyeS10aXRsZT48L3RpdGxlcz48cGVyaW9kaWNhbD48ZnVsbC10aXRsZT5BY3RhIE9i
c3RldHJpY2lhIGV0IEd5bmVjb2xvZ2ljYSBTY2FuZGluYXZpY2E8L2Z1bGwtdGl0bGU+PGFiYnIt
MT5BY3RhIE9ic3RldC4gR3luZWNvbC4gU2NhbmQuPC9hYmJyLTE+PGFiYnItMj5BY3RhIE9ic3Rl
dCBHeW5lY29sIFNjYW5kPC9hYmJyLTI+PC9wZXJpb2RpY2FsPjxwYWdlcz45MjUtOTMzPC9wYWdl
cz48dm9sdW1lPjkyPC92b2x1bWU+PG51bWJlcj44PC9udW1iZXI+PGtleXdvcmRzPjxrZXl3b3Jk
PkFudGVuYXRhbCBjYXJlPC9rZXl3b3JkPjxrZXl3b3JkPmZldGFsIGdyb3d0aCByZXN0cmljdGlv
bjwva2V5d29yZD48a2V5d29yZD5sb3ctcmlzayBwcmVnbmFuY3k8L2tleXdvcmQ+PGtleXdvcmQ+
cmVmZXJlbmNlIGN1cnZlPC9rZXl3b3JkPjxrZXl3b3JkPnNtYWxsLWZvci1nZXN0YXRpb25hbC1h
Z2U8L2tleXdvcmQ+PGtleXdvcmQ+c3ltcGh5c2lz4oCTZnVuZHVzIGhlaWdodCBtZWFzdXJlbWVu
dDwva2V5d29yZD48L2tleXdvcmRzPjxkYXRlcz48eWVhcj4yMDEzPC95ZWFyPjwvZGF0ZXM+PGlz
Ym4+MTYwMC0wNDEyPC9pc2JuPjx1cmxzPjxyZWxhdGVkLXVybHM+PHVybD5odHRwOi8vZHguZG9p
Lm9yZy8xMC4xMTExL2FvZ3MuMTIxNTc8L3VybD48L3JlbGF0ZWQtdXJscz48L3VybHM+PGVsZWN0
cm9uaWMtcmVzb3VyY2UtbnVtPjEwLjExMTEvYW9ncy4xMjE1NzwvZWxlY3Ryb25pYy1yZXNvdXJj
ZS1udW0+PC9yZWNvcmQ+PC9DaXRlPjxDaXRlPjxBdXRob3I+UGF5PC9BdXRob3I+PFllYXI+MjAx
NTwvWWVhcj48UmVjTnVtPjkxPC9SZWNOdW0+PHJlY29yZD48cmVjLW51bWJlcj45MTwvcmVjLW51
bWJlcj48Zm9yZWlnbi1rZXlzPjxrZXkgYXBwPSJFTiIgZGItaWQ9ImFldHgyOXJzcGFhcjBkZXR2
emc1c2RwMXdhZHdydHhydHZmeCIgdGltZXN0YW1wPSIxNDUwNDI2NzMwIj45MTwva2V5PjwvZm9y
ZWlnbi1rZXlzPjxyZWYtdHlwZSBuYW1lPSJKb3VybmFsIEFydGljbGUiPjE3PC9yZWYtdHlwZT48
Y29udHJpYnV0b3JzPjxhdXRob3JzPjxhdXRob3I+UGF5LCBBLjwvYXV0aG9yPjxhdXRob3I+RnLD
uGVuLCBKLiBGLjwvYXV0aG9yPjxhdXRob3I+U3RhZmYsIEEuIEMuPC9hdXRob3I+PGF1dGhvcj5K
YWNvYnNzb24sIEIuPC9hdXRob3I+PGF1dGhvcj5HamVzc2luZywgSC4gSy48L2F1dGhvcj48L2F1
dGhvcnM+PC9jb250cmlidXRvcnM+PGF1dGgtYWRkcmVzcz5EZXBhcnRtZW50cyBvZiBPYnN0ZXRy
aWNzIGFuZCBHeW5hZWNvbG9neSwgV29tZW4mYXBvcztzIGFuZCBDaGlsZHJlbiZhcG9zO3MgRGl2
aXNpb24sIE9zbG8gVW5pdmVyc2l0eSBIb3NwaXRhbCwgT3NsbywgTm9yd2F5LiYjeEQ7RGVwYXJ0
bWVudCBvZiBJbnRlcm5hdGlvbmFsIFB1YmxpYyBIZWFsdGgsIE5vcndlZ2lhbiBJbnN0aXR1dGUg
b2YgUHVibGljIEhlYWx0aCwgT3NsbywgTm9yd2F5LiYjeEQ7RmFjdWx0eSBvZiBNZWRpY2luZSwg
VW5pdmVyc2l0eSBvZiBPc2xvLCBPc2xvLCBOb3J3YXkuJiN4RDtEZXBhcnRtZW50IG9mIE9ic3Rl
dHJpY3MgYW5kIEd5bmFlY29sb2d5LCBJbnN0aXR1dGUgb2YgQ2xpbmljYWwgU2NpZW5jZXMsIFNh
aGxncmVuc2thIEFjYWRlbXksIEdvdGhlbmJ1cmcsIFN3ZWRlbi4mI3hEO0RlcGFydG1lbnQgb2Yg
R2VuZXMgYW5kIEVudmlyb25tZW50LCBOb3J3ZWdpYW4gSW5zdGl0dXRlIG9mIFB1YmxpYyBIZWFs
dGgsIE9zbG8sIE5vcndheS4mI3hEO0RlcGFydG1lbnQgb2YgR2xvYmFsIFB1YmxpYyBIZWFsdGgg
YW5kIFByaW1hcnkgQ2FyZSwgVW5pdmVyc2l0eSBvZiBCZXJnZW4sIEJlcmdlbiwgTm9yd2F5Ljwv
YXV0aC1hZGRyZXNzPjx0aXRsZXM+PHRpdGxlPlByZWRpY3Rpb24gb2Ygc21hbGwtZm9yLWdlc3Rh
dGlvbmFsLWFnZSBzdGF0dXMgYnkgc3ltcGh5c2lzLWZ1bmR1cyBoZWlnaHQ6IGEgcmVnaXN0cnkt
YmFzZWQgcG9wdWxhdGlvbiBjb2hvcnQgc3R1ZHk8L3RpdGxlPjxzZWNvbmRhcnktdGl0bGU+Qmpv
Zzwvc2Vjb25kYXJ5LXRpdGxlPjxhbHQtdGl0bGU+QkpPRyA6IGFuIGludGVybmF0aW9uYWwgam91
cm5hbCBvZiBvYnN0ZXRyaWNzIGFuZCBneW5hZWNvbG9neTwvYWx0LXRpdGxlPjwvdGl0bGVzPjxw
ZXJpb2RpY2FsPjxmdWxsLXRpdGxlPkJKT0c6IEFuIEludGVybmF0aW9uYWwgSm91cm5hbCBvZiBP
YnN0ZXRyaWNzIGFuZCBHeW5hZWNvbG9neTwvZnVsbC10aXRsZT48YWJici0xPkJKT0c8L2FiYnIt
MT48YWJici0yPkJKT0c8L2FiYnItMj48YWJici0zPkJKT0c6IEFuIEludGVybmF0aW9uYWwgSm91
cm5hbCBvZiBPYnN0ZXRyaWNzICZhbXA7IEd5bmFlY29sb2d5PC9hYmJyLTM+PC9wZXJpb2RpY2Fs
PjxlZGl0aW9uPjIwMTUvMTIvMDk8L2VkaXRpb24+PGtleXdvcmRzPjxrZXl3b3JkPkFudGVuYXRh
bCBjYXJlPC9rZXl3b3JkPjxrZXl3b3JkPmZldGFsIGdyb3d0aCByZXN0cmljdGlvbjwva2V5d29y
ZD48a2V5d29yZD5sb3ctcmlzayBwcmVnbmFuY3k8L2tleXdvcmQ+PGtleXdvcmQ+cG9wdWxhdGlv
bi1iYXNlZCByZWZlcmVuY2UgY3VydmU8L2tleXdvcmQ+PGtleXdvcmQ+cHJlZ25hbmN5IHN1cnZl
aWxsYW5jZTwva2V5d29yZD48a2V5d29yZD5zbWFsbC1mb3ItZ2VzdGF0aW9uYWwtYWdlPC9rZXl3
b3JkPjxrZXl3b3JkPnN5bXBoeXNpcy1mdW5kdXMgaGVpZ2h0PC9rZXl3b3JkPjwva2V5d29yZHM+
PGRhdGVzPjx5ZWFyPjIwMTU8L3llYXI+PHB1Yi1kYXRlcz48ZGF0ZT5EZWMgODwvZGF0ZT48L3B1
Yi1kYXRlcz48L2RhdGVzPjxpc2JuPjE0NzAtMDMyODwvaXNibj48YWNjZXNzaW9uLW51bT4yNjY0
NDM3MDwvYWNjZXNzaW9uLW51bT48dXJscz48L3VybHM+PGVsZWN0cm9uaWMtcmVzb3VyY2UtbnVt
PjEwLjExMTEvMTQ3MS0wNTI4LjEzNzI3PC9lbGVjdHJvbmljLXJlc291cmNlLW51bT48cmVtb3Rl
LWRhdGFiYXNlLXByb3ZpZGVyPk5MTTwvcmVtb3RlLWRhdGFiYXNlLXByb3ZpZGVyPjxsYW5ndWFn
ZT5Fbmc8L2xhbmd1YWdlPjwvcmVjb3JkPjwvQ2l0ZT48L0VuZE5vdGU+
</w:fldData>
        </w:fldChar>
      </w:r>
      <w:r w:rsidR="00363503">
        <w:rPr>
          <w:rFonts w:ascii="Times New Roman" w:hAnsi="Times New Roman" w:cs="Times New Roman"/>
          <w:sz w:val="24"/>
          <w:szCs w:val="24"/>
        </w:rPr>
        <w:instrText xml:space="preserve"> ADDIN EN.CITE.DATA </w:instrText>
      </w:r>
      <w:r w:rsidR="00363503">
        <w:rPr>
          <w:rFonts w:ascii="Times New Roman" w:hAnsi="Times New Roman" w:cs="Times New Roman"/>
          <w:sz w:val="24"/>
          <w:szCs w:val="24"/>
        </w:rPr>
      </w:r>
      <w:r w:rsidR="00363503">
        <w:rPr>
          <w:rFonts w:ascii="Times New Roman" w:hAnsi="Times New Roman" w:cs="Times New Roman"/>
          <w:sz w:val="24"/>
          <w:szCs w:val="24"/>
        </w:rPr>
        <w:fldChar w:fldCharType="end"/>
      </w:r>
      <w:r w:rsidR="00226E0F" w:rsidRPr="000205E1">
        <w:rPr>
          <w:rFonts w:ascii="Times New Roman" w:hAnsi="Times New Roman" w:cs="Times New Roman"/>
          <w:sz w:val="24"/>
          <w:szCs w:val="24"/>
        </w:rPr>
      </w:r>
      <w:r w:rsidR="00226E0F" w:rsidRPr="000205E1">
        <w:rPr>
          <w:rFonts w:ascii="Times New Roman" w:hAnsi="Times New Roman" w:cs="Times New Roman"/>
          <w:sz w:val="24"/>
          <w:szCs w:val="24"/>
        </w:rPr>
        <w:fldChar w:fldCharType="separate"/>
      </w:r>
      <w:r w:rsidR="00363503">
        <w:rPr>
          <w:rFonts w:ascii="Times New Roman" w:hAnsi="Times New Roman" w:cs="Times New Roman"/>
          <w:sz w:val="24"/>
          <w:szCs w:val="24"/>
        </w:rPr>
        <w:t>(13, 14)</w:t>
      </w:r>
      <w:r w:rsidR="00226E0F" w:rsidRPr="000205E1">
        <w:rPr>
          <w:rFonts w:ascii="Times New Roman" w:hAnsi="Times New Roman" w:cs="Times New Roman"/>
          <w:sz w:val="24"/>
          <w:szCs w:val="24"/>
        </w:rPr>
        <w:fldChar w:fldCharType="end"/>
      </w:r>
      <w:r w:rsidR="00226E0F" w:rsidRPr="000205E1">
        <w:rPr>
          <w:rFonts w:ascii="Times New Roman" w:hAnsi="Times New Roman" w:cs="Times New Roman"/>
          <w:sz w:val="24"/>
          <w:szCs w:val="24"/>
        </w:rPr>
        <w:t>.</w:t>
      </w:r>
      <w:r w:rsidR="00B309D7" w:rsidRPr="000205E1">
        <w:rPr>
          <w:rFonts w:ascii="Times New Roman" w:hAnsi="Times New Roman" w:cs="Times New Roman"/>
          <w:sz w:val="24"/>
          <w:szCs w:val="24"/>
        </w:rPr>
        <w:t xml:space="preserve"> </w:t>
      </w:r>
    </w:p>
    <w:p w14:paraId="382713E4" w14:textId="63B0654F" w:rsidR="00A055CC" w:rsidRPr="000205E1" w:rsidRDefault="00235823" w:rsidP="000205E1">
      <w:pPr>
        <w:spacing w:after="120" w:line="360" w:lineRule="auto"/>
        <w:rPr>
          <w:rFonts w:ascii="Times New Roman" w:hAnsi="Times New Roman" w:cs="Times New Roman"/>
          <w:sz w:val="24"/>
          <w:szCs w:val="24"/>
        </w:rPr>
      </w:pPr>
      <w:r w:rsidRPr="000205E1">
        <w:rPr>
          <w:rFonts w:ascii="Times New Roman" w:hAnsi="Times New Roman" w:cs="Times New Roman"/>
          <w:sz w:val="24"/>
          <w:szCs w:val="24"/>
        </w:rPr>
        <w:t>Statistisk behandling av data ble gjennomført ved hjelp av R Statistical Computing Environment</w:t>
      </w:r>
      <w:r w:rsidR="006855EF" w:rsidRPr="000205E1">
        <w:rPr>
          <w:rFonts w:ascii="Times New Roman" w:hAnsi="Times New Roman" w:cs="Times New Roman"/>
          <w:sz w:val="24"/>
          <w:szCs w:val="24"/>
        </w:rPr>
        <w:t xml:space="preserve">, </w:t>
      </w:r>
      <w:r w:rsidRPr="000205E1">
        <w:rPr>
          <w:rFonts w:ascii="Times New Roman" w:hAnsi="Times New Roman" w:cs="Times New Roman"/>
          <w:sz w:val="24"/>
          <w:szCs w:val="24"/>
        </w:rPr>
        <w:t xml:space="preserve">versjon 3.3.2 </w:t>
      </w:r>
      <w:r w:rsidRPr="000205E1">
        <w:rPr>
          <w:rFonts w:ascii="Times New Roman" w:hAnsi="Times New Roman" w:cs="Times New Roman"/>
          <w:sz w:val="24"/>
          <w:szCs w:val="24"/>
        </w:rPr>
        <w:fldChar w:fldCharType="begin"/>
      </w:r>
      <w:r w:rsidR="00297A75">
        <w:rPr>
          <w:rFonts w:ascii="Times New Roman" w:hAnsi="Times New Roman" w:cs="Times New Roman"/>
          <w:sz w:val="24"/>
          <w:szCs w:val="24"/>
        </w:rPr>
        <w:instrText xml:space="preserve"> ADDIN EN.CITE &lt;EndNote&gt;&lt;Cite&gt;&lt;Author&gt;Team&lt;/Author&gt;&lt;Year&gt;2016&lt;/Year&gt;&lt;RecNum&gt;210&lt;/RecNum&gt;&lt;DisplayText&gt;(16)&lt;/DisplayText&gt;&lt;record&gt;&lt;rec-number&gt;210&lt;/rec-number&gt;&lt;foreign-keys&gt;&lt;key app="EN" db-id="aetx29rspaar0detvzg5sdp1wadwrtxrtvfx" timestamp="1478511273"&gt;210&lt;/key&gt;&lt;/foreign-keys&gt;&lt;ref-type name="Journal Article"&gt;17&lt;/ref-type&gt;&lt;contributors&gt;&lt;authors&gt;&lt;author&gt;Team, R Core&lt;/author&gt;&lt;/authors&gt;&lt;/contributors&gt;&lt;titles&gt;&lt;title&gt;R: A language and environment for statistical computing. R Foundation for Statistical Computing, Vienna, Austria. 2015. URL h ttp&lt;/title&gt;&lt;secondary-title&gt;www. R-project. org&lt;/secondary-title&gt;&lt;/titles&gt;&lt;periodical&gt;&lt;full-title&gt;www. R-project. org&lt;/full-title&gt;&lt;/periodical&gt;&lt;dates&gt;&lt;year&gt;2016&lt;/year&gt;&lt;/dates&gt;&lt;urls&gt;&lt;/urls&gt;&lt;/record&gt;&lt;/Cite&gt;&lt;/EndNote&gt;</w:instrText>
      </w:r>
      <w:r w:rsidRPr="000205E1">
        <w:rPr>
          <w:rFonts w:ascii="Times New Roman" w:hAnsi="Times New Roman" w:cs="Times New Roman"/>
          <w:sz w:val="24"/>
          <w:szCs w:val="24"/>
        </w:rPr>
        <w:fldChar w:fldCharType="separate"/>
      </w:r>
      <w:r w:rsidR="00297A75">
        <w:rPr>
          <w:rFonts w:ascii="Times New Roman" w:hAnsi="Times New Roman" w:cs="Times New Roman"/>
          <w:sz w:val="24"/>
          <w:szCs w:val="24"/>
        </w:rPr>
        <w:t>(16)</w:t>
      </w:r>
      <w:r w:rsidRPr="000205E1">
        <w:rPr>
          <w:rFonts w:ascii="Times New Roman" w:hAnsi="Times New Roman" w:cs="Times New Roman"/>
          <w:sz w:val="24"/>
          <w:szCs w:val="24"/>
        </w:rPr>
        <w:fldChar w:fldCharType="end"/>
      </w:r>
      <w:r w:rsidRPr="000205E1">
        <w:rPr>
          <w:rFonts w:ascii="Times New Roman" w:hAnsi="Times New Roman" w:cs="Times New Roman"/>
          <w:sz w:val="24"/>
          <w:szCs w:val="24"/>
        </w:rPr>
        <w:t>. Receiver Operating Characteristics</w:t>
      </w:r>
      <w:r w:rsidR="00264BE2">
        <w:rPr>
          <w:rFonts w:ascii="Times New Roman" w:hAnsi="Times New Roman" w:cs="Times New Roman"/>
          <w:sz w:val="24"/>
          <w:szCs w:val="24"/>
        </w:rPr>
        <w:t xml:space="preserve"> (ROC)</w:t>
      </w:r>
      <w:r w:rsidRPr="000205E1">
        <w:rPr>
          <w:rFonts w:ascii="Times New Roman" w:hAnsi="Times New Roman" w:cs="Times New Roman"/>
          <w:sz w:val="24"/>
          <w:szCs w:val="24"/>
        </w:rPr>
        <w:t xml:space="preserve">)-kurver ble laget for </w:t>
      </w:r>
      <w:r w:rsidR="0092448B" w:rsidRPr="000205E1">
        <w:rPr>
          <w:rFonts w:ascii="Times New Roman" w:hAnsi="Times New Roman" w:cs="Times New Roman"/>
          <w:sz w:val="24"/>
          <w:szCs w:val="24"/>
        </w:rPr>
        <w:t>utvalgte</w:t>
      </w:r>
      <w:r w:rsidRPr="000205E1">
        <w:rPr>
          <w:rFonts w:ascii="Times New Roman" w:hAnsi="Times New Roman" w:cs="Times New Roman"/>
          <w:sz w:val="24"/>
          <w:szCs w:val="24"/>
        </w:rPr>
        <w:t xml:space="preserve"> svangerskapsuke</w:t>
      </w:r>
      <w:r w:rsidR="0092448B" w:rsidRPr="000205E1">
        <w:rPr>
          <w:rFonts w:ascii="Times New Roman" w:hAnsi="Times New Roman" w:cs="Times New Roman"/>
          <w:sz w:val="24"/>
          <w:szCs w:val="24"/>
        </w:rPr>
        <w:t>r</w:t>
      </w:r>
      <w:r w:rsidRPr="000205E1">
        <w:rPr>
          <w:rFonts w:ascii="Times New Roman" w:hAnsi="Times New Roman" w:cs="Times New Roman"/>
          <w:sz w:val="24"/>
          <w:szCs w:val="24"/>
        </w:rPr>
        <w:t xml:space="preserve"> for å vise sensitivitet og spesifisitet for alle grenseverdier av SF</w:t>
      </w:r>
      <w:r w:rsidR="002C7DCD">
        <w:rPr>
          <w:rFonts w:ascii="Times New Roman" w:hAnsi="Times New Roman" w:cs="Times New Roman"/>
          <w:sz w:val="24"/>
          <w:szCs w:val="24"/>
        </w:rPr>
        <w:t>-målet</w:t>
      </w:r>
      <w:r w:rsidRPr="000205E1">
        <w:rPr>
          <w:rFonts w:ascii="Times New Roman" w:hAnsi="Times New Roman" w:cs="Times New Roman"/>
          <w:sz w:val="24"/>
          <w:szCs w:val="24"/>
        </w:rPr>
        <w:t xml:space="preserve">, og arealet under kurven ble beregnet for å få et uttrykk for total diagnostisk treffsikkerhet. Arealet under ROC-kurven </w:t>
      </w:r>
      <w:r w:rsidR="00812D25">
        <w:rPr>
          <w:rFonts w:ascii="Times New Roman" w:hAnsi="Times New Roman" w:cs="Times New Roman"/>
          <w:sz w:val="24"/>
          <w:szCs w:val="24"/>
        </w:rPr>
        <w:t xml:space="preserve">(AUC) </w:t>
      </w:r>
      <w:r w:rsidRPr="000205E1">
        <w:rPr>
          <w:rFonts w:ascii="Times New Roman" w:hAnsi="Times New Roman" w:cs="Times New Roman"/>
          <w:sz w:val="24"/>
          <w:szCs w:val="24"/>
        </w:rPr>
        <w:t xml:space="preserve">kan variere mellom 0,5 og 1,0. En verdi på 0,5 betyr at testen er verdiløs, mens en verdi på 1,0 betyr en perfekt diskriminerende test. </w:t>
      </w:r>
    </w:p>
    <w:p w14:paraId="4E32EA9E" w14:textId="616F2272" w:rsidR="00812D25" w:rsidRDefault="00235823" w:rsidP="000205E1">
      <w:pPr>
        <w:spacing w:after="0" w:line="360" w:lineRule="auto"/>
        <w:rPr>
          <w:rFonts w:ascii="Times New Roman" w:hAnsi="Times New Roman" w:cs="Times New Roman"/>
          <w:sz w:val="24"/>
          <w:szCs w:val="24"/>
        </w:rPr>
      </w:pPr>
      <w:r w:rsidRPr="000205E1">
        <w:rPr>
          <w:rFonts w:ascii="Times New Roman" w:hAnsi="Times New Roman" w:cs="Times New Roman"/>
          <w:sz w:val="24"/>
          <w:szCs w:val="24"/>
        </w:rPr>
        <w:t xml:space="preserve">Ettersom SF-måling i klinikken </w:t>
      </w:r>
      <w:r w:rsidR="00622D08" w:rsidRPr="000205E1">
        <w:rPr>
          <w:rFonts w:ascii="Times New Roman" w:hAnsi="Times New Roman" w:cs="Times New Roman"/>
          <w:sz w:val="24"/>
          <w:szCs w:val="24"/>
        </w:rPr>
        <w:t xml:space="preserve">gjøres </w:t>
      </w:r>
      <w:r w:rsidRPr="000205E1">
        <w:rPr>
          <w:rFonts w:ascii="Times New Roman" w:hAnsi="Times New Roman" w:cs="Times New Roman"/>
          <w:sz w:val="24"/>
          <w:szCs w:val="24"/>
        </w:rPr>
        <w:t xml:space="preserve">flere ganger gjennom hele svangerskapet beregnet vi også en </w:t>
      </w:r>
      <w:r w:rsidR="00264BE2">
        <w:rPr>
          <w:rFonts w:ascii="Times New Roman" w:hAnsi="Times New Roman" w:cs="Times New Roman"/>
          <w:sz w:val="24"/>
          <w:szCs w:val="24"/>
        </w:rPr>
        <w:t>samlet</w:t>
      </w:r>
      <w:r w:rsidRPr="000205E1">
        <w:rPr>
          <w:rFonts w:ascii="Times New Roman" w:hAnsi="Times New Roman" w:cs="Times New Roman"/>
          <w:sz w:val="24"/>
          <w:szCs w:val="24"/>
        </w:rPr>
        <w:t xml:space="preserve"> sensitivitet, spesifisitet, </w:t>
      </w:r>
      <w:r w:rsidR="00622D08" w:rsidRPr="000205E1">
        <w:rPr>
          <w:rFonts w:ascii="Times New Roman" w:hAnsi="Times New Roman" w:cs="Times New Roman"/>
          <w:sz w:val="24"/>
          <w:szCs w:val="24"/>
        </w:rPr>
        <w:t xml:space="preserve">og </w:t>
      </w:r>
      <w:r w:rsidRPr="000205E1">
        <w:rPr>
          <w:rFonts w:ascii="Times New Roman" w:hAnsi="Times New Roman" w:cs="Times New Roman"/>
          <w:sz w:val="24"/>
          <w:szCs w:val="24"/>
        </w:rPr>
        <w:t xml:space="preserve">positiv og negativ prediktiv verdi for SGA. </w:t>
      </w:r>
      <w:r w:rsidR="00264BE2">
        <w:rPr>
          <w:rFonts w:ascii="Times New Roman" w:hAnsi="Times New Roman" w:cs="Times New Roman"/>
          <w:sz w:val="24"/>
          <w:szCs w:val="24"/>
        </w:rPr>
        <w:t>SF-</w:t>
      </w:r>
      <w:r w:rsidRPr="000205E1">
        <w:rPr>
          <w:rFonts w:ascii="Times New Roman" w:hAnsi="Times New Roman" w:cs="Times New Roman"/>
          <w:sz w:val="24"/>
          <w:szCs w:val="24"/>
        </w:rPr>
        <w:t>testen ble definert som positiv dersom minst én måling i løpet av svangerskapet falt under den angitte grenseverdi for SF-målet.</w:t>
      </w:r>
      <w:r w:rsidR="00812D25">
        <w:rPr>
          <w:rFonts w:ascii="Times New Roman" w:hAnsi="Times New Roman" w:cs="Times New Roman"/>
          <w:sz w:val="24"/>
          <w:szCs w:val="24"/>
        </w:rPr>
        <w:br w:type="page"/>
      </w:r>
    </w:p>
    <w:p w14:paraId="125F929B" w14:textId="77777777" w:rsidR="00A055CC" w:rsidRPr="000205E1" w:rsidRDefault="00235823" w:rsidP="000205E1">
      <w:pPr>
        <w:rPr>
          <w:rFonts w:ascii="Times New Roman" w:hAnsi="Times New Roman" w:cs="Times New Roman"/>
          <w:sz w:val="24"/>
          <w:szCs w:val="24"/>
        </w:rPr>
      </w:pPr>
      <w:r w:rsidRPr="000205E1">
        <w:rPr>
          <w:rFonts w:ascii="Times New Roman" w:hAnsi="Times New Roman" w:cs="Times New Roman"/>
          <w:b/>
          <w:sz w:val="24"/>
          <w:szCs w:val="24"/>
        </w:rPr>
        <w:t>Resultater</w:t>
      </w:r>
    </w:p>
    <w:p w14:paraId="77880AAA" w14:textId="5255E291" w:rsidR="00FF50D8" w:rsidRPr="000205E1" w:rsidRDefault="00235823" w:rsidP="000205E1">
      <w:pPr>
        <w:spacing w:after="120" w:line="360" w:lineRule="auto"/>
        <w:rPr>
          <w:rFonts w:ascii="Times New Roman" w:hAnsi="Times New Roman" w:cs="Times New Roman"/>
          <w:sz w:val="24"/>
          <w:szCs w:val="24"/>
        </w:rPr>
      </w:pPr>
      <w:r w:rsidRPr="000205E1">
        <w:rPr>
          <w:rFonts w:ascii="Times New Roman" w:hAnsi="Times New Roman" w:cs="Times New Roman"/>
          <w:sz w:val="24"/>
          <w:szCs w:val="24"/>
        </w:rPr>
        <w:t xml:space="preserve">Vi presenterer </w:t>
      </w:r>
      <w:r w:rsidR="00FE7D2C" w:rsidRPr="000205E1">
        <w:rPr>
          <w:rFonts w:ascii="Times New Roman" w:hAnsi="Times New Roman" w:cs="Times New Roman"/>
          <w:sz w:val="24"/>
          <w:szCs w:val="24"/>
        </w:rPr>
        <w:t xml:space="preserve">primært </w:t>
      </w:r>
      <w:r w:rsidRPr="000205E1">
        <w:rPr>
          <w:rFonts w:ascii="Times New Roman" w:hAnsi="Times New Roman" w:cs="Times New Roman"/>
          <w:sz w:val="24"/>
          <w:szCs w:val="24"/>
        </w:rPr>
        <w:t xml:space="preserve">resultatene ved bruk av SF-grenseverdier på 10-prosentilen og 2,5-prosentilen siden disse verdiene brukes i Norge. I Tabell </w:t>
      </w:r>
      <w:r w:rsidR="00297A75">
        <w:rPr>
          <w:rFonts w:ascii="Times New Roman" w:hAnsi="Times New Roman" w:cs="Times New Roman"/>
          <w:sz w:val="24"/>
          <w:szCs w:val="24"/>
        </w:rPr>
        <w:t>2</w:t>
      </w:r>
      <w:r w:rsidRPr="000205E1">
        <w:rPr>
          <w:rFonts w:ascii="Times New Roman" w:hAnsi="Times New Roman" w:cs="Times New Roman"/>
          <w:sz w:val="24"/>
          <w:szCs w:val="24"/>
        </w:rPr>
        <w:t xml:space="preserve"> viser vi AUC </w:t>
      </w:r>
      <w:r w:rsidR="008B0920" w:rsidRPr="000205E1">
        <w:rPr>
          <w:rFonts w:ascii="Times New Roman" w:hAnsi="Times New Roman" w:cs="Times New Roman"/>
          <w:sz w:val="24"/>
          <w:szCs w:val="24"/>
        </w:rPr>
        <w:t xml:space="preserve">for </w:t>
      </w:r>
      <w:r w:rsidR="00AA31E4">
        <w:rPr>
          <w:rFonts w:ascii="Times New Roman" w:hAnsi="Times New Roman" w:cs="Times New Roman"/>
          <w:sz w:val="24"/>
          <w:szCs w:val="24"/>
        </w:rPr>
        <w:t xml:space="preserve">utvalgte </w:t>
      </w:r>
      <w:r w:rsidR="008B0920" w:rsidRPr="000205E1">
        <w:rPr>
          <w:rFonts w:ascii="Times New Roman" w:hAnsi="Times New Roman" w:cs="Times New Roman"/>
          <w:sz w:val="24"/>
          <w:szCs w:val="24"/>
        </w:rPr>
        <w:t>svangerskapsuke</w:t>
      </w:r>
      <w:r w:rsidR="00AA31E4">
        <w:rPr>
          <w:rFonts w:ascii="Times New Roman" w:hAnsi="Times New Roman" w:cs="Times New Roman"/>
          <w:sz w:val="24"/>
          <w:szCs w:val="24"/>
        </w:rPr>
        <w:t>r</w:t>
      </w:r>
      <w:r w:rsidR="008B0920" w:rsidRPr="000205E1">
        <w:rPr>
          <w:rFonts w:ascii="Times New Roman" w:hAnsi="Times New Roman" w:cs="Times New Roman"/>
          <w:sz w:val="24"/>
          <w:szCs w:val="24"/>
        </w:rPr>
        <w:t xml:space="preserve"> med 95% konfidensintervall</w:t>
      </w:r>
      <w:r w:rsidRPr="000205E1">
        <w:rPr>
          <w:rFonts w:ascii="Times New Roman" w:hAnsi="Times New Roman" w:cs="Times New Roman"/>
          <w:sz w:val="24"/>
          <w:szCs w:val="24"/>
        </w:rPr>
        <w:t>. Figur 1 viser den totale prediktive verdi for alle SF-grenseverdier.</w:t>
      </w:r>
    </w:p>
    <w:p w14:paraId="390E0B1A" w14:textId="77777777" w:rsidR="00A055CC" w:rsidRPr="000205E1" w:rsidRDefault="00235823">
      <w:pPr>
        <w:spacing w:after="0" w:line="360" w:lineRule="auto"/>
        <w:rPr>
          <w:rFonts w:ascii="Times New Roman" w:hAnsi="Times New Roman" w:cs="Times New Roman"/>
          <w:i/>
          <w:sz w:val="24"/>
          <w:szCs w:val="24"/>
        </w:rPr>
      </w:pPr>
      <w:r w:rsidRPr="000205E1">
        <w:rPr>
          <w:rFonts w:ascii="Times New Roman" w:hAnsi="Times New Roman" w:cs="Times New Roman"/>
          <w:i/>
          <w:sz w:val="24"/>
          <w:szCs w:val="24"/>
        </w:rPr>
        <w:t xml:space="preserve">Sensitivitet, spesifisitet og prediktive verdier ved </w:t>
      </w:r>
      <w:r w:rsidR="00233049" w:rsidRPr="000205E1">
        <w:rPr>
          <w:rFonts w:ascii="Times New Roman" w:hAnsi="Times New Roman" w:cs="Times New Roman"/>
          <w:i/>
          <w:sz w:val="24"/>
          <w:szCs w:val="24"/>
        </w:rPr>
        <w:t xml:space="preserve">en </w:t>
      </w:r>
      <w:r w:rsidRPr="000205E1">
        <w:rPr>
          <w:rFonts w:ascii="Times New Roman" w:hAnsi="Times New Roman" w:cs="Times New Roman"/>
          <w:i/>
          <w:sz w:val="24"/>
          <w:szCs w:val="24"/>
        </w:rPr>
        <w:t xml:space="preserve">SF-grenseverdi </w:t>
      </w:r>
      <w:r w:rsidR="00226E0F" w:rsidRPr="000205E1">
        <w:rPr>
          <w:rFonts w:ascii="Times New Roman" w:hAnsi="Times New Roman" w:cs="Times New Roman"/>
          <w:i/>
          <w:sz w:val="24"/>
          <w:szCs w:val="24"/>
        </w:rPr>
        <w:t>på</w:t>
      </w:r>
      <w:r w:rsidRPr="000205E1">
        <w:rPr>
          <w:rFonts w:ascii="Times New Roman" w:hAnsi="Times New Roman" w:cs="Times New Roman"/>
          <w:i/>
          <w:sz w:val="24"/>
          <w:szCs w:val="24"/>
        </w:rPr>
        <w:t xml:space="preserve"> 10-prosentilen. </w:t>
      </w:r>
    </w:p>
    <w:p w14:paraId="6ACCBB49" w14:textId="6840B95D" w:rsidR="00FF50D8" w:rsidRPr="000205E1" w:rsidRDefault="00BC7CDD" w:rsidP="000205E1">
      <w:pPr>
        <w:spacing w:after="120" w:line="360" w:lineRule="auto"/>
        <w:rPr>
          <w:rFonts w:ascii="Times New Roman" w:hAnsi="Times New Roman" w:cs="Times New Roman"/>
          <w:i/>
          <w:sz w:val="24"/>
          <w:szCs w:val="24"/>
        </w:rPr>
      </w:pPr>
      <w:r>
        <w:rPr>
          <w:rFonts w:ascii="Times New Roman" w:hAnsi="Times New Roman" w:cs="Times New Roman"/>
          <w:sz w:val="24"/>
          <w:szCs w:val="24"/>
        </w:rPr>
        <w:t>Ved bruk av en SF-grenseverdi på 10-prosentilen var s</w:t>
      </w:r>
      <w:r w:rsidR="00AA5E0D">
        <w:rPr>
          <w:rFonts w:ascii="Times New Roman" w:hAnsi="Times New Roman" w:cs="Times New Roman"/>
          <w:sz w:val="24"/>
          <w:szCs w:val="24"/>
        </w:rPr>
        <w:t>amlet</w:t>
      </w:r>
      <w:r w:rsidR="00235823" w:rsidRPr="000205E1">
        <w:rPr>
          <w:rFonts w:ascii="Times New Roman" w:hAnsi="Times New Roman" w:cs="Times New Roman"/>
          <w:sz w:val="24"/>
          <w:szCs w:val="24"/>
        </w:rPr>
        <w:t xml:space="preserve"> sensitivitet 47 % </w:t>
      </w:r>
      <w:r w:rsidR="009C3155">
        <w:rPr>
          <w:rFonts w:ascii="Times New Roman" w:hAnsi="Times New Roman" w:cs="Times New Roman"/>
          <w:sz w:val="24"/>
          <w:szCs w:val="24"/>
        </w:rPr>
        <w:t xml:space="preserve">for hele perioden fra uke 24 til termin, med </w:t>
      </w:r>
      <w:r w:rsidR="00235823" w:rsidRPr="000205E1">
        <w:rPr>
          <w:rFonts w:ascii="Times New Roman" w:hAnsi="Times New Roman" w:cs="Times New Roman"/>
          <w:sz w:val="24"/>
          <w:szCs w:val="24"/>
        </w:rPr>
        <w:t>tilhørende spesifisitet</w:t>
      </w:r>
      <w:r w:rsidR="009C3155">
        <w:rPr>
          <w:rFonts w:ascii="Times New Roman" w:hAnsi="Times New Roman" w:cs="Times New Roman"/>
          <w:sz w:val="24"/>
          <w:szCs w:val="24"/>
        </w:rPr>
        <w:t xml:space="preserve"> på</w:t>
      </w:r>
      <w:r w:rsidR="00235823" w:rsidRPr="000205E1">
        <w:rPr>
          <w:rFonts w:ascii="Times New Roman" w:hAnsi="Times New Roman" w:cs="Times New Roman"/>
          <w:sz w:val="24"/>
          <w:szCs w:val="24"/>
        </w:rPr>
        <w:t xml:space="preserve"> 79 %. Det betyr at </w:t>
      </w:r>
      <w:r w:rsidR="003B1E9A" w:rsidRPr="000205E1">
        <w:rPr>
          <w:rFonts w:ascii="Times New Roman" w:hAnsi="Times New Roman" w:cs="Times New Roman"/>
          <w:sz w:val="24"/>
          <w:szCs w:val="24"/>
        </w:rPr>
        <w:t>fem</w:t>
      </w:r>
      <w:r w:rsidR="00235823" w:rsidRPr="000205E1">
        <w:rPr>
          <w:rFonts w:ascii="Times New Roman" w:hAnsi="Times New Roman" w:cs="Times New Roman"/>
          <w:sz w:val="24"/>
          <w:szCs w:val="24"/>
        </w:rPr>
        <w:t xml:space="preserve"> av ti SGA-fødsler kan identifiseres ved hjelp av SF-måling i svangerskapet, mens åtte av ti uten SGA identifiseres korrekt. Tilsvarende </w:t>
      </w:r>
      <w:r w:rsidR="003B1E9A" w:rsidRPr="000205E1">
        <w:rPr>
          <w:rFonts w:ascii="Times New Roman" w:hAnsi="Times New Roman" w:cs="Times New Roman"/>
          <w:sz w:val="24"/>
          <w:szCs w:val="24"/>
        </w:rPr>
        <w:t>va</w:t>
      </w:r>
      <w:r w:rsidR="00235823" w:rsidRPr="000205E1">
        <w:rPr>
          <w:rFonts w:ascii="Times New Roman" w:hAnsi="Times New Roman" w:cs="Times New Roman"/>
          <w:sz w:val="24"/>
          <w:szCs w:val="24"/>
        </w:rPr>
        <w:t xml:space="preserve">r </w:t>
      </w:r>
      <w:r w:rsidR="009C3155">
        <w:rPr>
          <w:rFonts w:ascii="Times New Roman" w:hAnsi="Times New Roman" w:cs="Times New Roman"/>
          <w:sz w:val="24"/>
          <w:szCs w:val="24"/>
        </w:rPr>
        <w:t>samlet</w:t>
      </w:r>
      <w:r w:rsidR="00235823" w:rsidRPr="000205E1">
        <w:rPr>
          <w:rFonts w:ascii="Times New Roman" w:hAnsi="Times New Roman" w:cs="Times New Roman"/>
          <w:sz w:val="24"/>
          <w:szCs w:val="24"/>
        </w:rPr>
        <w:t xml:space="preserve"> positiv prediktiv verdi </w:t>
      </w:r>
      <w:r w:rsidR="008B0920" w:rsidRPr="000205E1">
        <w:rPr>
          <w:rFonts w:ascii="Times New Roman" w:hAnsi="Times New Roman" w:cs="Times New Roman"/>
          <w:sz w:val="24"/>
          <w:szCs w:val="24"/>
        </w:rPr>
        <w:t xml:space="preserve">22 % </w:t>
      </w:r>
      <w:r w:rsidR="00235823" w:rsidRPr="000205E1">
        <w:rPr>
          <w:rFonts w:ascii="Times New Roman" w:hAnsi="Times New Roman" w:cs="Times New Roman"/>
          <w:sz w:val="24"/>
          <w:szCs w:val="24"/>
        </w:rPr>
        <w:t xml:space="preserve">og negativ prediktiv verdi </w:t>
      </w:r>
      <w:r w:rsidR="008B0920" w:rsidRPr="000205E1">
        <w:rPr>
          <w:rFonts w:ascii="Times New Roman" w:hAnsi="Times New Roman" w:cs="Times New Roman"/>
          <w:sz w:val="24"/>
          <w:szCs w:val="24"/>
        </w:rPr>
        <w:t>92 %</w:t>
      </w:r>
      <w:r w:rsidR="00235823" w:rsidRPr="000205E1">
        <w:rPr>
          <w:rFonts w:ascii="Times New Roman" w:hAnsi="Times New Roman" w:cs="Times New Roman"/>
          <w:sz w:val="24"/>
          <w:szCs w:val="24"/>
        </w:rPr>
        <w:t xml:space="preserve">. Dette betyr at omtrent to av ti positive </w:t>
      </w:r>
      <w:r w:rsidR="003B1E9A" w:rsidRPr="000205E1">
        <w:rPr>
          <w:rFonts w:ascii="Times New Roman" w:hAnsi="Times New Roman" w:cs="Times New Roman"/>
          <w:sz w:val="24"/>
          <w:szCs w:val="24"/>
        </w:rPr>
        <w:t xml:space="preserve">funn ved </w:t>
      </w:r>
      <w:r w:rsidR="00235823" w:rsidRPr="000205E1">
        <w:rPr>
          <w:rFonts w:ascii="Times New Roman" w:hAnsi="Times New Roman" w:cs="Times New Roman"/>
          <w:sz w:val="24"/>
          <w:szCs w:val="24"/>
        </w:rPr>
        <w:t xml:space="preserve">SF-screening var SGA-positive, mens hele ni av ti </w:t>
      </w:r>
      <w:r w:rsidR="003B1E9A" w:rsidRPr="000205E1">
        <w:rPr>
          <w:rFonts w:ascii="Times New Roman" w:hAnsi="Times New Roman" w:cs="Times New Roman"/>
          <w:sz w:val="24"/>
          <w:szCs w:val="24"/>
        </w:rPr>
        <w:t xml:space="preserve">kvinner </w:t>
      </w:r>
      <w:r w:rsidR="00235823" w:rsidRPr="000205E1">
        <w:rPr>
          <w:rFonts w:ascii="Times New Roman" w:hAnsi="Times New Roman" w:cs="Times New Roman"/>
          <w:sz w:val="24"/>
          <w:szCs w:val="24"/>
        </w:rPr>
        <w:t xml:space="preserve">med negativ SF-screening var SGA-negative. Ved </w:t>
      </w:r>
      <w:r w:rsidR="003B1E9A" w:rsidRPr="000205E1">
        <w:rPr>
          <w:rFonts w:ascii="Times New Roman" w:hAnsi="Times New Roman" w:cs="Times New Roman"/>
          <w:sz w:val="24"/>
          <w:szCs w:val="24"/>
        </w:rPr>
        <w:t xml:space="preserve">en </w:t>
      </w:r>
      <w:r w:rsidR="00235823" w:rsidRPr="000205E1">
        <w:rPr>
          <w:rFonts w:ascii="Times New Roman" w:hAnsi="Times New Roman" w:cs="Times New Roman"/>
          <w:sz w:val="24"/>
          <w:szCs w:val="24"/>
        </w:rPr>
        <w:t>SF-grenseverdi lik 10-prosentilen vil omtrent 25% av den gravide populasjonen  falle under grenseverdien minst én gang i løpet av svangerskapet.</w:t>
      </w:r>
    </w:p>
    <w:p w14:paraId="4B39CD5D" w14:textId="77777777" w:rsidR="00A055CC" w:rsidRPr="000205E1" w:rsidRDefault="00235823">
      <w:pPr>
        <w:spacing w:after="0" w:line="360" w:lineRule="auto"/>
        <w:rPr>
          <w:rFonts w:ascii="Times New Roman" w:hAnsi="Times New Roman" w:cs="Times New Roman"/>
          <w:i/>
          <w:sz w:val="24"/>
          <w:szCs w:val="24"/>
        </w:rPr>
      </w:pPr>
      <w:r w:rsidRPr="000205E1">
        <w:rPr>
          <w:rFonts w:ascii="Times New Roman" w:hAnsi="Times New Roman" w:cs="Times New Roman"/>
          <w:i/>
          <w:sz w:val="24"/>
          <w:szCs w:val="24"/>
        </w:rPr>
        <w:t xml:space="preserve">Sensitivitet, spesifisitet og prediktive verdier ved </w:t>
      </w:r>
      <w:r w:rsidR="003B1E9A" w:rsidRPr="000205E1">
        <w:rPr>
          <w:rFonts w:ascii="Times New Roman" w:hAnsi="Times New Roman" w:cs="Times New Roman"/>
          <w:i/>
          <w:sz w:val="24"/>
          <w:szCs w:val="24"/>
        </w:rPr>
        <w:t xml:space="preserve">en </w:t>
      </w:r>
      <w:r w:rsidRPr="000205E1">
        <w:rPr>
          <w:rFonts w:ascii="Times New Roman" w:hAnsi="Times New Roman" w:cs="Times New Roman"/>
          <w:i/>
          <w:sz w:val="24"/>
          <w:szCs w:val="24"/>
        </w:rPr>
        <w:t xml:space="preserve">SF-grenseverdi </w:t>
      </w:r>
      <w:r w:rsidR="00226E0F" w:rsidRPr="000205E1">
        <w:rPr>
          <w:rFonts w:ascii="Times New Roman" w:hAnsi="Times New Roman" w:cs="Times New Roman"/>
          <w:i/>
          <w:sz w:val="24"/>
          <w:szCs w:val="24"/>
        </w:rPr>
        <w:t>på</w:t>
      </w:r>
      <w:r w:rsidRPr="000205E1">
        <w:rPr>
          <w:rFonts w:ascii="Times New Roman" w:hAnsi="Times New Roman" w:cs="Times New Roman"/>
          <w:i/>
          <w:sz w:val="24"/>
          <w:szCs w:val="24"/>
        </w:rPr>
        <w:t xml:space="preserve"> 2,5-prosentilen. </w:t>
      </w:r>
    </w:p>
    <w:p w14:paraId="03884DB8" w14:textId="38EC8118" w:rsidR="00812D25" w:rsidRDefault="00235823" w:rsidP="000205E1">
      <w:pPr>
        <w:spacing w:after="0" w:line="360" w:lineRule="auto"/>
        <w:rPr>
          <w:rFonts w:ascii="Times New Roman" w:hAnsi="Times New Roman" w:cs="Times New Roman"/>
          <w:sz w:val="24"/>
          <w:szCs w:val="24"/>
        </w:rPr>
      </w:pPr>
      <w:r w:rsidRPr="000205E1">
        <w:rPr>
          <w:rFonts w:ascii="Times New Roman" w:hAnsi="Times New Roman" w:cs="Times New Roman"/>
          <w:sz w:val="24"/>
          <w:szCs w:val="24"/>
        </w:rPr>
        <w:t xml:space="preserve">Hvis SF-grenseverdien reduseres til 2,5-prosentilen blir </w:t>
      </w:r>
      <w:r w:rsidR="009C3155">
        <w:rPr>
          <w:rFonts w:ascii="Times New Roman" w:hAnsi="Times New Roman" w:cs="Times New Roman"/>
          <w:sz w:val="24"/>
          <w:szCs w:val="24"/>
        </w:rPr>
        <w:t>samlet</w:t>
      </w:r>
      <w:r w:rsidRPr="000205E1">
        <w:rPr>
          <w:rFonts w:ascii="Times New Roman" w:hAnsi="Times New Roman" w:cs="Times New Roman"/>
          <w:sz w:val="24"/>
          <w:szCs w:val="24"/>
        </w:rPr>
        <w:t xml:space="preserve"> sensitivitet redusert fra 47 % til 23 %, mens spesifisiteten øker fra 79 % til 93 %. Testens positive prediktive verdi øker fra 22 % til 29 %, </w:t>
      </w:r>
      <w:r w:rsidR="003B1E9A" w:rsidRPr="000205E1">
        <w:rPr>
          <w:rFonts w:ascii="Times New Roman" w:hAnsi="Times New Roman" w:cs="Times New Roman"/>
          <w:sz w:val="24"/>
          <w:szCs w:val="24"/>
        </w:rPr>
        <w:t xml:space="preserve">mens </w:t>
      </w:r>
      <w:r w:rsidRPr="000205E1">
        <w:rPr>
          <w:rFonts w:ascii="Times New Roman" w:hAnsi="Times New Roman" w:cs="Times New Roman"/>
          <w:sz w:val="24"/>
          <w:szCs w:val="24"/>
        </w:rPr>
        <w:t xml:space="preserve">negativ prediktiv verdi </w:t>
      </w:r>
      <w:r w:rsidR="003B1E9A" w:rsidRPr="000205E1">
        <w:rPr>
          <w:rFonts w:ascii="Times New Roman" w:hAnsi="Times New Roman" w:cs="Times New Roman"/>
          <w:sz w:val="24"/>
          <w:szCs w:val="24"/>
        </w:rPr>
        <w:t xml:space="preserve">går ned </w:t>
      </w:r>
      <w:r w:rsidRPr="000205E1">
        <w:rPr>
          <w:rFonts w:ascii="Times New Roman" w:hAnsi="Times New Roman" w:cs="Times New Roman"/>
          <w:sz w:val="24"/>
          <w:szCs w:val="24"/>
        </w:rPr>
        <w:t xml:space="preserve">fra 92 % til 90 %. Andel gravide som </w:t>
      </w:r>
      <w:r w:rsidR="009C3155">
        <w:rPr>
          <w:rFonts w:ascii="Times New Roman" w:hAnsi="Times New Roman" w:cs="Times New Roman"/>
          <w:sz w:val="24"/>
          <w:szCs w:val="24"/>
        </w:rPr>
        <w:t>faller under grenseverdien minst én gang</w:t>
      </w:r>
      <w:r w:rsidRPr="000205E1">
        <w:rPr>
          <w:rFonts w:ascii="Times New Roman" w:hAnsi="Times New Roman" w:cs="Times New Roman"/>
          <w:sz w:val="24"/>
          <w:szCs w:val="24"/>
        </w:rPr>
        <w:t xml:space="preserve"> reduser</w:t>
      </w:r>
      <w:r w:rsidR="009C3155">
        <w:rPr>
          <w:rFonts w:ascii="Times New Roman" w:hAnsi="Times New Roman" w:cs="Times New Roman"/>
          <w:sz w:val="24"/>
          <w:szCs w:val="24"/>
        </w:rPr>
        <w:t>es</w:t>
      </w:r>
      <w:r w:rsidRPr="000205E1">
        <w:rPr>
          <w:rFonts w:ascii="Times New Roman" w:hAnsi="Times New Roman" w:cs="Times New Roman"/>
          <w:sz w:val="24"/>
          <w:szCs w:val="24"/>
        </w:rPr>
        <w:t xml:space="preserve"> fra 25 % til 8 %.</w:t>
      </w:r>
      <w:r w:rsidR="00812D25">
        <w:rPr>
          <w:rFonts w:ascii="Times New Roman" w:hAnsi="Times New Roman" w:cs="Times New Roman"/>
          <w:sz w:val="24"/>
          <w:szCs w:val="24"/>
        </w:rPr>
        <w:br w:type="page"/>
      </w:r>
    </w:p>
    <w:p w14:paraId="1F1A32A9" w14:textId="64214DC2" w:rsidR="00A055CC" w:rsidRPr="000205E1" w:rsidRDefault="001774C7" w:rsidP="000205E1">
      <w:pPr>
        <w:rPr>
          <w:rFonts w:ascii="Times New Roman" w:hAnsi="Times New Roman" w:cs="Times New Roman"/>
          <w:sz w:val="24"/>
          <w:szCs w:val="24"/>
        </w:rPr>
      </w:pPr>
      <w:r>
        <w:rPr>
          <w:rFonts w:ascii="Times New Roman" w:hAnsi="Times New Roman" w:cs="Times New Roman"/>
          <w:b/>
          <w:sz w:val="24"/>
          <w:szCs w:val="24"/>
        </w:rPr>
        <w:t>Diskusjon</w:t>
      </w:r>
    </w:p>
    <w:p w14:paraId="4B163451" w14:textId="465D49B5" w:rsidR="00FF50D8" w:rsidRPr="000205E1" w:rsidRDefault="00235823" w:rsidP="000205E1">
      <w:pPr>
        <w:spacing w:after="120" w:line="360" w:lineRule="auto"/>
        <w:rPr>
          <w:rFonts w:ascii="Times New Roman" w:hAnsi="Times New Roman" w:cs="Times New Roman"/>
          <w:i/>
          <w:sz w:val="24"/>
          <w:szCs w:val="24"/>
        </w:rPr>
      </w:pPr>
      <w:r w:rsidRPr="000205E1">
        <w:rPr>
          <w:rFonts w:ascii="Times New Roman" w:hAnsi="Times New Roman" w:cs="Times New Roman"/>
          <w:sz w:val="24"/>
          <w:szCs w:val="24"/>
        </w:rPr>
        <w:t xml:space="preserve">SF-mål tidlig i svangerskapet har begrenset verdi for å identifisere </w:t>
      </w:r>
      <w:r w:rsidR="000E3842">
        <w:rPr>
          <w:rFonts w:ascii="Times New Roman" w:hAnsi="Times New Roman" w:cs="Times New Roman"/>
          <w:sz w:val="24"/>
          <w:szCs w:val="24"/>
        </w:rPr>
        <w:t xml:space="preserve">barn som er </w:t>
      </w:r>
      <w:r w:rsidRPr="000205E1">
        <w:rPr>
          <w:rFonts w:ascii="Times New Roman" w:hAnsi="Times New Roman" w:cs="Times New Roman"/>
          <w:sz w:val="24"/>
          <w:szCs w:val="24"/>
        </w:rPr>
        <w:t>SGA</w:t>
      </w:r>
      <w:r w:rsidR="000E3842">
        <w:rPr>
          <w:rFonts w:ascii="Times New Roman" w:hAnsi="Times New Roman" w:cs="Times New Roman"/>
          <w:sz w:val="24"/>
          <w:szCs w:val="24"/>
        </w:rPr>
        <w:t xml:space="preserve"> ved fødselen</w:t>
      </w:r>
      <w:r w:rsidRPr="000205E1">
        <w:rPr>
          <w:rFonts w:ascii="Times New Roman" w:hAnsi="Times New Roman" w:cs="Times New Roman"/>
          <w:sz w:val="24"/>
          <w:szCs w:val="24"/>
        </w:rPr>
        <w:t xml:space="preserve">, men den diagnostiske treffsikkerheten øker </w:t>
      </w:r>
      <w:r w:rsidR="003B1E9A" w:rsidRPr="000205E1">
        <w:rPr>
          <w:rFonts w:ascii="Times New Roman" w:hAnsi="Times New Roman" w:cs="Times New Roman"/>
          <w:sz w:val="24"/>
          <w:szCs w:val="24"/>
        </w:rPr>
        <w:t xml:space="preserve">gradvis </w:t>
      </w:r>
      <w:r w:rsidR="000E3842">
        <w:rPr>
          <w:rFonts w:ascii="Times New Roman" w:hAnsi="Times New Roman" w:cs="Times New Roman"/>
          <w:sz w:val="24"/>
          <w:szCs w:val="24"/>
        </w:rPr>
        <w:t xml:space="preserve">jo </w:t>
      </w:r>
      <w:r w:rsidRPr="000205E1">
        <w:rPr>
          <w:rFonts w:ascii="Times New Roman" w:hAnsi="Times New Roman" w:cs="Times New Roman"/>
          <w:sz w:val="24"/>
          <w:szCs w:val="24"/>
        </w:rPr>
        <w:t>nærmere termind</w:t>
      </w:r>
      <w:r w:rsidR="006855EF" w:rsidRPr="000205E1">
        <w:rPr>
          <w:rFonts w:ascii="Times New Roman" w:hAnsi="Times New Roman" w:cs="Times New Roman"/>
          <w:sz w:val="24"/>
          <w:szCs w:val="24"/>
        </w:rPr>
        <w:t>ato</w:t>
      </w:r>
      <w:r w:rsidR="000E3842">
        <w:rPr>
          <w:rFonts w:ascii="Times New Roman" w:hAnsi="Times New Roman" w:cs="Times New Roman"/>
          <w:sz w:val="24"/>
          <w:szCs w:val="24"/>
        </w:rPr>
        <w:t xml:space="preserve"> </w:t>
      </w:r>
      <w:r w:rsidR="00E77965">
        <w:rPr>
          <w:rFonts w:ascii="Times New Roman" w:hAnsi="Times New Roman" w:cs="Times New Roman"/>
          <w:sz w:val="24"/>
          <w:szCs w:val="24"/>
        </w:rPr>
        <w:t>målet</w:t>
      </w:r>
      <w:r w:rsidR="000E3842">
        <w:rPr>
          <w:rFonts w:ascii="Times New Roman" w:hAnsi="Times New Roman" w:cs="Times New Roman"/>
          <w:sz w:val="24"/>
          <w:szCs w:val="24"/>
        </w:rPr>
        <w:t xml:space="preserve"> foretas</w:t>
      </w:r>
      <w:r w:rsidR="006855EF" w:rsidRPr="000205E1">
        <w:rPr>
          <w:rFonts w:ascii="Times New Roman" w:hAnsi="Times New Roman" w:cs="Times New Roman"/>
          <w:sz w:val="24"/>
          <w:szCs w:val="24"/>
        </w:rPr>
        <w:t xml:space="preserve">. </w:t>
      </w:r>
      <w:r w:rsidR="00865953">
        <w:rPr>
          <w:rFonts w:ascii="Times New Roman" w:hAnsi="Times New Roman" w:cs="Times New Roman"/>
          <w:sz w:val="24"/>
          <w:szCs w:val="24"/>
        </w:rPr>
        <w:t xml:space="preserve">En SF-screening vil være en balanse mellom SF-målets høyeste kvalitet sent i svangerskapet og den kliniske nytten av en tidlig identifisering av </w:t>
      </w:r>
      <w:r w:rsidR="00B3176F">
        <w:rPr>
          <w:rFonts w:ascii="Times New Roman" w:hAnsi="Times New Roman" w:cs="Times New Roman"/>
          <w:sz w:val="24"/>
          <w:szCs w:val="24"/>
        </w:rPr>
        <w:t>SGA</w:t>
      </w:r>
      <w:r w:rsidR="00865953">
        <w:rPr>
          <w:rFonts w:ascii="Times New Roman" w:hAnsi="Times New Roman" w:cs="Times New Roman"/>
          <w:sz w:val="24"/>
          <w:szCs w:val="24"/>
        </w:rPr>
        <w:t xml:space="preserve">. </w:t>
      </w:r>
      <w:r w:rsidR="006855EF" w:rsidRPr="000205E1">
        <w:rPr>
          <w:rFonts w:ascii="Times New Roman" w:hAnsi="Times New Roman" w:cs="Times New Roman"/>
          <w:sz w:val="24"/>
          <w:szCs w:val="24"/>
        </w:rPr>
        <w:t xml:space="preserve">Ved bruk av </w:t>
      </w:r>
      <w:r w:rsidR="003B1E9A" w:rsidRPr="000205E1">
        <w:rPr>
          <w:rFonts w:ascii="Times New Roman" w:hAnsi="Times New Roman" w:cs="Times New Roman"/>
          <w:sz w:val="24"/>
          <w:szCs w:val="24"/>
        </w:rPr>
        <w:t xml:space="preserve">en </w:t>
      </w:r>
      <w:r w:rsidR="006855EF" w:rsidRPr="000205E1">
        <w:rPr>
          <w:rFonts w:ascii="Times New Roman" w:hAnsi="Times New Roman" w:cs="Times New Roman"/>
          <w:sz w:val="24"/>
          <w:szCs w:val="24"/>
        </w:rPr>
        <w:t>SF-grenseverdi</w:t>
      </w:r>
      <w:r w:rsidRPr="000205E1">
        <w:rPr>
          <w:rFonts w:ascii="Times New Roman" w:hAnsi="Times New Roman" w:cs="Times New Roman"/>
          <w:sz w:val="24"/>
          <w:szCs w:val="24"/>
        </w:rPr>
        <w:t xml:space="preserve"> på 10-prosentilen er </w:t>
      </w:r>
      <w:r w:rsidR="008E14EA">
        <w:rPr>
          <w:rFonts w:ascii="Times New Roman" w:hAnsi="Times New Roman" w:cs="Times New Roman"/>
          <w:sz w:val="24"/>
          <w:szCs w:val="24"/>
        </w:rPr>
        <w:t>samlet</w:t>
      </w:r>
      <w:r w:rsidRPr="000205E1">
        <w:rPr>
          <w:rFonts w:ascii="Times New Roman" w:hAnsi="Times New Roman" w:cs="Times New Roman"/>
          <w:sz w:val="24"/>
          <w:szCs w:val="24"/>
        </w:rPr>
        <w:t xml:space="preserve"> sensitivitet moderat, </w:t>
      </w:r>
      <w:r w:rsidR="003B1E9A" w:rsidRPr="000205E1">
        <w:rPr>
          <w:rFonts w:ascii="Times New Roman" w:hAnsi="Times New Roman" w:cs="Times New Roman"/>
          <w:sz w:val="24"/>
          <w:szCs w:val="24"/>
        </w:rPr>
        <w:t xml:space="preserve">siden </w:t>
      </w:r>
      <w:r w:rsidRPr="000205E1">
        <w:rPr>
          <w:rFonts w:ascii="Times New Roman" w:hAnsi="Times New Roman" w:cs="Times New Roman"/>
          <w:sz w:val="24"/>
          <w:szCs w:val="24"/>
        </w:rPr>
        <w:t xml:space="preserve">den </w:t>
      </w:r>
      <w:r w:rsidR="003B1E9A" w:rsidRPr="000205E1">
        <w:rPr>
          <w:rFonts w:ascii="Times New Roman" w:hAnsi="Times New Roman" w:cs="Times New Roman"/>
          <w:sz w:val="24"/>
          <w:szCs w:val="24"/>
        </w:rPr>
        <w:t xml:space="preserve">bare </w:t>
      </w:r>
      <w:r w:rsidRPr="000205E1">
        <w:rPr>
          <w:rFonts w:ascii="Times New Roman" w:hAnsi="Times New Roman" w:cs="Times New Roman"/>
          <w:sz w:val="24"/>
          <w:szCs w:val="24"/>
        </w:rPr>
        <w:t>fanger opp e</w:t>
      </w:r>
      <w:r w:rsidR="003B1E9A" w:rsidRPr="000205E1">
        <w:rPr>
          <w:rFonts w:ascii="Times New Roman" w:hAnsi="Times New Roman" w:cs="Times New Roman"/>
          <w:sz w:val="24"/>
          <w:szCs w:val="24"/>
        </w:rPr>
        <w:t>t</w:t>
      </w:r>
      <w:r w:rsidR="003309A1">
        <w:rPr>
          <w:rFonts w:ascii="Times New Roman" w:hAnsi="Times New Roman" w:cs="Times New Roman"/>
          <w:sz w:val="24"/>
          <w:szCs w:val="24"/>
        </w:rPr>
        <w:t>t</w:t>
      </w:r>
      <w:r w:rsidRPr="000205E1">
        <w:rPr>
          <w:rFonts w:ascii="Times New Roman" w:hAnsi="Times New Roman" w:cs="Times New Roman"/>
          <w:sz w:val="24"/>
          <w:szCs w:val="24"/>
        </w:rPr>
        <w:t xml:space="preserve"> av to </w:t>
      </w:r>
      <w:r w:rsidR="003B1E9A" w:rsidRPr="000205E1">
        <w:rPr>
          <w:rFonts w:ascii="Times New Roman" w:hAnsi="Times New Roman" w:cs="Times New Roman"/>
          <w:sz w:val="24"/>
          <w:szCs w:val="24"/>
        </w:rPr>
        <w:t xml:space="preserve">fostre </w:t>
      </w:r>
      <w:r w:rsidRPr="000205E1">
        <w:rPr>
          <w:rFonts w:ascii="Times New Roman" w:hAnsi="Times New Roman" w:cs="Times New Roman"/>
          <w:sz w:val="24"/>
          <w:szCs w:val="24"/>
        </w:rPr>
        <w:t xml:space="preserve">med SGA. Spesifisiteten er bedre, siden fire av fem </w:t>
      </w:r>
      <w:r w:rsidR="003B1E9A" w:rsidRPr="000205E1">
        <w:rPr>
          <w:rFonts w:ascii="Times New Roman" w:hAnsi="Times New Roman" w:cs="Times New Roman"/>
          <w:sz w:val="24"/>
          <w:szCs w:val="24"/>
        </w:rPr>
        <w:t xml:space="preserve">fostre </w:t>
      </w:r>
      <w:r w:rsidRPr="000205E1">
        <w:rPr>
          <w:rFonts w:ascii="Times New Roman" w:hAnsi="Times New Roman" w:cs="Times New Roman"/>
          <w:sz w:val="24"/>
          <w:szCs w:val="24"/>
        </w:rPr>
        <w:t>uten SGA identifiseres korrekt. Positiv prediktiv verdi viser at e</w:t>
      </w:r>
      <w:r w:rsidR="003B1E9A" w:rsidRPr="000205E1">
        <w:rPr>
          <w:rFonts w:ascii="Times New Roman" w:hAnsi="Times New Roman" w:cs="Times New Roman"/>
          <w:sz w:val="24"/>
          <w:szCs w:val="24"/>
        </w:rPr>
        <w:t>t</w:t>
      </w:r>
      <w:r w:rsidR="003309A1">
        <w:rPr>
          <w:rFonts w:ascii="Times New Roman" w:hAnsi="Times New Roman" w:cs="Times New Roman"/>
          <w:sz w:val="24"/>
          <w:szCs w:val="24"/>
        </w:rPr>
        <w:t>t</w:t>
      </w:r>
      <w:r w:rsidRPr="000205E1">
        <w:rPr>
          <w:rFonts w:ascii="Times New Roman" w:hAnsi="Times New Roman" w:cs="Times New Roman"/>
          <w:sz w:val="24"/>
          <w:szCs w:val="24"/>
        </w:rPr>
        <w:t xml:space="preserve"> av fem </w:t>
      </w:r>
      <w:r w:rsidR="003B1E9A" w:rsidRPr="000205E1">
        <w:rPr>
          <w:rFonts w:ascii="Times New Roman" w:hAnsi="Times New Roman" w:cs="Times New Roman"/>
          <w:sz w:val="24"/>
          <w:szCs w:val="24"/>
        </w:rPr>
        <w:t xml:space="preserve">fostre </w:t>
      </w:r>
      <w:r w:rsidRPr="000205E1">
        <w:rPr>
          <w:rFonts w:ascii="Times New Roman" w:hAnsi="Times New Roman" w:cs="Times New Roman"/>
          <w:sz w:val="24"/>
          <w:szCs w:val="24"/>
        </w:rPr>
        <w:t xml:space="preserve">med positiv test på screening fødes som SGA. Negativ prediktiv verdi viser at hele ni av ti med negativ test identifiseres korrekt, dvs. ikke </w:t>
      </w:r>
      <w:r w:rsidR="000E3842">
        <w:rPr>
          <w:rFonts w:ascii="Times New Roman" w:hAnsi="Times New Roman" w:cs="Times New Roman"/>
          <w:sz w:val="24"/>
          <w:szCs w:val="24"/>
        </w:rPr>
        <w:t>e</w:t>
      </w:r>
      <w:r w:rsidRPr="000205E1">
        <w:rPr>
          <w:rFonts w:ascii="Times New Roman" w:hAnsi="Times New Roman" w:cs="Times New Roman"/>
          <w:sz w:val="24"/>
          <w:szCs w:val="24"/>
        </w:rPr>
        <w:t>r SGA</w:t>
      </w:r>
      <w:r w:rsidR="003B1E9A" w:rsidRPr="000205E1">
        <w:rPr>
          <w:rFonts w:ascii="Times New Roman" w:hAnsi="Times New Roman" w:cs="Times New Roman"/>
          <w:sz w:val="24"/>
          <w:szCs w:val="24"/>
        </w:rPr>
        <w:t xml:space="preserve"> ved fødsel</w:t>
      </w:r>
      <w:r w:rsidRPr="000205E1">
        <w:rPr>
          <w:rFonts w:ascii="Times New Roman" w:hAnsi="Times New Roman" w:cs="Times New Roman"/>
          <w:sz w:val="24"/>
          <w:szCs w:val="24"/>
        </w:rPr>
        <w:t xml:space="preserve">. Valg av lavere SF-grenseverdi </w:t>
      </w:r>
      <w:r w:rsidR="000E3842">
        <w:rPr>
          <w:rFonts w:ascii="Times New Roman" w:hAnsi="Times New Roman" w:cs="Times New Roman"/>
          <w:sz w:val="24"/>
          <w:szCs w:val="24"/>
        </w:rPr>
        <w:t xml:space="preserve">(2,5-prosentilen) </w:t>
      </w:r>
      <w:r w:rsidRPr="000205E1">
        <w:rPr>
          <w:rFonts w:ascii="Times New Roman" w:hAnsi="Times New Roman" w:cs="Times New Roman"/>
          <w:sz w:val="24"/>
          <w:szCs w:val="24"/>
        </w:rPr>
        <w:t xml:space="preserve">førte til betydelig redusert sensitivitet, men noe bedre spesifisitet. Positiv prediktiv verdi økte noe, mens negativ prediktiv verdi ble redusert. </w:t>
      </w:r>
    </w:p>
    <w:p w14:paraId="55140A25" w14:textId="77777777" w:rsidR="004E2AFB" w:rsidRDefault="00235823" w:rsidP="000205E1">
      <w:pPr>
        <w:spacing w:after="120" w:line="360" w:lineRule="auto"/>
        <w:rPr>
          <w:rFonts w:ascii="Times New Roman" w:hAnsi="Times New Roman" w:cs="Times New Roman"/>
          <w:sz w:val="24"/>
          <w:szCs w:val="24"/>
        </w:rPr>
      </w:pPr>
      <w:r w:rsidRPr="000205E1">
        <w:rPr>
          <w:rFonts w:ascii="Times New Roman" w:hAnsi="Times New Roman" w:cs="Times New Roman"/>
          <w:i/>
          <w:sz w:val="24"/>
          <w:szCs w:val="24"/>
        </w:rPr>
        <w:t>Sammenligning med tidligere studier</w:t>
      </w:r>
      <w:r w:rsidRPr="000205E1">
        <w:rPr>
          <w:rFonts w:ascii="Times New Roman" w:hAnsi="Times New Roman" w:cs="Times New Roman"/>
          <w:sz w:val="24"/>
          <w:szCs w:val="24"/>
        </w:rPr>
        <w:t xml:space="preserve">. </w:t>
      </w:r>
    </w:p>
    <w:p w14:paraId="2DE1E6BC" w14:textId="7B862D1D" w:rsidR="00FF50D8" w:rsidRPr="000205E1" w:rsidRDefault="003B1E9A" w:rsidP="000205E1">
      <w:pPr>
        <w:spacing w:after="120" w:line="360" w:lineRule="auto"/>
        <w:rPr>
          <w:rFonts w:ascii="Times New Roman" w:hAnsi="Times New Roman" w:cs="Times New Roman"/>
          <w:i/>
          <w:sz w:val="24"/>
          <w:szCs w:val="24"/>
        </w:rPr>
      </w:pPr>
      <w:r w:rsidRPr="000205E1">
        <w:rPr>
          <w:rFonts w:ascii="Times New Roman" w:hAnsi="Times New Roman" w:cs="Times New Roman"/>
          <w:sz w:val="24"/>
          <w:szCs w:val="24"/>
        </w:rPr>
        <w:t>En m</w:t>
      </w:r>
      <w:r w:rsidR="00235823" w:rsidRPr="000205E1">
        <w:rPr>
          <w:rFonts w:ascii="Times New Roman" w:hAnsi="Times New Roman" w:cs="Times New Roman"/>
          <w:sz w:val="24"/>
          <w:szCs w:val="24"/>
        </w:rPr>
        <w:t xml:space="preserve">oderat sensitivitet </w:t>
      </w:r>
      <w:r w:rsidRPr="000205E1">
        <w:rPr>
          <w:rFonts w:ascii="Times New Roman" w:hAnsi="Times New Roman" w:cs="Times New Roman"/>
          <w:sz w:val="24"/>
          <w:szCs w:val="24"/>
        </w:rPr>
        <w:t>ved</w:t>
      </w:r>
      <w:r w:rsidR="00235823" w:rsidRPr="000205E1">
        <w:rPr>
          <w:rFonts w:ascii="Times New Roman" w:hAnsi="Times New Roman" w:cs="Times New Roman"/>
          <w:sz w:val="24"/>
          <w:szCs w:val="24"/>
        </w:rPr>
        <w:t xml:space="preserve"> SF-måling </w:t>
      </w:r>
      <w:r w:rsidRPr="000205E1">
        <w:rPr>
          <w:rFonts w:ascii="Times New Roman" w:hAnsi="Times New Roman" w:cs="Times New Roman"/>
          <w:sz w:val="24"/>
          <w:szCs w:val="24"/>
        </w:rPr>
        <w:t>stemm</w:t>
      </w:r>
      <w:r w:rsidR="00235823" w:rsidRPr="000205E1">
        <w:rPr>
          <w:rFonts w:ascii="Times New Roman" w:hAnsi="Times New Roman" w:cs="Times New Roman"/>
          <w:sz w:val="24"/>
          <w:szCs w:val="24"/>
        </w:rPr>
        <w:t>er god</w:t>
      </w:r>
      <w:r w:rsidRPr="000205E1">
        <w:rPr>
          <w:rFonts w:ascii="Times New Roman" w:hAnsi="Times New Roman" w:cs="Times New Roman"/>
          <w:sz w:val="24"/>
          <w:szCs w:val="24"/>
        </w:rPr>
        <w:t>t</w:t>
      </w:r>
      <w:r w:rsidR="00235823" w:rsidRPr="000205E1">
        <w:rPr>
          <w:rFonts w:ascii="Times New Roman" w:hAnsi="Times New Roman" w:cs="Times New Roman"/>
          <w:sz w:val="24"/>
          <w:szCs w:val="24"/>
        </w:rPr>
        <w:t xml:space="preserve"> overens med resultat</w:t>
      </w:r>
      <w:r w:rsidRPr="000205E1">
        <w:rPr>
          <w:rFonts w:ascii="Times New Roman" w:hAnsi="Times New Roman" w:cs="Times New Roman"/>
          <w:sz w:val="24"/>
          <w:szCs w:val="24"/>
        </w:rPr>
        <w:t>et av</w:t>
      </w:r>
      <w:r w:rsidR="00235823" w:rsidRPr="000205E1">
        <w:rPr>
          <w:rFonts w:ascii="Times New Roman" w:hAnsi="Times New Roman" w:cs="Times New Roman"/>
          <w:sz w:val="24"/>
          <w:szCs w:val="24"/>
        </w:rPr>
        <w:t xml:space="preserve"> en tidligere publisert systematisk kunnskapsoppsummering </w:t>
      </w:r>
      <w:r w:rsidR="00235823" w:rsidRPr="000205E1">
        <w:rPr>
          <w:rFonts w:ascii="Times New Roman" w:hAnsi="Times New Roman" w:cs="Times New Roman"/>
          <w:sz w:val="24"/>
          <w:szCs w:val="24"/>
        </w:rPr>
        <w:fldChar w:fldCharType="begin"/>
      </w:r>
      <w:r w:rsidR="00297A75">
        <w:rPr>
          <w:rFonts w:ascii="Times New Roman" w:hAnsi="Times New Roman" w:cs="Times New Roman"/>
          <w:sz w:val="24"/>
          <w:szCs w:val="24"/>
        </w:rPr>
        <w:instrText xml:space="preserve"> ADDIN EN.CITE &lt;EndNote&gt;&lt;Cite&gt;&lt;Author&gt;Pay&lt;/Author&gt;&lt;Year&gt;2015&lt;/Year&gt;&lt;RecNum&gt;100&lt;/RecNum&gt;&lt;DisplayText&gt;(17)&lt;/DisplayText&gt;&lt;record&gt;&lt;rec-number&gt;100&lt;/rec-number&gt;&lt;foreign-keys&gt;&lt;key app="EN" db-id="aetx29rspaar0detvzg5sdp1wadwrtxrtvfx" timestamp="1450434239"&gt;100&lt;/key&gt;&lt;/foreign-keys&gt;&lt;ref-type name="Journal Article"&gt;17&lt;/ref-type&gt;&lt;contributors&gt;&lt;authors&gt;&lt;author&gt;Pay, A. S.&lt;/author&gt;&lt;author&gt;Wiik, J.&lt;/author&gt;&lt;author&gt;Backe, B.&lt;/author&gt;&lt;author&gt;Jacobsson, B.&lt;/author&gt;&lt;author&gt;Strandell, A.&lt;/author&gt;&lt;author&gt;Klovning, A.&lt;/author&gt;&lt;/authors&gt;&lt;/contributors&gt;&lt;auth-address&gt;Department of Obstetrics and Department of Gynecology, Women&amp;apos;s and Children&amp;apos;s Division, Oslo University Hospital, Oslo, Norway, aase.pay@fhi.no.&lt;/auth-address&gt;&lt;titles&gt;&lt;title&gt;Symphysis-fundus height measurement to predict small-for-gestational-age status at birth: a systematic review&lt;/title&gt;&lt;secondary-title&gt;BMC Pregnancy Childbirth&lt;/secondary-title&gt;&lt;alt-title&gt;BMC pregnancy and childbirth&lt;/alt-title&gt;&lt;/titles&gt;&lt;periodical&gt;&lt;full-title&gt;BMC Pregnancy and Childbirth&lt;/full-title&gt;&lt;abbr-1&gt;BMC Pregnancy Childbirth&lt;/abbr-1&gt;&lt;abbr-2&gt;BMC Pregnancy Childbirth&lt;/abbr-2&gt;&lt;abbr-3&gt;BMC Pregnancy &amp;amp; Childbirth&lt;/abbr-3&gt;&lt;/periodical&gt;&lt;alt-periodical&gt;&lt;full-title&gt;BMC Pregnancy and Childbirth&lt;/full-title&gt;&lt;abbr-1&gt;BMC Pregnancy Childbirth&lt;/abbr-1&gt;&lt;abbr-2&gt;BMC Pregnancy Childbirth&lt;/abbr-2&gt;&lt;abbr-3&gt;BMC Pregnancy &amp;amp; Childbirth&lt;/abbr-3&gt;&lt;/alt-periodical&gt;&lt;pages&gt;461&lt;/pages&gt;&lt;volume&gt;15&lt;/volume&gt;&lt;number&gt;1&lt;/number&gt;&lt;edition&gt;2015/03/19&lt;/edition&gt;&lt;dates&gt;&lt;year&gt;2015&lt;/year&gt;&lt;pub-dates&gt;&lt;date&gt;Dec&lt;/date&gt;&lt;/pub-dates&gt;&lt;/dates&gt;&lt;isbn&gt;1471-2393 (Electronic)&amp;#xD;1471-2393 (Linking)&lt;/isbn&gt;&lt;accession-num&gt;25783712&lt;/accession-num&gt;&lt;urls&gt;&lt;/urls&gt;&lt;electronic-resource-num&gt;10.1186/s12884-015-0461-z&lt;/electronic-resource-num&gt;&lt;remote-database-provider&gt;NLM&lt;/remote-database-provider&gt;&lt;language&gt;eng&lt;/language&gt;&lt;/record&gt;&lt;/Cite&gt;&lt;/EndNote&gt;</w:instrText>
      </w:r>
      <w:r w:rsidR="00235823" w:rsidRPr="000205E1">
        <w:rPr>
          <w:rFonts w:ascii="Times New Roman" w:hAnsi="Times New Roman" w:cs="Times New Roman"/>
          <w:sz w:val="24"/>
          <w:szCs w:val="24"/>
        </w:rPr>
        <w:fldChar w:fldCharType="separate"/>
      </w:r>
      <w:r w:rsidR="00297A75">
        <w:rPr>
          <w:rFonts w:ascii="Times New Roman" w:hAnsi="Times New Roman" w:cs="Times New Roman"/>
          <w:sz w:val="24"/>
          <w:szCs w:val="24"/>
        </w:rPr>
        <w:t>(17)</w:t>
      </w:r>
      <w:r w:rsidR="00235823" w:rsidRPr="000205E1">
        <w:rPr>
          <w:rFonts w:ascii="Times New Roman" w:hAnsi="Times New Roman" w:cs="Times New Roman"/>
          <w:sz w:val="24"/>
          <w:szCs w:val="24"/>
        </w:rPr>
        <w:fldChar w:fldCharType="end"/>
      </w:r>
      <w:r w:rsidR="00235823" w:rsidRPr="000205E1">
        <w:rPr>
          <w:rFonts w:ascii="Times New Roman" w:hAnsi="Times New Roman" w:cs="Times New Roman"/>
          <w:sz w:val="24"/>
          <w:szCs w:val="24"/>
        </w:rPr>
        <w:t xml:space="preserve">, og er enda en bekreftelse på </w:t>
      </w:r>
      <w:r w:rsidR="000E3842">
        <w:rPr>
          <w:rFonts w:ascii="Times New Roman" w:hAnsi="Times New Roman" w:cs="Times New Roman"/>
          <w:sz w:val="24"/>
          <w:szCs w:val="24"/>
        </w:rPr>
        <w:t xml:space="preserve">at </w:t>
      </w:r>
      <w:r w:rsidR="00235823" w:rsidRPr="000205E1">
        <w:rPr>
          <w:rFonts w:ascii="Times New Roman" w:hAnsi="Times New Roman" w:cs="Times New Roman"/>
          <w:sz w:val="24"/>
          <w:szCs w:val="24"/>
        </w:rPr>
        <w:t xml:space="preserve">SF-målet </w:t>
      </w:r>
      <w:r w:rsidR="000E3842">
        <w:rPr>
          <w:rFonts w:ascii="Times New Roman" w:hAnsi="Times New Roman" w:cs="Times New Roman"/>
          <w:sz w:val="24"/>
          <w:szCs w:val="24"/>
        </w:rPr>
        <w:t xml:space="preserve">har en begrenset treffsikkerhet </w:t>
      </w:r>
      <w:r w:rsidR="00235823" w:rsidRPr="000205E1">
        <w:rPr>
          <w:rFonts w:ascii="Times New Roman" w:hAnsi="Times New Roman" w:cs="Times New Roman"/>
          <w:sz w:val="24"/>
          <w:szCs w:val="24"/>
        </w:rPr>
        <w:t xml:space="preserve">til å identifisere SGA. I en tidligere studie </w:t>
      </w:r>
      <w:r w:rsidR="00235823" w:rsidRPr="000205E1">
        <w:rPr>
          <w:rFonts w:ascii="Times New Roman" w:hAnsi="Times New Roman" w:cs="Times New Roman"/>
          <w:sz w:val="24"/>
          <w:szCs w:val="24"/>
        </w:rPr>
        <w:fldChar w:fldCharType="begin">
          <w:fldData xml:space="preserve">PEVuZE5vdGU+PENpdGU+PEF1dGhvcj5QYXk8L0F1dGhvcj48WWVhcj4yMDE1PC9ZZWFyPjxSZWNO
dW0+OTE8L1JlY051bT48RGlzcGxheVRleHQ+KDE0KTwvRGlzcGxheVRleHQ+PHJlY29yZD48cmVj
LW51bWJlcj45MTwvcmVjLW51bWJlcj48Zm9yZWlnbi1rZXlzPjxrZXkgYXBwPSJFTiIgZGItaWQ9
ImFldHgyOXJzcGFhcjBkZXR2emc1c2RwMXdhZHdydHhydHZmeCIgdGltZXN0YW1wPSIxNDUwNDI2
NzMwIj45MTwva2V5PjwvZm9yZWlnbi1rZXlzPjxyZWYtdHlwZSBuYW1lPSJKb3VybmFsIEFydGlj
bGUiPjE3PC9yZWYtdHlwZT48Y29udHJpYnV0b3JzPjxhdXRob3JzPjxhdXRob3I+UGF5LCBBLjwv
YXV0aG9yPjxhdXRob3I+RnLDuGVuLCBKLiBGLjwvYXV0aG9yPjxhdXRob3I+U3RhZmYsIEEuIEMu
PC9hdXRob3I+PGF1dGhvcj5KYWNvYnNzb24sIEIuPC9hdXRob3I+PGF1dGhvcj5HamVzc2luZywg
SC4gSy48L2F1dGhvcj48L2F1dGhvcnM+PC9jb250cmlidXRvcnM+PGF1dGgtYWRkcmVzcz5EZXBh
cnRtZW50cyBvZiBPYnN0ZXRyaWNzIGFuZCBHeW5hZWNvbG9neSwgV29tZW4mYXBvcztzIGFuZCBD
aGlsZHJlbiZhcG9zO3MgRGl2aXNpb24sIE9zbG8gVW5pdmVyc2l0eSBIb3NwaXRhbCwgT3Nsbywg
Tm9yd2F5LiYjeEQ7RGVwYXJ0bWVudCBvZiBJbnRlcm5hdGlvbmFsIFB1YmxpYyBIZWFsdGgsIE5v
cndlZ2lhbiBJbnN0aXR1dGUgb2YgUHVibGljIEhlYWx0aCwgT3NsbywgTm9yd2F5LiYjeEQ7RmFj
dWx0eSBvZiBNZWRpY2luZSwgVW5pdmVyc2l0eSBvZiBPc2xvLCBPc2xvLCBOb3J3YXkuJiN4RDtE
ZXBhcnRtZW50IG9mIE9ic3RldHJpY3MgYW5kIEd5bmFlY29sb2d5LCBJbnN0aXR1dGUgb2YgQ2xp
bmljYWwgU2NpZW5jZXMsIFNhaGxncmVuc2thIEFjYWRlbXksIEdvdGhlbmJ1cmcsIFN3ZWRlbi4m
I3hEO0RlcGFydG1lbnQgb2YgR2VuZXMgYW5kIEVudmlyb25tZW50LCBOb3J3ZWdpYW4gSW5zdGl0
dXRlIG9mIFB1YmxpYyBIZWFsdGgsIE9zbG8sIE5vcndheS4mI3hEO0RlcGFydG1lbnQgb2YgR2xv
YmFsIFB1YmxpYyBIZWFsdGggYW5kIFByaW1hcnkgQ2FyZSwgVW5pdmVyc2l0eSBvZiBCZXJnZW4s
IEJlcmdlbiwgTm9yd2F5LjwvYXV0aC1hZGRyZXNzPjx0aXRsZXM+PHRpdGxlPlByZWRpY3Rpb24g
b2Ygc21hbGwtZm9yLWdlc3RhdGlvbmFsLWFnZSBzdGF0dXMgYnkgc3ltcGh5c2lzLWZ1bmR1cyBo
ZWlnaHQ6IGEgcmVnaXN0cnktYmFzZWQgcG9wdWxhdGlvbiBjb2hvcnQgc3R1ZHk8L3RpdGxlPjxz
ZWNvbmRhcnktdGl0bGU+QmpvZzwvc2Vjb25kYXJ5LXRpdGxlPjxhbHQtdGl0bGU+QkpPRyA6IGFu
IGludGVybmF0aW9uYWwgam91cm5hbCBvZiBvYnN0ZXRyaWNzIGFuZCBneW5hZWNvbG9neTwvYWx0
LXRpdGxlPjwvdGl0bGVzPjxwZXJpb2RpY2FsPjxmdWxsLXRpdGxlPkJKT0c6IEFuIEludGVybmF0
aW9uYWwgSm91cm5hbCBvZiBPYnN0ZXRyaWNzIGFuZCBHeW5hZWNvbG9neTwvZnVsbC10aXRsZT48
YWJici0xPkJKT0c8L2FiYnItMT48YWJici0yPkJKT0c8L2FiYnItMj48YWJici0zPkJKT0c6IEFu
IEludGVybmF0aW9uYWwgSm91cm5hbCBvZiBPYnN0ZXRyaWNzICZhbXA7IEd5bmFlY29sb2d5PC9h
YmJyLTM+PC9wZXJpb2RpY2FsPjxlZGl0aW9uPjIwMTUvMTIvMDk8L2VkaXRpb24+PGtleXdvcmRz
PjxrZXl3b3JkPkFudGVuYXRhbCBjYXJlPC9rZXl3b3JkPjxrZXl3b3JkPmZldGFsIGdyb3d0aCBy
ZXN0cmljdGlvbjwva2V5d29yZD48a2V5d29yZD5sb3ctcmlzayBwcmVnbmFuY3k8L2tleXdvcmQ+
PGtleXdvcmQ+cG9wdWxhdGlvbi1iYXNlZCByZWZlcmVuY2UgY3VydmU8L2tleXdvcmQ+PGtleXdv
cmQ+cHJlZ25hbmN5IHN1cnZlaWxsYW5jZTwva2V5d29yZD48a2V5d29yZD5zbWFsbC1mb3ItZ2Vz
dGF0aW9uYWwtYWdlPC9rZXl3b3JkPjxrZXl3b3JkPnN5bXBoeXNpcy1mdW5kdXMgaGVpZ2h0PC9r
ZXl3b3JkPjwva2V5d29yZHM+PGRhdGVzPjx5ZWFyPjIwMTU8L3llYXI+PHB1Yi1kYXRlcz48ZGF0
ZT5EZWMgODwvZGF0ZT48L3B1Yi1kYXRlcz48L2RhdGVzPjxpc2JuPjE0NzAtMDMyODwvaXNibj48
YWNjZXNzaW9uLW51bT4yNjY0NDM3MDwvYWNjZXNzaW9uLW51bT48dXJscz48L3VybHM+PGVsZWN0
cm9uaWMtcmVzb3VyY2UtbnVtPjEwLjExMTEvMTQ3MS0wNTI4LjEzNzI3PC9lbGVjdHJvbmljLXJl
c291cmNlLW51bT48cmVtb3RlLWRhdGFiYXNlLXByb3ZpZGVyPk5MTTwvcmVtb3RlLWRhdGFiYXNl
LXByb3ZpZGVyPjxsYW5ndWFnZT5Fbmc8L2xhbmd1YWdlPjwvcmVjb3JkPjwvQ2l0ZT48L0VuZE5v
dGU+AG==
</w:fldData>
        </w:fldChar>
      </w:r>
      <w:r w:rsidR="00297A75">
        <w:rPr>
          <w:rFonts w:ascii="Times New Roman" w:hAnsi="Times New Roman" w:cs="Times New Roman"/>
          <w:sz w:val="24"/>
          <w:szCs w:val="24"/>
        </w:rPr>
        <w:instrText xml:space="preserve"> ADDIN EN.CITE </w:instrText>
      </w:r>
      <w:r w:rsidR="00297A75">
        <w:rPr>
          <w:rFonts w:ascii="Times New Roman" w:hAnsi="Times New Roman" w:cs="Times New Roman"/>
          <w:sz w:val="24"/>
          <w:szCs w:val="24"/>
        </w:rPr>
        <w:fldChar w:fldCharType="begin">
          <w:fldData xml:space="preserve">PEVuZE5vdGU+PENpdGU+PEF1dGhvcj5QYXk8L0F1dGhvcj48WWVhcj4yMDE1PC9ZZWFyPjxSZWNO
dW0+OTE8L1JlY051bT48RGlzcGxheVRleHQ+KDE0KTwvRGlzcGxheVRleHQ+PHJlY29yZD48cmVj
LW51bWJlcj45MTwvcmVjLW51bWJlcj48Zm9yZWlnbi1rZXlzPjxrZXkgYXBwPSJFTiIgZGItaWQ9
ImFldHgyOXJzcGFhcjBkZXR2emc1c2RwMXdhZHdydHhydHZmeCIgdGltZXN0YW1wPSIxNDUwNDI2
NzMwIj45MTwva2V5PjwvZm9yZWlnbi1rZXlzPjxyZWYtdHlwZSBuYW1lPSJKb3VybmFsIEFydGlj
bGUiPjE3PC9yZWYtdHlwZT48Y29udHJpYnV0b3JzPjxhdXRob3JzPjxhdXRob3I+UGF5LCBBLjwv
YXV0aG9yPjxhdXRob3I+RnLDuGVuLCBKLiBGLjwvYXV0aG9yPjxhdXRob3I+U3RhZmYsIEEuIEMu
PC9hdXRob3I+PGF1dGhvcj5KYWNvYnNzb24sIEIuPC9hdXRob3I+PGF1dGhvcj5HamVzc2luZywg
SC4gSy48L2F1dGhvcj48L2F1dGhvcnM+PC9jb250cmlidXRvcnM+PGF1dGgtYWRkcmVzcz5EZXBh
cnRtZW50cyBvZiBPYnN0ZXRyaWNzIGFuZCBHeW5hZWNvbG9neSwgV29tZW4mYXBvcztzIGFuZCBD
aGlsZHJlbiZhcG9zO3MgRGl2aXNpb24sIE9zbG8gVW5pdmVyc2l0eSBIb3NwaXRhbCwgT3Nsbywg
Tm9yd2F5LiYjeEQ7RGVwYXJ0bWVudCBvZiBJbnRlcm5hdGlvbmFsIFB1YmxpYyBIZWFsdGgsIE5v
cndlZ2lhbiBJbnN0aXR1dGUgb2YgUHVibGljIEhlYWx0aCwgT3NsbywgTm9yd2F5LiYjeEQ7RmFj
dWx0eSBvZiBNZWRpY2luZSwgVW5pdmVyc2l0eSBvZiBPc2xvLCBPc2xvLCBOb3J3YXkuJiN4RDtE
ZXBhcnRtZW50IG9mIE9ic3RldHJpY3MgYW5kIEd5bmFlY29sb2d5LCBJbnN0aXR1dGUgb2YgQ2xp
bmljYWwgU2NpZW5jZXMsIFNhaGxncmVuc2thIEFjYWRlbXksIEdvdGhlbmJ1cmcsIFN3ZWRlbi4m
I3hEO0RlcGFydG1lbnQgb2YgR2VuZXMgYW5kIEVudmlyb25tZW50LCBOb3J3ZWdpYW4gSW5zdGl0
dXRlIG9mIFB1YmxpYyBIZWFsdGgsIE9zbG8sIE5vcndheS4mI3hEO0RlcGFydG1lbnQgb2YgR2xv
YmFsIFB1YmxpYyBIZWFsdGggYW5kIFByaW1hcnkgQ2FyZSwgVW5pdmVyc2l0eSBvZiBCZXJnZW4s
IEJlcmdlbiwgTm9yd2F5LjwvYXV0aC1hZGRyZXNzPjx0aXRsZXM+PHRpdGxlPlByZWRpY3Rpb24g
b2Ygc21hbGwtZm9yLWdlc3RhdGlvbmFsLWFnZSBzdGF0dXMgYnkgc3ltcGh5c2lzLWZ1bmR1cyBo
ZWlnaHQ6IGEgcmVnaXN0cnktYmFzZWQgcG9wdWxhdGlvbiBjb2hvcnQgc3R1ZHk8L3RpdGxlPjxz
ZWNvbmRhcnktdGl0bGU+QmpvZzwvc2Vjb25kYXJ5LXRpdGxlPjxhbHQtdGl0bGU+QkpPRyA6IGFu
IGludGVybmF0aW9uYWwgam91cm5hbCBvZiBvYnN0ZXRyaWNzIGFuZCBneW5hZWNvbG9neTwvYWx0
LXRpdGxlPjwvdGl0bGVzPjxwZXJpb2RpY2FsPjxmdWxsLXRpdGxlPkJKT0c6IEFuIEludGVybmF0
aW9uYWwgSm91cm5hbCBvZiBPYnN0ZXRyaWNzIGFuZCBHeW5hZWNvbG9neTwvZnVsbC10aXRsZT48
YWJici0xPkJKT0c8L2FiYnItMT48YWJici0yPkJKT0c8L2FiYnItMj48YWJici0zPkJKT0c6IEFu
IEludGVybmF0aW9uYWwgSm91cm5hbCBvZiBPYnN0ZXRyaWNzICZhbXA7IEd5bmFlY29sb2d5PC9h
YmJyLTM+PC9wZXJpb2RpY2FsPjxlZGl0aW9uPjIwMTUvMTIvMDk8L2VkaXRpb24+PGtleXdvcmRz
PjxrZXl3b3JkPkFudGVuYXRhbCBjYXJlPC9rZXl3b3JkPjxrZXl3b3JkPmZldGFsIGdyb3d0aCBy
ZXN0cmljdGlvbjwva2V5d29yZD48a2V5d29yZD5sb3ctcmlzayBwcmVnbmFuY3k8L2tleXdvcmQ+
PGtleXdvcmQ+cG9wdWxhdGlvbi1iYXNlZCByZWZlcmVuY2UgY3VydmU8L2tleXdvcmQ+PGtleXdv
cmQ+cHJlZ25hbmN5IHN1cnZlaWxsYW5jZTwva2V5d29yZD48a2V5d29yZD5zbWFsbC1mb3ItZ2Vz
dGF0aW9uYWwtYWdlPC9rZXl3b3JkPjxrZXl3b3JkPnN5bXBoeXNpcy1mdW5kdXMgaGVpZ2h0PC9r
ZXl3b3JkPjwva2V5d29yZHM+PGRhdGVzPjx5ZWFyPjIwMTU8L3llYXI+PHB1Yi1kYXRlcz48ZGF0
ZT5EZWMgODwvZGF0ZT48L3B1Yi1kYXRlcz48L2RhdGVzPjxpc2JuPjE0NzAtMDMyODwvaXNibj48
YWNjZXNzaW9uLW51bT4yNjY0NDM3MDwvYWNjZXNzaW9uLW51bT48dXJscz48L3VybHM+PGVsZWN0
cm9uaWMtcmVzb3VyY2UtbnVtPjEwLjExMTEvMTQ3MS0wNTI4LjEzNzI3PC9lbGVjdHJvbmljLXJl
c291cmNlLW51bT48cmVtb3RlLWRhdGFiYXNlLXByb3ZpZGVyPk5MTTwvcmVtb3RlLWRhdGFiYXNl
LXByb3ZpZGVyPjxsYW5ndWFnZT5Fbmc8L2xhbmd1YWdlPjwvcmVjb3JkPjwvQ2l0ZT48L0VuZE5v
dGU+AG==
</w:fldData>
        </w:fldChar>
      </w:r>
      <w:r w:rsidR="00297A75">
        <w:rPr>
          <w:rFonts w:ascii="Times New Roman" w:hAnsi="Times New Roman" w:cs="Times New Roman"/>
          <w:sz w:val="24"/>
          <w:szCs w:val="24"/>
        </w:rPr>
        <w:instrText xml:space="preserve"> ADDIN EN.CITE.DATA </w:instrText>
      </w:r>
      <w:r w:rsidR="00297A75">
        <w:rPr>
          <w:rFonts w:ascii="Times New Roman" w:hAnsi="Times New Roman" w:cs="Times New Roman"/>
          <w:sz w:val="24"/>
          <w:szCs w:val="24"/>
        </w:rPr>
      </w:r>
      <w:r w:rsidR="00297A75">
        <w:rPr>
          <w:rFonts w:ascii="Times New Roman" w:hAnsi="Times New Roman" w:cs="Times New Roman"/>
          <w:sz w:val="24"/>
          <w:szCs w:val="24"/>
        </w:rPr>
        <w:fldChar w:fldCharType="end"/>
      </w:r>
      <w:r w:rsidR="00235823" w:rsidRPr="000205E1">
        <w:rPr>
          <w:rFonts w:ascii="Times New Roman" w:hAnsi="Times New Roman" w:cs="Times New Roman"/>
          <w:sz w:val="24"/>
          <w:szCs w:val="24"/>
        </w:rPr>
      </w:r>
      <w:r w:rsidR="00235823" w:rsidRPr="000205E1">
        <w:rPr>
          <w:rFonts w:ascii="Times New Roman" w:hAnsi="Times New Roman" w:cs="Times New Roman"/>
          <w:sz w:val="24"/>
          <w:szCs w:val="24"/>
        </w:rPr>
        <w:fldChar w:fldCharType="separate"/>
      </w:r>
      <w:r w:rsidR="00297A75">
        <w:rPr>
          <w:rFonts w:ascii="Times New Roman" w:hAnsi="Times New Roman" w:cs="Times New Roman"/>
          <w:sz w:val="24"/>
          <w:szCs w:val="24"/>
        </w:rPr>
        <w:t>(14)</w:t>
      </w:r>
      <w:r w:rsidR="00235823" w:rsidRPr="000205E1">
        <w:rPr>
          <w:rFonts w:ascii="Times New Roman" w:hAnsi="Times New Roman" w:cs="Times New Roman"/>
          <w:sz w:val="24"/>
          <w:szCs w:val="24"/>
        </w:rPr>
        <w:fldChar w:fldCharType="end"/>
      </w:r>
      <w:r w:rsidR="00865953">
        <w:rPr>
          <w:rFonts w:ascii="Times New Roman" w:hAnsi="Times New Roman" w:cs="Times New Roman"/>
          <w:sz w:val="24"/>
          <w:szCs w:val="24"/>
        </w:rPr>
        <w:t xml:space="preserve"> basert på samme populasjon har vi </w:t>
      </w:r>
      <w:r w:rsidR="00235823" w:rsidRPr="000205E1">
        <w:rPr>
          <w:rFonts w:ascii="Times New Roman" w:hAnsi="Times New Roman" w:cs="Times New Roman"/>
          <w:sz w:val="24"/>
          <w:szCs w:val="24"/>
        </w:rPr>
        <w:t xml:space="preserve">vist at </w:t>
      </w:r>
      <w:r w:rsidR="00DA0F15" w:rsidRPr="000205E1">
        <w:rPr>
          <w:rFonts w:ascii="Times New Roman" w:hAnsi="Times New Roman" w:cs="Times New Roman"/>
          <w:sz w:val="24"/>
          <w:szCs w:val="24"/>
        </w:rPr>
        <w:t xml:space="preserve">longitudinelle </w:t>
      </w:r>
      <w:r w:rsidR="00235823" w:rsidRPr="000205E1">
        <w:rPr>
          <w:rFonts w:ascii="Times New Roman" w:hAnsi="Times New Roman" w:cs="Times New Roman"/>
          <w:sz w:val="24"/>
          <w:szCs w:val="24"/>
        </w:rPr>
        <w:t>SF-målinger med statiske eller avflatende mønstre ikke bedre</w:t>
      </w:r>
      <w:r w:rsidR="00DA0F15" w:rsidRPr="000205E1">
        <w:rPr>
          <w:rFonts w:ascii="Times New Roman" w:hAnsi="Times New Roman" w:cs="Times New Roman"/>
          <w:sz w:val="24"/>
          <w:szCs w:val="24"/>
        </w:rPr>
        <w:t>t</w:t>
      </w:r>
      <w:r w:rsidR="00235823" w:rsidRPr="000205E1">
        <w:rPr>
          <w:rFonts w:ascii="Times New Roman" w:hAnsi="Times New Roman" w:cs="Times New Roman"/>
          <w:sz w:val="24"/>
          <w:szCs w:val="24"/>
        </w:rPr>
        <w:t xml:space="preserve"> prediksjonen av SGA i forhold til kun å bruke det siste (nyeste) SF-målet. Teoretisk sett kan informasjon om en fallende eller statisk SF-</w:t>
      </w:r>
      <w:r w:rsidR="00DA0F15" w:rsidRPr="000205E1">
        <w:rPr>
          <w:rFonts w:ascii="Times New Roman" w:hAnsi="Times New Roman" w:cs="Times New Roman"/>
          <w:sz w:val="24"/>
          <w:szCs w:val="24"/>
        </w:rPr>
        <w:t>kurve</w:t>
      </w:r>
      <w:r w:rsidR="00235823" w:rsidRPr="000205E1">
        <w:rPr>
          <w:rFonts w:ascii="Times New Roman" w:hAnsi="Times New Roman" w:cs="Times New Roman"/>
          <w:sz w:val="24"/>
          <w:szCs w:val="24"/>
        </w:rPr>
        <w:t xml:space="preserve"> være klinisk nyttig, og man kan ikke utelukke muligheten for at dette kan være </w:t>
      </w:r>
      <w:r w:rsidR="00DA0F15" w:rsidRPr="000205E1">
        <w:rPr>
          <w:rFonts w:ascii="Times New Roman" w:hAnsi="Times New Roman" w:cs="Times New Roman"/>
          <w:sz w:val="24"/>
          <w:szCs w:val="24"/>
        </w:rPr>
        <w:t xml:space="preserve">en generell </w:t>
      </w:r>
      <w:r w:rsidR="00235823" w:rsidRPr="000205E1">
        <w:rPr>
          <w:rFonts w:ascii="Times New Roman" w:hAnsi="Times New Roman" w:cs="Times New Roman"/>
          <w:sz w:val="24"/>
          <w:szCs w:val="24"/>
        </w:rPr>
        <w:t xml:space="preserve">indikasjon på </w:t>
      </w:r>
      <w:r w:rsidR="00DA0F15" w:rsidRPr="000205E1">
        <w:rPr>
          <w:rFonts w:ascii="Times New Roman" w:hAnsi="Times New Roman" w:cs="Times New Roman"/>
          <w:sz w:val="24"/>
          <w:szCs w:val="24"/>
        </w:rPr>
        <w:t xml:space="preserve">økt </w:t>
      </w:r>
      <w:r w:rsidR="00235823" w:rsidRPr="000205E1">
        <w:rPr>
          <w:rFonts w:ascii="Times New Roman" w:hAnsi="Times New Roman" w:cs="Times New Roman"/>
          <w:sz w:val="24"/>
          <w:szCs w:val="24"/>
        </w:rPr>
        <w:t xml:space="preserve">perinatal sykelighet og dødelighet. Imidlertid er sammenhengen med risiko for SGA ikke tilstrekkelig sterk til å </w:t>
      </w:r>
      <w:r w:rsidR="000E3842">
        <w:rPr>
          <w:rFonts w:ascii="Times New Roman" w:hAnsi="Times New Roman" w:cs="Times New Roman"/>
          <w:sz w:val="24"/>
          <w:szCs w:val="24"/>
        </w:rPr>
        <w:t xml:space="preserve">ha </w:t>
      </w:r>
      <w:r w:rsidR="00235823" w:rsidRPr="000205E1">
        <w:rPr>
          <w:rFonts w:ascii="Times New Roman" w:hAnsi="Times New Roman" w:cs="Times New Roman"/>
          <w:sz w:val="24"/>
          <w:szCs w:val="24"/>
        </w:rPr>
        <w:t>praktisk verdi ved bruk av SF-målet.</w:t>
      </w:r>
    </w:p>
    <w:p w14:paraId="58C930EB" w14:textId="77777777" w:rsidR="004E2AFB" w:rsidRDefault="00235823" w:rsidP="000205E1">
      <w:pPr>
        <w:spacing w:after="120" w:line="360" w:lineRule="auto"/>
        <w:rPr>
          <w:rFonts w:ascii="Times New Roman" w:hAnsi="Times New Roman" w:cs="Times New Roman"/>
          <w:sz w:val="24"/>
          <w:szCs w:val="24"/>
        </w:rPr>
      </w:pPr>
      <w:r w:rsidRPr="000205E1">
        <w:rPr>
          <w:rFonts w:ascii="Times New Roman" w:hAnsi="Times New Roman" w:cs="Times New Roman"/>
          <w:i/>
          <w:sz w:val="24"/>
          <w:szCs w:val="24"/>
        </w:rPr>
        <w:t>Endring av SF-grenseverdi/kriterier</w:t>
      </w:r>
      <w:r w:rsidRPr="000205E1">
        <w:rPr>
          <w:rFonts w:ascii="Times New Roman" w:hAnsi="Times New Roman" w:cs="Times New Roman"/>
          <w:sz w:val="24"/>
          <w:szCs w:val="24"/>
        </w:rPr>
        <w:t xml:space="preserve">. </w:t>
      </w:r>
    </w:p>
    <w:p w14:paraId="4E5D95EF" w14:textId="2C4B1DF6" w:rsidR="00FF50D8" w:rsidRPr="000205E1" w:rsidRDefault="00235823" w:rsidP="000205E1">
      <w:pPr>
        <w:spacing w:after="120" w:line="360" w:lineRule="auto"/>
        <w:rPr>
          <w:rFonts w:ascii="Times New Roman" w:hAnsi="Times New Roman" w:cs="Times New Roman"/>
          <w:i/>
          <w:sz w:val="24"/>
          <w:szCs w:val="24"/>
        </w:rPr>
      </w:pPr>
      <w:r w:rsidRPr="000205E1">
        <w:rPr>
          <w:rFonts w:ascii="Times New Roman" w:hAnsi="Times New Roman" w:cs="Times New Roman"/>
          <w:sz w:val="24"/>
          <w:szCs w:val="24"/>
        </w:rPr>
        <w:t xml:space="preserve">Valg av grenseverdi bestemmer balansen mellom sensitvitet og spesifisitet. Grenseverdien avgjør også hvor mange som vil bli henvist til spesialisthelsetjenesten, og </w:t>
      </w:r>
      <w:r w:rsidR="00DA0F15" w:rsidRPr="000205E1">
        <w:rPr>
          <w:rFonts w:ascii="Times New Roman" w:hAnsi="Times New Roman" w:cs="Times New Roman"/>
          <w:sz w:val="24"/>
          <w:szCs w:val="24"/>
        </w:rPr>
        <w:t>ha</w:t>
      </w:r>
      <w:r w:rsidRPr="000205E1">
        <w:rPr>
          <w:rFonts w:ascii="Times New Roman" w:hAnsi="Times New Roman" w:cs="Times New Roman"/>
          <w:sz w:val="24"/>
          <w:szCs w:val="24"/>
        </w:rPr>
        <w:t>r derfor også stor praktisk betydning. Lavere terskel for positiv screening (2,5-prosentilen) medfører betydelig redusert sensitivitet, dvs. testen fanger da kun opp en av fem gravide i motsetning til en av to ved SF-grenseverdi på 10-prosentilen. Samtidig resulterer det i en klar forbedring av spesifisiteten. Testen blir altså dårligere til å identifisere sanne SGA-fødsler, men antallet falske positive tester reduseres. En praktisk konsekvens av å velge 10-prosentilen som henvisningsgrense ville være at 25% av gravide vil henvises til spesialist, i motsetning til 8% ved 2,5-prosentilen.</w:t>
      </w:r>
    </w:p>
    <w:p w14:paraId="05095896" w14:textId="657DAA3E" w:rsidR="004E2AFB" w:rsidRDefault="00235823" w:rsidP="000205E1">
      <w:pPr>
        <w:spacing w:after="120" w:line="360" w:lineRule="auto"/>
        <w:rPr>
          <w:rFonts w:ascii="Times New Roman" w:hAnsi="Times New Roman" w:cs="Times New Roman"/>
          <w:sz w:val="24"/>
          <w:szCs w:val="24"/>
        </w:rPr>
      </w:pPr>
      <w:r w:rsidRPr="000205E1">
        <w:rPr>
          <w:rFonts w:ascii="Times New Roman" w:hAnsi="Times New Roman" w:cs="Times New Roman"/>
          <w:i/>
          <w:sz w:val="24"/>
          <w:szCs w:val="24"/>
        </w:rPr>
        <w:t xml:space="preserve">Styrker og svakheter </w:t>
      </w:r>
      <w:r w:rsidRPr="000205E1">
        <w:rPr>
          <w:rFonts w:ascii="Times New Roman" w:hAnsi="Times New Roman" w:cs="Times New Roman"/>
          <w:sz w:val="24"/>
          <w:szCs w:val="24"/>
        </w:rPr>
        <w:t xml:space="preserve"> </w:t>
      </w:r>
    </w:p>
    <w:p w14:paraId="6B09B6E9" w14:textId="490DA44D" w:rsidR="003309A1" w:rsidRPr="000205E1" w:rsidRDefault="004E2AFB" w:rsidP="000205E1">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Den foreliggende </w:t>
      </w:r>
      <w:r w:rsidR="00DB0863">
        <w:rPr>
          <w:rFonts w:ascii="Times New Roman" w:hAnsi="Times New Roman" w:cs="Times New Roman"/>
          <w:sz w:val="24"/>
          <w:szCs w:val="24"/>
        </w:rPr>
        <w:t xml:space="preserve">studien </w:t>
      </w:r>
      <w:r w:rsidR="00235823" w:rsidRPr="000205E1">
        <w:rPr>
          <w:rFonts w:ascii="Times New Roman" w:hAnsi="Times New Roman" w:cs="Times New Roman"/>
          <w:sz w:val="24"/>
          <w:szCs w:val="24"/>
        </w:rPr>
        <w:t xml:space="preserve">er en populasjonsbasert registerstudie med et stort antall SF-mål. </w:t>
      </w:r>
      <w:r w:rsidR="00D52F33" w:rsidRPr="000205E1">
        <w:rPr>
          <w:rFonts w:ascii="Times New Roman" w:hAnsi="Times New Roman" w:cs="Times New Roman"/>
          <w:sz w:val="24"/>
          <w:szCs w:val="24"/>
        </w:rPr>
        <w:t>Studiepopulasjonen fra Västre Götaland kan forventes å være tilstrekkelig representativ for norske forhold, og i en tidligere studie har vi vist at av tilgjengelige variabler hadde kun mors høyde og vekt påvirkning på SF-målet. Røyking, paritet og alder hadde minimal effekt</w:t>
      </w:r>
      <w:r w:rsidR="003309A1">
        <w:rPr>
          <w:rFonts w:ascii="Times New Roman" w:hAnsi="Times New Roman" w:cs="Times New Roman"/>
          <w:sz w:val="24"/>
          <w:szCs w:val="24"/>
        </w:rPr>
        <w:t xml:space="preserve">, </w:t>
      </w:r>
      <w:r w:rsidR="00D52F33" w:rsidRPr="000205E1">
        <w:rPr>
          <w:rFonts w:ascii="Times New Roman" w:hAnsi="Times New Roman" w:cs="Times New Roman"/>
          <w:sz w:val="24"/>
          <w:szCs w:val="24"/>
        </w:rPr>
        <w:t>noe som</w:t>
      </w:r>
      <w:r>
        <w:rPr>
          <w:rFonts w:ascii="Times New Roman" w:hAnsi="Times New Roman" w:cs="Times New Roman"/>
          <w:sz w:val="24"/>
          <w:szCs w:val="24"/>
        </w:rPr>
        <w:t xml:space="preserve"> </w:t>
      </w:r>
      <w:r w:rsidR="00D52F33" w:rsidRPr="000205E1">
        <w:rPr>
          <w:rFonts w:ascii="Times New Roman" w:hAnsi="Times New Roman" w:cs="Times New Roman"/>
          <w:sz w:val="24"/>
          <w:szCs w:val="24"/>
        </w:rPr>
        <w:t>indikerer at moderate forskjeller i variabelfordeling</w:t>
      </w:r>
      <w:r>
        <w:rPr>
          <w:rFonts w:ascii="Times New Roman" w:hAnsi="Times New Roman" w:cs="Times New Roman"/>
          <w:sz w:val="24"/>
          <w:szCs w:val="24"/>
        </w:rPr>
        <w:t>en</w:t>
      </w:r>
      <w:r w:rsidR="00D52F33" w:rsidRPr="000205E1">
        <w:rPr>
          <w:rFonts w:ascii="Times New Roman" w:hAnsi="Times New Roman" w:cs="Times New Roman"/>
          <w:sz w:val="24"/>
          <w:szCs w:val="24"/>
        </w:rPr>
        <w:t xml:space="preserve"> mellom Norge og Sverige vil ha liten effekt på resultatene </w:t>
      </w:r>
      <w:r w:rsidR="00D52F33" w:rsidRPr="000205E1">
        <w:rPr>
          <w:rFonts w:ascii="Times New Roman" w:hAnsi="Times New Roman" w:cs="Times New Roman"/>
          <w:sz w:val="24"/>
          <w:szCs w:val="24"/>
        </w:rPr>
        <w:fldChar w:fldCharType="begin"/>
      </w:r>
      <w:r w:rsidR="00363503">
        <w:rPr>
          <w:rFonts w:ascii="Times New Roman" w:hAnsi="Times New Roman" w:cs="Times New Roman"/>
          <w:sz w:val="24"/>
          <w:szCs w:val="24"/>
        </w:rPr>
        <w:instrText xml:space="preserve"> ADDIN EN.CITE &lt;EndNote&gt;&lt;Cite&gt;&lt;Author&gt;Pay&lt;/Author&gt;&lt;Year&gt;2013&lt;/Year&gt;&lt;RecNum&gt;82&lt;/RecNum&gt;&lt;DisplayText&gt;(13)&lt;/DisplayText&gt;&lt;record&gt;&lt;rec-number&gt;82&lt;/rec-number&gt;&lt;foreign-keys&gt;&lt;key app="EN" db-id="aetx29rspaar0detvzg5sdp1wadwrtxrtvfx" timestamp="1450424900"&gt;82&lt;/key&gt;&lt;/foreign-keys&gt;&lt;ref-type name="Journal Article"&gt;17&lt;/ref-type&gt;&lt;contributors&gt;&lt;authors&gt;&lt;author&gt;Pay, Aase Serine D.&lt;/author&gt;&lt;author&gt;Frøen, Jan Frederik&lt;/author&gt;&lt;author&gt;Staff, Anne Cathrine&lt;/author&gt;&lt;author&gt;Jacobsson, Bo&lt;/author&gt;&lt;author&gt;Gjessing, Håkon K.&lt;/author&gt;&lt;/authors&gt;&lt;/contributors&gt;&lt;titles&gt;&lt;title&gt;A new population-based reference curve for symphysis–fundus height&lt;/title&gt;&lt;secondary-title&gt;Acta Obstetricia et Gynecologica Scandinavica&lt;/secondary-title&gt;&lt;/titles&gt;&lt;periodical&gt;&lt;full-title&gt;Acta Obstetricia et Gynecologica Scandinavica&lt;/full-title&gt;&lt;abbr-1&gt;Acta Obstet. Gynecol. Scand.&lt;/abbr-1&gt;&lt;abbr-2&gt;Acta Obstet Gynecol Scand&lt;/abbr-2&gt;&lt;/periodical&gt;&lt;pages&gt;925-933&lt;/pages&gt;&lt;volume&gt;92&lt;/volume&gt;&lt;number&gt;8&lt;/number&gt;&lt;keywords&gt;&lt;keyword&gt;Antenatal care&lt;/keyword&gt;&lt;keyword&gt;fetal growth restriction&lt;/keyword&gt;&lt;keyword&gt;low-risk pregnancy&lt;/keyword&gt;&lt;keyword&gt;reference curve&lt;/keyword&gt;&lt;keyword&gt;small-for-gestational-age&lt;/keyword&gt;&lt;keyword&gt;symphysis–fundus height measurement&lt;/keyword&gt;&lt;/keywords&gt;&lt;dates&gt;&lt;year&gt;2013&lt;/year&gt;&lt;/dates&gt;&lt;isbn&gt;1600-0412&lt;/isbn&gt;&lt;urls&gt;&lt;related-urls&gt;&lt;url&gt;http://dx.doi.org/10.1111/aogs.12157&lt;/url&gt;&lt;/related-urls&gt;&lt;/urls&gt;&lt;electronic-resource-num&gt;10.1111/aogs.12157&lt;/electronic-resource-num&gt;&lt;/record&gt;&lt;/Cite&gt;&lt;/EndNote&gt;</w:instrText>
      </w:r>
      <w:r w:rsidR="00D52F33" w:rsidRPr="000205E1">
        <w:rPr>
          <w:rFonts w:ascii="Times New Roman" w:hAnsi="Times New Roman" w:cs="Times New Roman"/>
          <w:sz w:val="24"/>
          <w:szCs w:val="24"/>
        </w:rPr>
        <w:fldChar w:fldCharType="separate"/>
      </w:r>
      <w:r w:rsidR="00363503">
        <w:rPr>
          <w:rFonts w:ascii="Times New Roman" w:hAnsi="Times New Roman" w:cs="Times New Roman"/>
          <w:sz w:val="24"/>
          <w:szCs w:val="24"/>
        </w:rPr>
        <w:t>(13)</w:t>
      </w:r>
      <w:r w:rsidR="00D52F33" w:rsidRPr="000205E1">
        <w:rPr>
          <w:rFonts w:ascii="Times New Roman" w:hAnsi="Times New Roman" w:cs="Times New Roman"/>
          <w:sz w:val="24"/>
          <w:szCs w:val="24"/>
        </w:rPr>
        <w:fldChar w:fldCharType="end"/>
      </w:r>
      <w:r w:rsidR="00D52F33" w:rsidRPr="000205E1">
        <w:rPr>
          <w:rFonts w:ascii="Times New Roman" w:hAnsi="Times New Roman" w:cs="Times New Roman"/>
          <w:sz w:val="24"/>
          <w:szCs w:val="24"/>
        </w:rPr>
        <w:t>.</w:t>
      </w:r>
    </w:p>
    <w:p w14:paraId="7F62A0BA" w14:textId="438E48C1" w:rsidR="00D52F33" w:rsidRPr="000205E1" w:rsidRDefault="00D52F33" w:rsidP="000205E1">
      <w:pPr>
        <w:spacing w:after="120" w:line="360" w:lineRule="auto"/>
        <w:rPr>
          <w:rFonts w:ascii="Times New Roman" w:hAnsi="Times New Roman" w:cs="Times New Roman"/>
          <w:sz w:val="24"/>
          <w:szCs w:val="24"/>
        </w:rPr>
      </w:pPr>
      <w:r w:rsidRPr="000205E1">
        <w:rPr>
          <w:rFonts w:ascii="Times New Roman" w:hAnsi="Times New Roman" w:cs="Times New Roman"/>
          <w:sz w:val="24"/>
          <w:szCs w:val="24"/>
        </w:rPr>
        <w:t>Målingene er gjort av en rekke forskjellige jordmødre og leger. Forskjellige individer vil måle forskjellig. Imidlertid representerer prosentilkurvene en populasjon av målere</w:t>
      </w:r>
      <w:r w:rsidR="00812D25">
        <w:rPr>
          <w:rFonts w:ascii="Times New Roman" w:hAnsi="Times New Roman" w:cs="Times New Roman"/>
          <w:sz w:val="24"/>
          <w:szCs w:val="24"/>
        </w:rPr>
        <w:t xml:space="preserve"> </w:t>
      </w:r>
      <w:r w:rsidR="00812D25">
        <w:rPr>
          <w:rFonts w:ascii="Times New Roman" w:hAnsi="Times New Roman" w:cs="Times New Roman"/>
          <w:sz w:val="24"/>
          <w:szCs w:val="24"/>
        </w:rPr>
        <w:fldChar w:fldCharType="begin"/>
      </w:r>
      <w:r w:rsidR="00363503">
        <w:rPr>
          <w:rFonts w:ascii="Times New Roman" w:hAnsi="Times New Roman" w:cs="Times New Roman"/>
          <w:sz w:val="24"/>
          <w:szCs w:val="24"/>
        </w:rPr>
        <w:instrText xml:space="preserve"> ADDIN EN.CITE &lt;EndNote&gt;&lt;Cite&gt;&lt;Author&gt;Pay&lt;/Author&gt;&lt;Year&gt;2013&lt;/Year&gt;&lt;RecNum&gt;82&lt;/RecNum&gt;&lt;DisplayText&gt;(13)&lt;/DisplayText&gt;&lt;record&gt;&lt;rec-number&gt;82&lt;/rec-number&gt;&lt;foreign-keys&gt;&lt;key app="EN" db-id="aetx29rspaar0detvzg5sdp1wadwrtxrtvfx" timestamp="1450424900"&gt;82&lt;/key&gt;&lt;/foreign-keys&gt;&lt;ref-type name="Journal Article"&gt;17&lt;/ref-type&gt;&lt;contributors&gt;&lt;authors&gt;&lt;author&gt;Pay, Aase Serine D.&lt;/author&gt;&lt;author&gt;Frøen, Jan Frederik&lt;/author&gt;&lt;author&gt;Staff, Anne Cathrine&lt;/author&gt;&lt;author&gt;Jacobsson, Bo&lt;/author&gt;&lt;author&gt;Gjessing, Håkon K.&lt;/author&gt;&lt;/authors&gt;&lt;/contributors&gt;&lt;titles&gt;&lt;title&gt;A new population-based reference curve for symphysis–fundus height&lt;/title&gt;&lt;secondary-title&gt;Acta Obstetricia et Gynecologica Scandinavica&lt;/secondary-title&gt;&lt;/titles&gt;&lt;periodical&gt;&lt;full-title&gt;Acta Obstetricia et Gynecologica Scandinavica&lt;/full-title&gt;&lt;abbr-1&gt;Acta Obstet. Gynecol. Scand.&lt;/abbr-1&gt;&lt;abbr-2&gt;Acta Obstet Gynecol Scand&lt;/abbr-2&gt;&lt;/periodical&gt;&lt;pages&gt;925-933&lt;/pages&gt;&lt;volume&gt;92&lt;/volume&gt;&lt;number&gt;8&lt;/number&gt;&lt;keywords&gt;&lt;keyword&gt;Antenatal care&lt;/keyword&gt;&lt;keyword&gt;fetal growth restriction&lt;/keyword&gt;&lt;keyword&gt;low-risk pregnancy&lt;/keyword&gt;&lt;keyword&gt;reference curve&lt;/keyword&gt;&lt;keyword&gt;small-for-gestational-age&lt;/keyword&gt;&lt;keyword&gt;symphysis–fundus height measurement&lt;/keyword&gt;&lt;/keywords&gt;&lt;dates&gt;&lt;year&gt;2013&lt;/year&gt;&lt;/dates&gt;&lt;isbn&gt;1600-0412&lt;/isbn&gt;&lt;urls&gt;&lt;related-urls&gt;&lt;url&gt;http://dx.doi.org/10.1111/aogs.12157&lt;/url&gt;&lt;/related-urls&gt;&lt;/urls&gt;&lt;electronic-resource-num&gt;10.1111/aogs.12157&lt;/electronic-resource-num&gt;&lt;/record&gt;&lt;/Cite&gt;&lt;/EndNote&gt;</w:instrText>
      </w:r>
      <w:r w:rsidR="00812D25">
        <w:rPr>
          <w:rFonts w:ascii="Times New Roman" w:hAnsi="Times New Roman" w:cs="Times New Roman"/>
          <w:sz w:val="24"/>
          <w:szCs w:val="24"/>
        </w:rPr>
        <w:fldChar w:fldCharType="separate"/>
      </w:r>
      <w:r w:rsidR="00363503">
        <w:rPr>
          <w:rFonts w:ascii="Times New Roman" w:hAnsi="Times New Roman" w:cs="Times New Roman"/>
          <w:sz w:val="24"/>
          <w:szCs w:val="24"/>
        </w:rPr>
        <w:t>(13)</w:t>
      </w:r>
      <w:r w:rsidR="00812D25">
        <w:rPr>
          <w:rFonts w:ascii="Times New Roman" w:hAnsi="Times New Roman" w:cs="Times New Roman"/>
          <w:sz w:val="24"/>
          <w:szCs w:val="24"/>
        </w:rPr>
        <w:fldChar w:fldCharType="end"/>
      </w:r>
      <w:r w:rsidRPr="000205E1">
        <w:rPr>
          <w:rFonts w:ascii="Times New Roman" w:hAnsi="Times New Roman" w:cs="Times New Roman"/>
          <w:sz w:val="24"/>
          <w:szCs w:val="24"/>
        </w:rPr>
        <w:t xml:space="preserve">. Dette vil jevne ut systematiske skjevheter og gjøre dem representative i en populajonssammenheng. Individuelle målefeil vil føre til redusert prediktiv verdi. Siden data </w:t>
      </w:r>
      <w:r w:rsidR="003309A1">
        <w:rPr>
          <w:rFonts w:ascii="Times New Roman" w:hAnsi="Times New Roman" w:cs="Times New Roman"/>
          <w:sz w:val="24"/>
          <w:szCs w:val="24"/>
        </w:rPr>
        <w:t>er innhentet f</w:t>
      </w:r>
      <w:r w:rsidRPr="000205E1">
        <w:rPr>
          <w:rFonts w:ascii="Times New Roman" w:hAnsi="Times New Roman" w:cs="Times New Roman"/>
          <w:sz w:val="24"/>
          <w:szCs w:val="24"/>
        </w:rPr>
        <w:t>ra en klinisk populajsonsdatabase vil målefeil allerede være tilstede i data. Dette innebærer imidlertid også at våre mål for prediktiv verdi vil være re</w:t>
      </w:r>
      <w:r w:rsidR="00812D25">
        <w:rPr>
          <w:rFonts w:ascii="Times New Roman" w:hAnsi="Times New Roman" w:cs="Times New Roman"/>
          <w:sz w:val="24"/>
          <w:szCs w:val="24"/>
        </w:rPr>
        <w:t>alistiske</w:t>
      </w:r>
      <w:r w:rsidRPr="000205E1">
        <w:rPr>
          <w:rFonts w:ascii="Times New Roman" w:hAnsi="Times New Roman" w:cs="Times New Roman"/>
          <w:sz w:val="24"/>
          <w:szCs w:val="24"/>
        </w:rPr>
        <w:t xml:space="preserve"> i forhold til hva som kan forventes i klinisk praksis.</w:t>
      </w:r>
      <w:r w:rsidR="00235823" w:rsidRPr="000205E1">
        <w:rPr>
          <w:rFonts w:ascii="Times New Roman" w:hAnsi="Times New Roman" w:cs="Times New Roman"/>
          <w:sz w:val="24"/>
          <w:szCs w:val="24"/>
        </w:rPr>
        <w:t xml:space="preserve"> </w:t>
      </w:r>
    </w:p>
    <w:p w14:paraId="518638A8" w14:textId="0A4423D6" w:rsidR="003309A1" w:rsidRDefault="003309A1" w:rsidP="000205E1">
      <w:pPr>
        <w:spacing w:after="120" w:line="360" w:lineRule="auto"/>
        <w:rPr>
          <w:rFonts w:ascii="Times New Roman" w:hAnsi="Times New Roman" w:cs="Times New Roman"/>
          <w:sz w:val="24"/>
          <w:szCs w:val="24"/>
        </w:rPr>
      </w:pPr>
      <w:r>
        <w:rPr>
          <w:rFonts w:ascii="Times New Roman" w:hAnsi="Times New Roman" w:cs="Times New Roman"/>
          <w:sz w:val="24"/>
          <w:szCs w:val="24"/>
        </w:rPr>
        <w:t>K</w:t>
      </w:r>
      <w:r w:rsidR="00235823" w:rsidRPr="000205E1">
        <w:rPr>
          <w:rFonts w:ascii="Times New Roman" w:hAnsi="Times New Roman" w:cs="Times New Roman"/>
          <w:sz w:val="24"/>
          <w:szCs w:val="24"/>
        </w:rPr>
        <w:t xml:space="preserve">linikerens kjennskap til kvinnens eventuelt øvrige risikoprofil for </w:t>
      </w:r>
      <w:r w:rsidR="00557B83" w:rsidRPr="000205E1">
        <w:rPr>
          <w:rFonts w:ascii="Times New Roman" w:hAnsi="Times New Roman" w:cs="Times New Roman"/>
          <w:sz w:val="24"/>
          <w:szCs w:val="24"/>
        </w:rPr>
        <w:t>FGR/</w:t>
      </w:r>
      <w:r w:rsidR="00235823" w:rsidRPr="000205E1">
        <w:rPr>
          <w:rFonts w:ascii="Times New Roman" w:hAnsi="Times New Roman" w:cs="Times New Roman"/>
          <w:sz w:val="24"/>
          <w:szCs w:val="24"/>
        </w:rPr>
        <w:t xml:space="preserve">SGA </w:t>
      </w:r>
      <w:r>
        <w:rPr>
          <w:rFonts w:ascii="Times New Roman" w:hAnsi="Times New Roman" w:cs="Times New Roman"/>
          <w:sz w:val="24"/>
          <w:szCs w:val="24"/>
        </w:rPr>
        <w:t xml:space="preserve">kan </w:t>
      </w:r>
      <w:r w:rsidR="00235823" w:rsidRPr="000205E1">
        <w:rPr>
          <w:rFonts w:ascii="Times New Roman" w:hAnsi="Times New Roman" w:cs="Times New Roman"/>
          <w:sz w:val="24"/>
          <w:szCs w:val="24"/>
        </w:rPr>
        <w:t xml:space="preserve">ha påvirket SF-målet. Vi hadde ingen informasjon om tidspunkt for når eventuelle diagnoser </w:t>
      </w:r>
      <w:r w:rsidR="004E2AFB">
        <w:rPr>
          <w:rFonts w:ascii="Times New Roman" w:hAnsi="Times New Roman" w:cs="Times New Roman"/>
          <w:sz w:val="24"/>
          <w:szCs w:val="24"/>
        </w:rPr>
        <w:t>ble stilt</w:t>
      </w:r>
      <w:r w:rsidR="00235823" w:rsidRPr="000205E1">
        <w:rPr>
          <w:rFonts w:ascii="Times New Roman" w:hAnsi="Times New Roman" w:cs="Times New Roman"/>
          <w:sz w:val="24"/>
          <w:szCs w:val="24"/>
        </w:rPr>
        <w:t>, og  heller ingen informasjon om hvorvidt klinikeren hadde kjennskap til dette da SF-målingen ble utført.  Et annet usikkerhetsmoment ved studien er at svangerskap med risiko for FGR</w:t>
      </w:r>
      <w:r w:rsidR="00557B83" w:rsidRPr="000205E1">
        <w:rPr>
          <w:rFonts w:ascii="Times New Roman" w:hAnsi="Times New Roman" w:cs="Times New Roman"/>
          <w:sz w:val="24"/>
          <w:szCs w:val="24"/>
        </w:rPr>
        <w:t>/SGA</w:t>
      </w:r>
      <w:r w:rsidR="00235823" w:rsidRPr="000205E1">
        <w:rPr>
          <w:rFonts w:ascii="Times New Roman" w:hAnsi="Times New Roman" w:cs="Times New Roman"/>
          <w:sz w:val="24"/>
          <w:szCs w:val="24"/>
        </w:rPr>
        <w:t xml:space="preserve"> på et tidspunkt i graviditeten blir ekskludert fra SF-screeningen og </w:t>
      </w:r>
      <w:r w:rsidR="00557B83" w:rsidRPr="000205E1">
        <w:rPr>
          <w:rFonts w:ascii="Times New Roman" w:hAnsi="Times New Roman" w:cs="Times New Roman"/>
          <w:sz w:val="24"/>
          <w:szCs w:val="24"/>
        </w:rPr>
        <w:t xml:space="preserve">der </w:t>
      </w:r>
      <w:r w:rsidR="004E2AFB">
        <w:rPr>
          <w:rFonts w:ascii="Times New Roman" w:hAnsi="Times New Roman" w:cs="Times New Roman"/>
          <w:sz w:val="24"/>
          <w:szCs w:val="24"/>
        </w:rPr>
        <w:t xml:space="preserve">den videre </w:t>
      </w:r>
      <w:r w:rsidR="00557B83" w:rsidRPr="000205E1">
        <w:rPr>
          <w:rFonts w:ascii="Times New Roman" w:hAnsi="Times New Roman" w:cs="Times New Roman"/>
          <w:sz w:val="24"/>
          <w:szCs w:val="24"/>
        </w:rPr>
        <w:t xml:space="preserve">veksten </w:t>
      </w:r>
      <w:r w:rsidR="00235823" w:rsidRPr="000205E1">
        <w:rPr>
          <w:rFonts w:ascii="Times New Roman" w:hAnsi="Times New Roman" w:cs="Times New Roman"/>
          <w:sz w:val="24"/>
          <w:szCs w:val="24"/>
        </w:rPr>
        <w:t xml:space="preserve">utelukkende </w:t>
      </w:r>
      <w:r w:rsidR="00557B83" w:rsidRPr="000205E1">
        <w:rPr>
          <w:rFonts w:ascii="Times New Roman" w:hAnsi="Times New Roman" w:cs="Times New Roman"/>
          <w:sz w:val="24"/>
          <w:szCs w:val="24"/>
        </w:rPr>
        <w:t xml:space="preserve">estimeres ved hjelp av </w:t>
      </w:r>
      <w:r w:rsidR="00235823" w:rsidRPr="000205E1">
        <w:rPr>
          <w:rFonts w:ascii="Times New Roman" w:hAnsi="Times New Roman" w:cs="Times New Roman"/>
          <w:sz w:val="24"/>
          <w:szCs w:val="24"/>
        </w:rPr>
        <w:t>ultralyd. Dette kan gi en tilsynelatende svakere prediktiv verdi av SF-målet. Vi fant imidlertid at antallet SF-mål hos lavrisiko gravide var i gjennomsnitt bare 0,2 mål flere enn hos resten av populasjonen, hvilket ikke indikerer noen betydelig grad av seleksjon</w:t>
      </w:r>
      <w:r w:rsidR="00EA7A5E" w:rsidRPr="000205E1">
        <w:rPr>
          <w:rFonts w:ascii="Times New Roman" w:hAnsi="Times New Roman" w:cs="Times New Roman"/>
          <w:sz w:val="24"/>
          <w:szCs w:val="24"/>
        </w:rPr>
        <w:t xml:space="preserve"> </w:t>
      </w:r>
      <w:r w:rsidR="00EA7A5E" w:rsidRPr="000205E1">
        <w:rPr>
          <w:rFonts w:ascii="Times New Roman" w:hAnsi="Times New Roman" w:cs="Times New Roman"/>
          <w:sz w:val="24"/>
          <w:szCs w:val="24"/>
        </w:rPr>
        <w:fldChar w:fldCharType="begin"/>
      </w:r>
      <w:r w:rsidR="00363503">
        <w:rPr>
          <w:rFonts w:ascii="Times New Roman" w:hAnsi="Times New Roman" w:cs="Times New Roman"/>
          <w:sz w:val="24"/>
          <w:szCs w:val="24"/>
        </w:rPr>
        <w:instrText xml:space="preserve"> ADDIN EN.CITE &lt;EndNote&gt;&lt;Cite&gt;&lt;Author&gt;Pay&lt;/Author&gt;&lt;Year&gt;2013&lt;/Year&gt;&lt;RecNum&gt;82&lt;/RecNum&gt;&lt;DisplayText&gt;(13)&lt;/DisplayText&gt;&lt;record&gt;&lt;rec-number&gt;82&lt;/rec-number&gt;&lt;foreign-keys&gt;&lt;key app="EN" db-id="aetx29rspaar0detvzg5sdp1wadwrtxrtvfx" timestamp="1450424900"&gt;82&lt;/key&gt;&lt;/foreign-keys&gt;&lt;ref-type name="Journal Article"&gt;17&lt;/ref-type&gt;&lt;contributors&gt;&lt;authors&gt;&lt;author&gt;Pay, Aase Serine D.&lt;/author&gt;&lt;author&gt;Frøen, Jan Frederik&lt;/author&gt;&lt;author&gt;Staff, Anne Cathrine&lt;/author&gt;&lt;author&gt;Jacobsson, Bo&lt;/author&gt;&lt;author&gt;Gjessing, Håkon K.&lt;/author&gt;&lt;/authors&gt;&lt;/contributors&gt;&lt;titles&gt;&lt;title&gt;A new population-based reference curve for symphysis–fundus height&lt;/title&gt;&lt;secondary-title&gt;Acta Obstetricia et Gynecologica Scandinavica&lt;/secondary-title&gt;&lt;/titles&gt;&lt;periodical&gt;&lt;full-title&gt;Acta Obstetricia et Gynecologica Scandinavica&lt;/full-title&gt;&lt;abbr-1&gt;Acta Obstet. Gynecol. Scand.&lt;/abbr-1&gt;&lt;abbr-2&gt;Acta Obstet Gynecol Scand&lt;/abbr-2&gt;&lt;/periodical&gt;&lt;pages&gt;925-933&lt;/pages&gt;&lt;volume&gt;92&lt;/volume&gt;&lt;number&gt;8&lt;/number&gt;&lt;keywords&gt;&lt;keyword&gt;Antenatal care&lt;/keyword&gt;&lt;keyword&gt;fetal growth restriction&lt;/keyword&gt;&lt;keyword&gt;low-risk pregnancy&lt;/keyword&gt;&lt;keyword&gt;reference curve&lt;/keyword&gt;&lt;keyword&gt;small-for-gestational-age&lt;/keyword&gt;&lt;keyword&gt;symphysis–fundus height measurement&lt;/keyword&gt;&lt;/keywords&gt;&lt;dates&gt;&lt;year&gt;2013&lt;/year&gt;&lt;/dates&gt;&lt;isbn&gt;1600-0412&lt;/isbn&gt;&lt;urls&gt;&lt;related-urls&gt;&lt;url&gt;http://dx.doi.org/10.1111/aogs.12157&lt;/url&gt;&lt;/related-urls&gt;&lt;/urls&gt;&lt;electronic-resource-num&gt;10.1111/aogs.12157&lt;/electronic-resource-num&gt;&lt;/record&gt;&lt;/Cite&gt;&lt;/EndNote&gt;</w:instrText>
      </w:r>
      <w:r w:rsidR="00EA7A5E" w:rsidRPr="000205E1">
        <w:rPr>
          <w:rFonts w:ascii="Times New Roman" w:hAnsi="Times New Roman" w:cs="Times New Roman"/>
          <w:sz w:val="24"/>
          <w:szCs w:val="24"/>
        </w:rPr>
        <w:fldChar w:fldCharType="separate"/>
      </w:r>
      <w:r w:rsidR="00363503">
        <w:rPr>
          <w:rFonts w:ascii="Times New Roman" w:hAnsi="Times New Roman" w:cs="Times New Roman"/>
          <w:sz w:val="24"/>
          <w:szCs w:val="24"/>
        </w:rPr>
        <w:t>(13)</w:t>
      </w:r>
      <w:r w:rsidR="00EA7A5E" w:rsidRPr="000205E1">
        <w:rPr>
          <w:rFonts w:ascii="Times New Roman" w:hAnsi="Times New Roman" w:cs="Times New Roman"/>
          <w:sz w:val="24"/>
          <w:szCs w:val="24"/>
        </w:rPr>
        <w:fldChar w:fldCharType="end"/>
      </w:r>
      <w:r w:rsidR="00235823" w:rsidRPr="000205E1">
        <w:rPr>
          <w:rFonts w:ascii="Times New Roman" w:hAnsi="Times New Roman" w:cs="Times New Roman"/>
          <w:sz w:val="24"/>
          <w:szCs w:val="24"/>
        </w:rPr>
        <w:t xml:space="preserve">. </w:t>
      </w:r>
    </w:p>
    <w:p w14:paraId="073AAB04" w14:textId="77777777" w:rsidR="004E2AFB" w:rsidRDefault="00EA7A5E" w:rsidP="000205E1">
      <w:pPr>
        <w:spacing w:after="120" w:line="360" w:lineRule="auto"/>
        <w:rPr>
          <w:rFonts w:ascii="Times New Roman" w:hAnsi="Times New Roman" w:cs="Times New Roman"/>
          <w:sz w:val="24"/>
          <w:szCs w:val="24"/>
        </w:rPr>
      </w:pPr>
      <w:r w:rsidRPr="000205E1">
        <w:rPr>
          <w:rFonts w:ascii="Times New Roman" w:hAnsi="Times New Roman" w:cs="Times New Roman"/>
          <w:i/>
          <w:sz w:val="24"/>
          <w:szCs w:val="24"/>
        </w:rPr>
        <w:t xml:space="preserve">Konsekvenser for praksis. </w:t>
      </w:r>
    </w:p>
    <w:p w14:paraId="3E4B6513" w14:textId="731F6C2E" w:rsidR="00EA7A5E" w:rsidRPr="000205E1" w:rsidRDefault="00EA7A5E" w:rsidP="000205E1">
      <w:pPr>
        <w:spacing w:after="120" w:line="360" w:lineRule="auto"/>
        <w:rPr>
          <w:rFonts w:ascii="Times New Roman" w:hAnsi="Times New Roman" w:cs="Times New Roman"/>
          <w:sz w:val="24"/>
          <w:szCs w:val="24"/>
        </w:rPr>
      </w:pPr>
      <w:r w:rsidRPr="000205E1">
        <w:rPr>
          <w:rFonts w:ascii="Times New Roman" w:hAnsi="Times New Roman" w:cs="Times New Roman"/>
          <w:sz w:val="24"/>
          <w:szCs w:val="24"/>
        </w:rPr>
        <w:t>Studien viser at SF-mål identifiserer kun halvparten av de små fostrene. Det er viktig at jordmødre og leger kjenner til testens moderate sensitivitet. I svangerskapsomsorgen brukes ikke SF-mål som eneste screeningverktøy for å identifisere risiko</w:t>
      </w:r>
      <w:r w:rsidR="004E2AFB">
        <w:rPr>
          <w:rFonts w:ascii="Times New Roman" w:hAnsi="Times New Roman" w:cs="Times New Roman"/>
          <w:sz w:val="24"/>
          <w:szCs w:val="24"/>
        </w:rPr>
        <w:t>,</w:t>
      </w:r>
      <w:r w:rsidR="00B3176F">
        <w:rPr>
          <w:rFonts w:ascii="Times New Roman" w:hAnsi="Times New Roman" w:cs="Times New Roman"/>
          <w:sz w:val="24"/>
          <w:szCs w:val="24"/>
        </w:rPr>
        <w:t xml:space="preserve"> </w:t>
      </w:r>
      <w:r w:rsidRPr="000205E1">
        <w:rPr>
          <w:rFonts w:ascii="Times New Roman" w:hAnsi="Times New Roman" w:cs="Times New Roman"/>
          <w:sz w:val="24"/>
          <w:szCs w:val="24"/>
        </w:rPr>
        <w:t>men er kombinert med kliniske funn, medisinske forhold og tidligere obstetrisk historie</w:t>
      </w:r>
      <w:r w:rsidR="005C590B">
        <w:rPr>
          <w:rFonts w:ascii="Times New Roman" w:hAnsi="Times New Roman" w:cs="Times New Roman"/>
          <w:sz w:val="24"/>
          <w:szCs w:val="24"/>
        </w:rPr>
        <w:t xml:space="preserve"> </w:t>
      </w:r>
      <w:r w:rsidRPr="000205E1">
        <w:rPr>
          <w:rFonts w:ascii="Times New Roman" w:hAnsi="Times New Roman" w:cs="Times New Roman"/>
          <w:sz w:val="24"/>
          <w:szCs w:val="24"/>
        </w:rPr>
        <w:t xml:space="preserve">som til sammen utgjør kvinnens totale risikoprofil for </w:t>
      </w:r>
      <w:r w:rsidR="005C590B">
        <w:rPr>
          <w:rFonts w:ascii="Times New Roman" w:hAnsi="Times New Roman" w:cs="Times New Roman"/>
          <w:sz w:val="24"/>
          <w:szCs w:val="24"/>
        </w:rPr>
        <w:t>FGR/</w:t>
      </w:r>
      <w:r w:rsidRPr="000205E1">
        <w:rPr>
          <w:rFonts w:ascii="Times New Roman" w:hAnsi="Times New Roman" w:cs="Times New Roman"/>
          <w:sz w:val="24"/>
          <w:szCs w:val="24"/>
        </w:rPr>
        <w:t xml:space="preserve">SGA. </w:t>
      </w:r>
    </w:p>
    <w:p w14:paraId="6D715CEC" w14:textId="17861DB2" w:rsidR="00D07D72" w:rsidRDefault="00EA7A5E" w:rsidP="000205E1">
      <w:pPr>
        <w:spacing w:after="120" w:line="360" w:lineRule="auto"/>
        <w:rPr>
          <w:rFonts w:ascii="Times New Roman" w:hAnsi="Times New Roman" w:cs="Times New Roman"/>
          <w:sz w:val="24"/>
          <w:szCs w:val="24"/>
        </w:rPr>
      </w:pPr>
      <w:r w:rsidRPr="000205E1">
        <w:rPr>
          <w:rFonts w:ascii="Times New Roman" w:hAnsi="Times New Roman" w:cs="Times New Roman"/>
          <w:sz w:val="24"/>
          <w:szCs w:val="24"/>
        </w:rPr>
        <w:t xml:space="preserve">SF-måling har relativt høy spesifisitet. Det betyr at det er få svangerskap som henvises videre </w:t>
      </w:r>
      <w:r w:rsidR="004E2AFB">
        <w:rPr>
          <w:rFonts w:ascii="Times New Roman" w:hAnsi="Times New Roman" w:cs="Times New Roman"/>
          <w:sz w:val="24"/>
          <w:szCs w:val="24"/>
        </w:rPr>
        <w:t xml:space="preserve">og </w:t>
      </w:r>
      <w:r w:rsidRPr="000205E1">
        <w:rPr>
          <w:rFonts w:ascii="Times New Roman" w:hAnsi="Times New Roman" w:cs="Times New Roman"/>
          <w:sz w:val="24"/>
          <w:szCs w:val="24"/>
        </w:rPr>
        <w:t>faktisk ikke er SGA. Ved bruk av SF-mål er imidlertid falske positive resultater av mindre bekymring fremfor å ikke identifisere svangerskap med SGA. Screening i førstelinjetjenesten bør derfor fokusere på betydningen av sensitivitet på bekostning av spesifisitet for å identifisere flest mulig med risiko for SGA.</w:t>
      </w:r>
      <w:r w:rsidR="00D07D72">
        <w:rPr>
          <w:rFonts w:ascii="Times New Roman" w:hAnsi="Times New Roman" w:cs="Times New Roman"/>
          <w:sz w:val="24"/>
          <w:szCs w:val="24"/>
        </w:rPr>
        <w:br w:type="page"/>
      </w:r>
    </w:p>
    <w:p w14:paraId="3106AD77" w14:textId="77777777" w:rsidR="00A055CC" w:rsidRPr="000205E1" w:rsidRDefault="00235823" w:rsidP="000205E1">
      <w:pPr>
        <w:rPr>
          <w:rFonts w:ascii="Times New Roman" w:hAnsi="Times New Roman" w:cs="Times New Roman"/>
          <w:sz w:val="24"/>
          <w:szCs w:val="24"/>
        </w:rPr>
      </w:pPr>
      <w:r w:rsidRPr="000205E1">
        <w:rPr>
          <w:rFonts w:ascii="Times New Roman" w:hAnsi="Times New Roman" w:cs="Times New Roman"/>
          <w:b/>
          <w:sz w:val="24"/>
          <w:szCs w:val="24"/>
        </w:rPr>
        <w:t>Konklusjon</w:t>
      </w:r>
    </w:p>
    <w:p w14:paraId="68397F13" w14:textId="77777777" w:rsidR="005C590B" w:rsidRDefault="00235823" w:rsidP="000205E1">
      <w:pPr>
        <w:spacing w:after="0" w:line="360" w:lineRule="auto"/>
        <w:rPr>
          <w:rFonts w:ascii="Times New Roman" w:hAnsi="Times New Roman" w:cs="Times New Roman"/>
          <w:sz w:val="24"/>
          <w:szCs w:val="24"/>
        </w:rPr>
      </w:pPr>
      <w:r w:rsidRPr="000205E1">
        <w:rPr>
          <w:rFonts w:ascii="Times New Roman" w:hAnsi="Times New Roman" w:cs="Times New Roman"/>
          <w:sz w:val="24"/>
          <w:szCs w:val="24"/>
        </w:rPr>
        <w:t xml:space="preserve">SF-mål kan være av betydning for </w:t>
      </w:r>
      <w:r w:rsidR="000E234C" w:rsidRPr="000205E1">
        <w:rPr>
          <w:rFonts w:ascii="Times New Roman" w:hAnsi="Times New Roman" w:cs="Times New Roman"/>
          <w:sz w:val="24"/>
          <w:szCs w:val="24"/>
        </w:rPr>
        <w:t>identifisering</w:t>
      </w:r>
      <w:r w:rsidRPr="000205E1">
        <w:rPr>
          <w:rFonts w:ascii="Times New Roman" w:hAnsi="Times New Roman" w:cs="Times New Roman"/>
          <w:sz w:val="24"/>
          <w:szCs w:val="24"/>
        </w:rPr>
        <w:t xml:space="preserve"> av risikosvangerskap. </w:t>
      </w:r>
      <w:r w:rsidR="000E234C" w:rsidRPr="000205E1">
        <w:rPr>
          <w:rFonts w:ascii="Times New Roman" w:hAnsi="Times New Roman" w:cs="Times New Roman"/>
          <w:sz w:val="24"/>
          <w:szCs w:val="24"/>
        </w:rPr>
        <w:t xml:space="preserve">SF-målets prediktive verdi er høyest sent i svangerskapet, men dette må avveies mot den kliniske nytten av tidlig identifisering. </w:t>
      </w:r>
      <w:r w:rsidRPr="000205E1">
        <w:rPr>
          <w:rFonts w:ascii="Times New Roman" w:hAnsi="Times New Roman" w:cs="Times New Roman"/>
          <w:sz w:val="24"/>
          <w:szCs w:val="24"/>
        </w:rPr>
        <w:t xml:space="preserve"> Det er viktig at helsepersonell kjenner til testens begrensninger.</w:t>
      </w:r>
      <w:r w:rsidR="005C590B">
        <w:rPr>
          <w:rFonts w:ascii="Times New Roman" w:hAnsi="Times New Roman" w:cs="Times New Roman"/>
          <w:sz w:val="24"/>
          <w:szCs w:val="24"/>
        </w:rPr>
        <w:br w:type="page"/>
      </w:r>
    </w:p>
    <w:p w14:paraId="00CCFBBC" w14:textId="77777777" w:rsidR="00117E7E" w:rsidRPr="000205E1" w:rsidRDefault="00117E7E">
      <w:pPr>
        <w:spacing w:after="0" w:line="360" w:lineRule="auto"/>
        <w:rPr>
          <w:rFonts w:ascii="Times New Roman" w:hAnsi="Times New Roman" w:cs="Times New Roman"/>
          <w:b/>
          <w:sz w:val="24"/>
          <w:szCs w:val="24"/>
        </w:rPr>
      </w:pPr>
      <w:r w:rsidRPr="000205E1">
        <w:rPr>
          <w:rFonts w:ascii="Times New Roman" w:hAnsi="Times New Roman" w:cs="Times New Roman"/>
          <w:b/>
          <w:sz w:val="24"/>
          <w:szCs w:val="24"/>
        </w:rPr>
        <w:t>Forfatterbidrag</w:t>
      </w:r>
    </w:p>
    <w:p w14:paraId="52E20A20" w14:textId="77777777" w:rsidR="00117E7E" w:rsidRPr="000205E1" w:rsidRDefault="00EA7A5E" w:rsidP="000205E1">
      <w:pPr>
        <w:spacing w:after="120" w:line="360" w:lineRule="auto"/>
        <w:rPr>
          <w:rFonts w:ascii="Times New Roman" w:hAnsi="Times New Roman" w:cs="Times New Roman"/>
          <w:b/>
          <w:sz w:val="24"/>
          <w:szCs w:val="24"/>
        </w:rPr>
      </w:pPr>
      <w:r w:rsidRPr="000205E1">
        <w:rPr>
          <w:rFonts w:ascii="Times New Roman" w:hAnsi="Times New Roman" w:cs="Times New Roman"/>
          <w:sz w:val="24"/>
          <w:szCs w:val="24"/>
        </w:rPr>
        <w:t>Pay, Gjessing, Staff, Jacobsson og Frøen har bidratt med utforming av studien, tolkning av resultater og skriving av manuskriptet. Gjessing og Pay utførte de statistiske analysene. Pay utarbeidet manuskriptutkastet. Alle forfattere har deltatt i evalueringen av dataene og godkjent den endelige manuskriptversjonen.</w:t>
      </w:r>
    </w:p>
    <w:p w14:paraId="44AB5B9F" w14:textId="77777777" w:rsidR="00FF50D8" w:rsidRPr="000205E1" w:rsidRDefault="00FF50D8" w:rsidP="000205E1">
      <w:pPr>
        <w:spacing w:after="120" w:line="360" w:lineRule="auto"/>
        <w:rPr>
          <w:rFonts w:ascii="Times New Roman" w:hAnsi="Times New Roman" w:cs="Times New Roman"/>
          <w:b/>
          <w:sz w:val="24"/>
          <w:szCs w:val="24"/>
        </w:rPr>
      </w:pPr>
      <w:r w:rsidRPr="000205E1">
        <w:rPr>
          <w:rFonts w:ascii="Times New Roman" w:hAnsi="Times New Roman" w:cs="Times New Roman"/>
          <w:b/>
          <w:sz w:val="24"/>
          <w:szCs w:val="24"/>
        </w:rPr>
        <w:t>Minibiografi</w:t>
      </w:r>
    </w:p>
    <w:p w14:paraId="7CE6BA93" w14:textId="77777777" w:rsidR="00FF50D8" w:rsidRPr="000205E1" w:rsidRDefault="00FF50D8">
      <w:pPr>
        <w:spacing w:after="0" w:line="360" w:lineRule="auto"/>
        <w:rPr>
          <w:rFonts w:ascii="Times New Roman" w:hAnsi="Times New Roman" w:cs="Times New Roman"/>
          <w:sz w:val="24"/>
          <w:szCs w:val="24"/>
        </w:rPr>
      </w:pPr>
      <w:r w:rsidRPr="000205E1">
        <w:rPr>
          <w:rFonts w:ascii="Times New Roman" w:hAnsi="Times New Roman" w:cs="Times New Roman"/>
          <w:sz w:val="24"/>
          <w:szCs w:val="24"/>
        </w:rPr>
        <w:t xml:space="preserve">Aase Serine Devold Pay (f. </w:t>
      </w:r>
      <w:r w:rsidR="00645629" w:rsidRPr="000205E1">
        <w:rPr>
          <w:rFonts w:ascii="Times New Roman" w:hAnsi="Times New Roman" w:cs="Times New Roman"/>
          <w:sz w:val="24"/>
          <w:szCs w:val="24"/>
        </w:rPr>
        <w:t>1966</w:t>
      </w:r>
      <w:r w:rsidRPr="000205E1">
        <w:rPr>
          <w:rFonts w:ascii="Times New Roman" w:hAnsi="Times New Roman" w:cs="Times New Roman"/>
          <w:sz w:val="24"/>
          <w:szCs w:val="24"/>
        </w:rPr>
        <w:t>)</w:t>
      </w:r>
      <w:r w:rsidRPr="000205E1">
        <w:rPr>
          <w:rFonts w:ascii="Times New Roman" w:hAnsi="Times New Roman" w:cs="Times New Roman"/>
          <w:b/>
          <w:sz w:val="24"/>
          <w:szCs w:val="24"/>
        </w:rPr>
        <w:t xml:space="preserve"> </w:t>
      </w:r>
      <w:r w:rsidR="00645629" w:rsidRPr="000205E1">
        <w:rPr>
          <w:rFonts w:ascii="Times New Roman" w:hAnsi="Times New Roman" w:cs="Times New Roman"/>
          <w:sz w:val="24"/>
          <w:szCs w:val="24"/>
        </w:rPr>
        <w:t>er jordmor/PhD og seniorrådgiver ved Helsedirektoratet, avdeling for Sykehustjenester og Folkehelseinstituttet, avdeling for Global helse kvinner og barn.</w:t>
      </w:r>
    </w:p>
    <w:p w14:paraId="3A90951C" w14:textId="77777777" w:rsidR="00FF50D8" w:rsidRDefault="00117E7E" w:rsidP="000205E1">
      <w:pPr>
        <w:spacing w:after="120" w:line="360" w:lineRule="auto"/>
        <w:rPr>
          <w:rFonts w:ascii="Times New Roman" w:hAnsi="Times New Roman" w:cs="Times New Roman"/>
          <w:i/>
          <w:sz w:val="24"/>
          <w:szCs w:val="24"/>
          <w:lang w:val="en-US"/>
        </w:rPr>
      </w:pPr>
      <w:r w:rsidRPr="000205E1">
        <w:rPr>
          <w:rFonts w:ascii="Times New Roman" w:hAnsi="Times New Roman" w:cs="Times New Roman"/>
          <w:i/>
          <w:sz w:val="24"/>
          <w:szCs w:val="24"/>
          <w:lang w:val="en-US"/>
        </w:rPr>
        <w:t>Dr. Pay has nothing to disclose.</w:t>
      </w:r>
    </w:p>
    <w:p w14:paraId="57B528D0" w14:textId="77777777" w:rsidR="00FF50D8" w:rsidRPr="000205E1" w:rsidRDefault="00D07D72">
      <w:pPr>
        <w:spacing w:after="0" w:line="360" w:lineRule="auto"/>
        <w:rPr>
          <w:rFonts w:ascii="Times New Roman" w:hAnsi="Times New Roman" w:cs="Times New Roman"/>
          <w:sz w:val="24"/>
          <w:szCs w:val="24"/>
        </w:rPr>
      </w:pPr>
      <w:r>
        <w:rPr>
          <w:rFonts w:ascii="Times New Roman" w:hAnsi="Times New Roman" w:cs="Times New Roman"/>
          <w:sz w:val="24"/>
          <w:szCs w:val="24"/>
        </w:rPr>
        <w:t>J.</w:t>
      </w:r>
      <w:r w:rsidR="00FF50D8" w:rsidRPr="000205E1">
        <w:rPr>
          <w:rFonts w:ascii="Times New Roman" w:hAnsi="Times New Roman" w:cs="Times New Roman"/>
          <w:sz w:val="24"/>
          <w:szCs w:val="24"/>
        </w:rPr>
        <w:t xml:space="preserve"> Frederik Frøen (f. </w:t>
      </w:r>
      <w:r w:rsidR="00645629" w:rsidRPr="000205E1">
        <w:rPr>
          <w:rFonts w:ascii="Times New Roman" w:hAnsi="Times New Roman" w:cs="Times New Roman"/>
          <w:sz w:val="24"/>
          <w:szCs w:val="24"/>
        </w:rPr>
        <w:t>1968)</w:t>
      </w:r>
      <w:r w:rsidR="00645629" w:rsidRPr="000205E1">
        <w:rPr>
          <w:rFonts w:ascii="Times New Roman" w:hAnsi="Times New Roman" w:cs="Times New Roman"/>
          <w:b/>
          <w:sz w:val="24"/>
          <w:szCs w:val="24"/>
        </w:rPr>
        <w:t xml:space="preserve"> </w:t>
      </w:r>
      <w:r w:rsidR="00645629" w:rsidRPr="000205E1">
        <w:rPr>
          <w:rFonts w:ascii="Times New Roman" w:hAnsi="Times New Roman" w:cs="Times New Roman"/>
          <w:sz w:val="24"/>
          <w:szCs w:val="24"/>
        </w:rPr>
        <w:t>er lege og forskningssjef ved Folkehelseinstituttet, og gruppeleder ved NFR Senter for fremragende forskning, Center for Intervention Science for Maternal and Child Health (CISMAC).</w:t>
      </w:r>
    </w:p>
    <w:p w14:paraId="5BEBA501" w14:textId="77777777" w:rsidR="00FF50D8" w:rsidRDefault="00117E7E" w:rsidP="000205E1">
      <w:pPr>
        <w:spacing w:after="120" w:line="360" w:lineRule="auto"/>
        <w:rPr>
          <w:rFonts w:ascii="Times New Roman" w:hAnsi="Times New Roman" w:cs="Times New Roman"/>
          <w:i/>
          <w:sz w:val="24"/>
          <w:szCs w:val="24"/>
          <w:lang w:val="en-US"/>
        </w:rPr>
      </w:pPr>
      <w:r w:rsidRPr="000205E1">
        <w:rPr>
          <w:rFonts w:ascii="Times New Roman" w:hAnsi="Times New Roman" w:cs="Times New Roman"/>
          <w:i/>
          <w:sz w:val="24"/>
          <w:szCs w:val="24"/>
          <w:lang w:val="en-US"/>
        </w:rPr>
        <w:t>Dr. Frøen has nothing to disclose.</w:t>
      </w:r>
    </w:p>
    <w:p w14:paraId="7A25F159" w14:textId="0F2DE83E" w:rsidR="00FF50D8" w:rsidRPr="000205E1" w:rsidRDefault="00FF50D8">
      <w:pPr>
        <w:spacing w:after="0" w:line="360" w:lineRule="auto"/>
        <w:rPr>
          <w:rFonts w:ascii="Times New Roman" w:hAnsi="Times New Roman" w:cs="Times New Roman"/>
          <w:sz w:val="24"/>
          <w:szCs w:val="24"/>
        </w:rPr>
      </w:pPr>
      <w:r w:rsidRPr="000205E1">
        <w:rPr>
          <w:rFonts w:ascii="Times New Roman" w:hAnsi="Times New Roman" w:cs="Times New Roman"/>
          <w:sz w:val="24"/>
          <w:szCs w:val="24"/>
        </w:rPr>
        <w:t xml:space="preserve">Anne Cathrine Staff (f. </w:t>
      </w:r>
      <w:r w:rsidR="00645629" w:rsidRPr="000205E1">
        <w:rPr>
          <w:rFonts w:ascii="Times New Roman" w:hAnsi="Times New Roman" w:cs="Times New Roman"/>
          <w:sz w:val="24"/>
          <w:szCs w:val="24"/>
        </w:rPr>
        <w:t>1962</w:t>
      </w:r>
      <w:r w:rsidRPr="000205E1">
        <w:rPr>
          <w:rFonts w:ascii="Times New Roman" w:hAnsi="Times New Roman" w:cs="Times New Roman"/>
          <w:sz w:val="24"/>
          <w:szCs w:val="24"/>
        </w:rPr>
        <w:t>)</w:t>
      </w:r>
      <w:r w:rsidRPr="000205E1">
        <w:rPr>
          <w:rFonts w:ascii="Times New Roman" w:hAnsi="Times New Roman" w:cs="Times New Roman"/>
          <w:b/>
          <w:sz w:val="24"/>
          <w:szCs w:val="24"/>
        </w:rPr>
        <w:t xml:space="preserve"> </w:t>
      </w:r>
      <w:r w:rsidR="00645629" w:rsidRPr="000205E1">
        <w:rPr>
          <w:rFonts w:ascii="Times New Roman" w:hAnsi="Times New Roman" w:cs="Times New Roman"/>
          <w:sz w:val="24"/>
          <w:szCs w:val="24"/>
        </w:rPr>
        <w:t xml:space="preserve">er lege og professor I ved Universitetet i Oslo, </w:t>
      </w:r>
      <w:r w:rsidR="000A05AD">
        <w:rPr>
          <w:rFonts w:ascii="Times New Roman" w:hAnsi="Times New Roman" w:cs="Times New Roman"/>
          <w:sz w:val="24"/>
          <w:szCs w:val="24"/>
        </w:rPr>
        <w:t>Det m</w:t>
      </w:r>
      <w:r w:rsidR="00645629" w:rsidRPr="000205E1">
        <w:rPr>
          <w:rFonts w:ascii="Times New Roman" w:hAnsi="Times New Roman" w:cs="Times New Roman"/>
          <w:sz w:val="24"/>
          <w:szCs w:val="24"/>
        </w:rPr>
        <w:t>edisinsk</w:t>
      </w:r>
      <w:r w:rsidR="000A05AD">
        <w:rPr>
          <w:rFonts w:ascii="Times New Roman" w:hAnsi="Times New Roman" w:cs="Times New Roman"/>
          <w:sz w:val="24"/>
          <w:szCs w:val="24"/>
        </w:rPr>
        <w:t>e</w:t>
      </w:r>
      <w:r w:rsidR="00645629" w:rsidRPr="000205E1">
        <w:rPr>
          <w:rFonts w:ascii="Times New Roman" w:hAnsi="Times New Roman" w:cs="Times New Roman"/>
          <w:sz w:val="24"/>
          <w:szCs w:val="24"/>
        </w:rPr>
        <w:t xml:space="preserve"> fakultet og forskningsleder/overlege ved Oslo Universitetssykehus, Kvinneklinikken.</w:t>
      </w:r>
    </w:p>
    <w:p w14:paraId="1CA8E94E" w14:textId="77777777" w:rsidR="00FF50D8" w:rsidRDefault="00117E7E" w:rsidP="000205E1">
      <w:pPr>
        <w:spacing w:after="120" w:line="360" w:lineRule="auto"/>
        <w:rPr>
          <w:rFonts w:ascii="Times New Roman" w:hAnsi="Times New Roman" w:cs="Times New Roman"/>
          <w:i/>
          <w:sz w:val="24"/>
          <w:szCs w:val="24"/>
          <w:lang w:val="en-US"/>
        </w:rPr>
      </w:pPr>
      <w:r w:rsidRPr="000205E1">
        <w:rPr>
          <w:rFonts w:ascii="Times New Roman" w:hAnsi="Times New Roman" w:cs="Times New Roman"/>
          <w:i/>
          <w:sz w:val="24"/>
          <w:szCs w:val="24"/>
          <w:lang w:val="en-US"/>
        </w:rPr>
        <w:t>Dr. Staff has nothing to disclose.</w:t>
      </w:r>
    </w:p>
    <w:p w14:paraId="170B267C" w14:textId="6F335D4D" w:rsidR="00FF50D8" w:rsidRPr="000205E1" w:rsidRDefault="00FF50D8">
      <w:pPr>
        <w:spacing w:after="0" w:line="360" w:lineRule="auto"/>
        <w:rPr>
          <w:rFonts w:ascii="Times New Roman" w:hAnsi="Times New Roman" w:cs="Times New Roman"/>
          <w:sz w:val="24"/>
          <w:szCs w:val="24"/>
        </w:rPr>
      </w:pPr>
      <w:r w:rsidRPr="000205E1">
        <w:rPr>
          <w:rFonts w:ascii="Times New Roman" w:hAnsi="Times New Roman" w:cs="Times New Roman"/>
          <w:sz w:val="24"/>
          <w:szCs w:val="24"/>
        </w:rPr>
        <w:t xml:space="preserve">Bo Jacobsson (f. </w:t>
      </w:r>
      <w:r w:rsidR="00645629" w:rsidRPr="000205E1">
        <w:rPr>
          <w:rFonts w:ascii="Times New Roman" w:hAnsi="Times New Roman" w:cs="Times New Roman"/>
          <w:sz w:val="24"/>
          <w:szCs w:val="24"/>
        </w:rPr>
        <w:t>1969</w:t>
      </w:r>
      <w:r w:rsidRPr="000205E1">
        <w:rPr>
          <w:rFonts w:ascii="Times New Roman" w:hAnsi="Times New Roman" w:cs="Times New Roman"/>
          <w:sz w:val="24"/>
          <w:szCs w:val="24"/>
        </w:rPr>
        <w:t>)</w:t>
      </w:r>
      <w:r w:rsidRPr="000205E1">
        <w:rPr>
          <w:rFonts w:ascii="Times New Roman" w:hAnsi="Times New Roman" w:cs="Times New Roman"/>
          <w:b/>
          <w:sz w:val="24"/>
          <w:szCs w:val="24"/>
        </w:rPr>
        <w:t xml:space="preserve"> </w:t>
      </w:r>
      <w:r w:rsidR="00645629" w:rsidRPr="000205E1">
        <w:rPr>
          <w:rFonts w:ascii="Times New Roman" w:hAnsi="Times New Roman" w:cs="Times New Roman"/>
          <w:sz w:val="24"/>
          <w:szCs w:val="24"/>
        </w:rPr>
        <w:t>er professor I og lege i Obstetrikk og gynekologi ved Göteborgs Universitet, Sahlgrenska Akademin og seniorforsker ved Folkehelseinstituttet, avdeling for Helsedata og digitalisering.</w:t>
      </w:r>
    </w:p>
    <w:p w14:paraId="21D03206" w14:textId="77777777" w:rsidR="00FF50D8" w:rsidRPr="000205E1" w:rsidRDefault="00117E7E" w:rsidP="000205E1">
      <w:pPr>
        <w:spacing w:after="120" w:line="360" w:lineRule="auto"/>
        <w:rPr>
          <w:rFonts w:ascii="Times New Roman" w:hAnsi="Times New Roman" w:cs="Times New Roman"/>
          <w:i/>
          <w:sz w:val="24"/>
          <w:szCs w:val="24"/>
          <w:lang w:val="en-US"/>
        </w:rPr>
      </w:pPr>
      <w:r w:rsidRPr="000205E1">
        <w:rPr>
          <w:rFonts w:ascii="Times New Roman" w:hAnsi="Times New Roman" w:cs="Times New Roman"/>
          <w:i/>
          <w:sz w:val="24"/>
          <w:szCs w:val="24"/>
          <w:lang w:val="en-US"/>
        </w:rPr>
        <w:t>Dr. Jacobsson has nothing to disclose.</w:t>
      </w:r>
    </w:p>
    <w:p w14:paraId="4B1BD4E3" w14:textId="77777777" w:rsidR="00FF50D8" w:rsidRPr="000205E1" w:rsidRDefault="00FF50D8">
      <w:pPr>
        <w:spacing w:after="0" w:line="360" w:lineRule="auto"/>
        <w:rPr>
          <w:rFonts w:ascii="Times New Roman" w:hAnsi="Times New Roman" w:cs="Times New Roman"/>
          <w:b/>
          <w:sz w:val="24"/>
          <w:szCs w:val="24"/>
        </w:rPr>
      </w:pPr>
      <w:r w:rsidRPr="000205E1">
        <w:rPr>
          <w:rFonts w:ascii="Times New Roman" w:hAnsi="Times New Roman" w:cs="Times New Roman"/>
          <w:sz w:val="24"/>
          <w:szCs w:val="24"/>
        </w:rPr>
        <w:t xml:space="preserve">Håkon K. Gjessing (f. </w:t>
      </w:r>
      <w:r w:rsidR="00645629" w:rsidRPr="000205E1">
        <w:rPr>
          <w:rFonts w:ascii="Times New Roman" w:hAnsi="Times New Roman" w:cs="Times New Roman"/>
          <w:sz w:val="24"/>
          <w:szCs w:val="24"/>
        </w:rPr>
        <w:t>1965</w:t>
      </w:r>
      <w:r w:rsidRPr="000205E1">
        <w:rPr>
          <w:rFonts w:ascii="Times New Roman" w:hAnsi="Times New Roman" w:cs="Times New Roman"/>
          <w:b/>
          <w:sz w:val="24"/>
          <w:szCs w:val="24"/>
        </w:rPr>
        <w:t>)</w:t>
      </w:r>
      <w:r w:rsidR="00645629" w:rsidRPr="000205E1">
        <w:rPr>
          <w:rFonts w:ascii="Times New Roman" w:hAnsi="Times New Roman" w:cs="Times New Roman"/>
          <w:b/>
          <w:sz w:val="24"/>
          <w:szCs w:val="24"/>
        </w:rPr>
        <w:t xml:space="preserve"> </w:t>
      </w:r>
      <w:r w:rsidR="00645629" w:rsidRPr="000205E1">
        <w:rPr>
          <w:rFonts w:ascii="Times New Roman" w:hAnsi="Times New Roman" w:cs="Times New Roman"/>
          <w:sz w:val="24"/>
          <w:szCs w:val="24"/>
        </w:rPr>
        <w:t>er seniorforsker ved Folkehelseinstituttet, avdeling for Barns helse og professor II i biostatistikk ved Universitetet i Bergen, Institutt for global helse og samfunnsmedisin.</w:t>
      </w:r>
    </w:p>
    <w:p w14:paraId="05C2F7F6" w14:textId="77777777" w:rsidR="00D07D72" w:rsidRDefault="00117E7E">
      <w:pPr>
        <w:rPr>
          <w:rFonts w:ascii="Times New Roman" w:hAnsi="Times New Roman" w:cs="Times New Roman"/>
          <w:sz w:val="24"/>
          <w:szCs w:val="24"/>
          <w:lang w:val="en-US"/>
        </w:rPr>
      </w:pPr>
      <w:r w:rsidRPr="000205E1">
        <w:rPr>
          <w:rFonts w:ascii="Times New Roman" w:hAnsi="Times New Roman" w:cs="Times New Roman"/>
          <w:i/>
          <w:sz w:val="24"/>
          <w:szCs w:val="24"/>
          <w:lang w:val="en-US"/>
        </w:rPr>
        <w:t>Dr. Gjessing has nothing to disclose.</w:t>
      </w:r>
      <w:r w:rsidR="00D07D72">
        <w:rPr>
          <w:rFonts w:ascii="Times New Roman" w:hAnsi="Times New Roman" w:cs="Times New Roman"/>
          <w:sz w:val="24"/>
          <w:szCs w:val="24"/>
          <w:lang w:val="en-US"/>
        </w:rPr>
        <w:br w:type="page"/>
      </w:r>
    </w:p>
    <w:p w14:paraId="23AF56A2" w14:textId="77777777" w:rsidR="00226E0F" w:rsidRPr="00922DEE" w:rsidRDefault="00235823" w:rsidP="000205E1">
      <w:pPr>
        <w:rPr>
          <w:rFonts w:ascii="Times New Roman" w:hAnsi="Times New Roman" w:cs="Times New Roman"/>
          <w:sz w:val="24"/>
          <w:szCs w:val="24"/>
          <w:lang w:val="en-US"/>
        </w:rPr>
      </w:pPr>
      <w:r w:rsidRPr="00922DEE">
        <w:rPr>
          <w:rFonts w:ascii="Times New Roman" w:hAnsi="Times New Roman" w:cs="Times New Roman"/>
          <w:b/>
          <w:sz w:val="24"/>
          <w:szCs w:val="24"/>
          <w:lang w:val="en-US"/>
        </w:rPr>
        <w:t>Referanser</w:t>
      </w:r>
    </w:p>
    <w:p w14:paraId="46166F3B" w14:textId="77777777" w:rsidR="00363503" w:rsidRPr="00085450" w:rsidRDefault="00226E0F" w:rsidP="00363503">
      <w:pPr>
        <w:pStyle w:val="EndNoteBibliography"/>
        <w:spacing w:after="0"/>
        <w:rPr>
          <w:lang w:val="nb-NO"/>
        </w:rPr>
      </w:pPr>
      <w:r w:rsidRPr="00771683">
        <w:rPr>
          <w:rFonts w:ascii="Times New Roman" w:hAnsi="Times New Roman" w:cs="Times New Roman"/>
        </w:rPr>
        <w:fldChar w:fldCharType="begin"/>
      </w:r>
      <w:r w:rsidRPr="00922DEE">
        <w:rPr>
          <w:rFonts w:ascii="Times New Roman" w:hAnsi="Times New Roman" w:cs="Times New Roman"/>
        </w:rPr>
        <w:instrText xml:space="preserve"> ADDIN EN.REFLIST </w:instrText>
      </w:r>
      <w:r w:rsidRPr="00771683">
        <w:rPr>
          <w:rFonts w:ascii="Times New Roman" w:hAnsi="Times New Roman" w:cs="Times New Roman"/>
        </w:rPr>
        <w:fldChar w:fldCharType="separate"/>
      </w:r>
      <w:r w:rsidR="00363503" w:rsidRPr="00363503">
        <w:t>1.</w:t>
      </w:r>
      <w:r w:rsidR="00363503" w:rsidRPr="00363503">
        <w:tab/>
        <w:t xml:space="preserve">Westin B. Gravidogram and fetal growth. Comparison with biochemical supervision. Acta Obstet Gynecol Scand. </w:t>
      </w:r>
      <w:r w:rsidR="00363503" w:rsidRPr="00085450">
        <w:rPr>
          <w:lang w:val="nb-NO"/>
        </w:rPr>
        <w:t>1977;56(4):273-82.</w:t>
      </w:r>
    </w:p>
    <w:p w14:paraId="6C310DB8" w14:textId="48076871" w:rsidR="00363503" w:rsidRPr="00085450" w:rsidRDefault="00363503" w:rsidP="00363503">
      <w:pPr>
        <w:pStyle w:val="EndNoteBibliography"/>
        <w:spacing w:after="0"/>
        <w:rPr>
          <w:lang w:val="nb-NO"/>
        </w:rPr>
      </w:pPr>
      <w:r w:rsidRPr="00085450">
        <w:rPr>
          <w:lang w:val="nb-NO"/>
        </w:rPr>
        <w:t>2.</w:t>
      </w:r>
      <w:r w:rsidRPr="00085450">
        <w:rPr>
          <w:lang w:val="nb-NO"/>
        </w:rPr>
        <w:tab/>
        <w:t xml:space="preserve">Helsedirektoratet. Helsekort for gravide. Oslo, Norge2015 [updated 01.12.201503.03.2017]. Available from: </w:t>
      </w:r>
      <w:hyperlink r:id="rId10" w:history="1">
        <w:r w:rsidRPr="00085450">
          <w:rPr>
            <w:rStyle w:val="Hyperlink"/>
            <w:lang w:val="nb-NO"/>
          </w:rPr>
          <w:t>https://helsedirektoratet.no/Lists/Publikasjoner/Attachments/1040/IS-2253-Helsekort-for-gravide.pdf</w:t>
        </w:r>
      </w:hyperlink>
      <w:r w:rsidRPr="00085450">
        <w:rPr>
          <w:lang w:val="nb-NO"/>
        </w:rPr>
        <w:t>.</w:t>
      </w:r>
    </w:p>
    <w:p w14:paraId="74DD008F" w14:textId="53705669" w:rsidR="00363503" w:rsidRPr="00363503" w:rsidRDefault="00363503" w:rsidP="00363503">
      <w:pPr>
        <w:pStyle w:val="EndNoteBibliography"/>
        <w:spacing w:after="0"/>
      </w:pPr>
      <w:r w:rsidRPr="00085450">
        <w:rPr>
          <w:lang w:val="nb-NO"/>
        </w:rPr>
        <w:t>3.</w:t>
      </w:r>
      <w:r w:rsidRPr="00085450">
        <w:rPr>
          <w:lang w:val="nb-NO"/>
        </w:rPr>
        <w:tab/>
        <w:t xml:space="preserve">Helsedirektoratet. Veileder for utfylling av helsekort for gravide. </w:t>
      </w:r>
      <w:r w:rsidRPr="00363503">
        <w:t xml:space="preserve">Oslo, Norge: Helsedirektoratet; 2015 [updated 01.12.201503.03.2017]. Available from: </w:t>
      </w:r>
      <w:hyperlink r:id="rId11" w:history="1">
        <w:r w:rsidRPr="00363503">
          <w:rPr>
            <w:rStyle w:val="Hyperlink"/>
          </w:rPr>
          <w:t>https://helsedirektoratet.no/Lists/Publikasjoner/Attachments/1040/IS-2253-Helsekort-for-gravide.pdf</w:t>
        </w:r>
      </w:hyperlink>
      <w:r w:rsidRPr="00363503">
        <w:t>.</w:t>
      </w:r>
    </w:p>
    <w:p w14:paraId="7CB5A830" w14:textId="77777777" w:rsidR="00363503" w:rsidRPr="00363503" w:rsidRDefault="00363503" w:rsidP="00363503">
      <w:pPr>
        <w:pStyle w:val="EndNoteBibliography"/>
        <w:spacing w:after="0"/>
      </w:pPr>
      <w:r w:rsidRPr="00363503">
        <w:t>4.</w:t>
      </w:r>
      <w:r w:rsidRPr="00363503">
        <w:tab/>
        <w:t>Bakketeig LS. Current growth standards, definitions, diagnosis and classification of fetal growth retardation. Eur J Clin Nutr. 1998 Jan;52 Suppl 1:S1-4.</w:t>
      </w:r>
    </w:p>
    <w:p w14:paraId="7147B077" w14:textId="22624CE6" w:rsidR="00363503" w:rsidRPr="00085450" w:rsidRDefault="00363503" w:rsidP="00363503">
      <w:pPr>
        <w:pStyle w:val="EndNoteBibliography"/>
        <w:spacing w:after="0"/>
        <w:rPr>
          <w:lang w:val="nb-NO"/>
        </w:rPr>
      </w:pPr>
      <w:r w:rsidRPr="0012488A">
        <w:t>5.</w:t>
      </w:r>
      <w:r w:rsidRPr="0012488A">
        <w:tab/>
        <w:t xml:space="preserve">Ebbing C, Acharya G, Sitras V, Helbig A, Husby H. Intrauterin veksthemming. </w:t>
      </w:r>
      <w:r w:rsidRPr="00085450">
        <w:rPr>
          <w:lang w:val="nb-NO"/>
        </w:rPr>
        <w:t xml:space="preserve">2014. In: Veileder i fødselshjelp 2014 [Internet]. Oslo: Norsk gynekologisk forening. Available from: </w:t>
      </w:r>
      <w:hyperlink r:id="rId12" w:history="1">
        <w:r w:rsidRPr="00085450">
          <w:rPr>
            <w:rStyle w:val="Hyperlink"/>
            <w:lang w:val="nb-NO"/>
          </w:rPr>
          <w:t>http://legeforeningen.no/Fagmed/Norsk-gynekologisk-forening/Veiledere/Veileder-i-fodselshjelp-2014/Intrauterin-veksthemming/</w:t>
        </w:r>
      </w:hyperlink>
      <w:r w:rsidRPr="00085450">
        <w:rPr>
          <w:lang w:val="nb-NO"/>
        </w:rPr>
        <w:t>.</w:t>
      </w:r>
    </w:p>
    <w:p w14:paraId="346AA4A1" w14:textId="77777777" w:rsidR="00363503" w:rsidRPr="00363503" w:rsidRDefault="00363503" w:rsidP="00363503">
      <w:pPr>
        <w:pStyle w:val="EndNoteBibliography"/>
        <w:spacing w:after="0"/>
      </w:pPr>
      <w:r w:rsidRPr="00363503">
        <w:t>6.</w:t>
      </w:r>
      <w:r w:rsidRPr="00363503">
        <w:tab/>
        <w:t>Frøen JF, Gardosi JO, Thurmann A, Francis A, Stray-Pedersen B. Restricted fetal growth in sudden intrauterine unexplained death. Acta Obstet Gynecol Scand. 2004 Sep;83(9):801-7.</w:t>
      </w:r>
    </w:p>
    <w:p w14:paraId="505D3190" w14:textId="77777777" w:rsidR="00363503" w:rsidRPr="00363503" w:rsidRDefault="00363503" w:rsidP="00363503">
      <w:pPr>
        <w:pStyle w:val="EndNoteBibliography"/>
        <w:spacing w:after="0"/>
      </w:pPr>
      <w:r w:rsidRPr="00363503">
        <w:t>7.</w:t>
      </w:r>
      <w:r w:rsidRPr="00363503">
        <w:tab/>
        <w:t>Goldenberg RL, Hoffman HJ, Cliver SP. Neurodevelopmental outcome of small-for-gestational-age infants. Eur J Clin Nutr. 1998 Jan;52 Suppl 1:S54-8.</w:t>
      </w:r>
    </w:p>
    <w:p w14:paraId="73DADFA1" w14:textId="77777777" w:rsidR="00363503" w:rsidRPr="00363503" w:rsidRDefault="00363503" w:rsidP="00363503">
      <w:pPr>
        <w:pStyle w:val="EndNoteBibliography"/>
        <w:spacing w:after="0"/>
      </w:pPr>
      <w:r w:rsidRPr="00363503">
        <w:t>8.</w:t>
      </w:r>
      <w:r w:rsidRPr="00363503">
        <w:tab/>
        <w:t>Jacobsson B, Ahlin K, Francis A, Hagberg G, Hagberg H, Gardosi J. Cerebral palsy and restricted growth status at birth: population-based case-control study. BJOG. 2008 Sep;115(10):1250-5.</w:t>
      </w:r>
    </w:p>
    <w:p w14:paraId="2C38395E" w14:textId="77777777" w:rsidR="00363503" w:rsidRPr="00363503" w:rsidRDefault="00363503" w:rsidP="00363503">
      <w:pPr>
        <w:pStyle w:val="EndNoteBibliography"/>
        <w:spacing w:after="0"/>
      </w:pPr>
      <w:r w:rsidRPr="00363503">
        <w:t>9.</w:t>
      </w:r>
      <w:r w:rsidRPr="00363503">
        <w:tab/>
        <w:t>Selling KE, Carstensen J, Finnstrom O, Sydsjo G. Intergenerational effects of preterm birth and reduced intrauterine growth: a population-based study of Swedish mother-offspring pairs. BJOG. 2006 Apr;113(4):430-40.</w:t>
      </w:r>
    </w:p>
    <w:p w14:paraId="32B56658" w14:textId="77777777" w:rsidR="00363503" w:rsidRPr="00363503" w:rsidRDefault="00363503" w:rsidP="00363503">
      <w:pPr>
        <w:pStyle w:val="EndNoteBibliography"/>
        <w:spacing w:after="0"/>
      </w:pPr>
      <w:r w:rsidRPr="00363503">
        <w:t>10.</w:t>
      </w:r>
      <w:r w:rsidRPr="00363503">
        <w:tab/>
        <w:t>Simchen MJ, Beiner ME, Strauss-Liviathan N, Dulitzky M, Kuint J, Mashiach S, et al. Neonatal outcome in growth-restricted versus appropriately grown preterm infants. Am J Perinatol. 2000;17(4):187-92.</w:t>
      </w:r>
    </w:p>
    <w:p w14:paraId="3755BB4E" w14:textId="77777777" w:rsidR="00363503" w:rsidRPr="00363503" w:rsidRDefault="00363503" w:rsidP="00363503">
      <w:pPr>
        <w:pStyle w:val="EndNoteBibliography"/>
        <w:spacing w:after="0"/>
      </w:pPr>
      <w:r w:rsidRPr="00363503">
        <w:t>11.</w:t>
      </w:r>
      <w:r w:rsidRPr="00363503">
        <w:tab/>
        <w:t>Frøen JF, Arnestad M, Frey K, Vege A, Saugstad OD, Stray-Pedersen B. Risk factors for sudden intrauterine unexplained death: epidemiologic characteristics of singleton cases in Oslo, Norway, 1986-1995. Am J Obstet Gynecol. 2001 Mar;184(4):694-702.</w:t>
      </w:r>
    </w:p>
    <w:p w14:paraId="5C61E6C4" w14:textId="77777777" w:rsidR="00363503" w:rsidRPr="00363503" w:rsidRDefault="00363503" w:rsidP="00363503">
      <w:pPr>
        <w:pStyle w:val="EndNoteBibliography"/>
        <w:spacing w:after="0"/>
      </w:pPr>
      <w:r w:rsidRPr="00363503">
        <w:t>12.</w:t>
      </w:r>
      <w:r w:rsidRPr="00363503">
        <w:tab/>
        <w:t>Lindqvist PG, Molin J. Does antenatal identification of small-for-gestational age fetuses significantly improve their outcome? Ultrasound Obstet Gynecol. 2005 Mar;25(3):258-64.</w:t>
      </w:r>
    </w:p>
    <w:p w14:paraId="247F3CBB" w14:textId="77777777" w:rsidR="00363503" w:rsidRPr="00363503" w:rsidRDefault="00363503" w:rsidP="00363503">
      <w:pPr>
        <w:pStyle w:val="EndNoteBibliography"/>
        <w:spacing w:after="0"/>
      </w:pPr>
      <w:r w:rsidRPr="00363503">
        <w:t>13.</w:t>
      </w:r>
      <w:r w:rsidRPr="00363503">
        <w:tab/>
        <w:t>Pay ASD, Frøen JF, Staff AC, Jacobsson B, Gjessing HK. A new population-based reference curve for symphysis–fundus height. Acta Obstet Gynecol Scand. 2013;92(8):925-33.</w:t>
      </w:r>
    </w:p>
    <w:p w14:paraId="61840850" w14:textId="77777777" w:rsidR="00363503" w:rsidRPr="00085450" w:rsidRDefault="00363503" w:rsidP="00363503">
      <w:pPr>
        <w:pStyle w:val="EndNoteBibliography"/>
        <w:spacing w:after="0"/>
        <w:rPr>
          <w:lang w:val="nb-NO"/>
        </w:rPr>
      </w:pPr>
      <w:r w:rsidRPr="00363503">
        <w:t>14.</w:t>
      </w:r>
      <w:r w:rsidRPr="00363503">
        <w:tab/>
        <w:t xml:space="preserve">Pay A, Frøen JF, Staff AC, Jacobsson B, Gjessing HK. Prediction of small-for-gestational-age status by symphysis-fundus height: a registry-based population cohort study. </w:t>
      </w:r>
      <w:r w:rsidRPr="00085450">
        <w:rPr>
          <w:lang w:val="nb-NO"/>
        </w:rPr>
        <w:t>BJOG. 2015 Dec 8.</w:t>
      </w:r>
    </w:p>
    <w:p w14:paraId="6BF9DAA0" w14:textId="77777777" w:rsidR="00363503" w:rsidRPr="00363503" w:rsidRDefault="00363503" w:rsidP="00363503">
      <w:pPr>
        <w:pStyle w:val="EndNoteBibliography"/>
        <w:spacing w:after="0"/>
      </w:pPr>
      <w:r w:rsidRPr="00085450">
        <w:rPr>
          <w:lang w:val="nb-NO"/>
        </w:rPr>
        <w:t>15.</w:t>
      </w:r>
      <w:r w:rsidRPr="00085450">
        <w:rPr>
          <w:lang w:val="nb-NO"/>
        </w:rPr>
        <w:tab/>
        <w:t xml:space="preserve">Gjessing HK, Grøttum P, Økland I, Eik-Nes SH. </w:t>
      </w:r>
      <w:r w:rsidRPr="00363503">
        <w:t>Fetal weight monitoring and birth weight prediction: A new population-based approach. Ultrasound Obstet Gynecol. 2016 Apr 30.</w:t>
      </w:r>
    </w:p>
    <w:p w14:paraId="5A4B0EB6" w14:textId="77777777" w:rsidR="00363503" w:rsidRPr="00363503" w:rsidRDefault="00363503" w:rsidP="00363503">
      <w:pPr>
        <w:pStyle w:val="EndNoteBibliography"/>
        <w:spacing w:after="0"/>
      </w:pPr>
      <w:r w:rsidRPr="00363503">
        <w:t>16.</w:t>
      </w:r>
      <w:r w:rsidRPr="00363503">
        <w:tab/>
        <w:t>Team RC. R: A language and environment for statistical computing. R Foundation for Statistical Computing, Vienna, Austria. 2015. URL h ttp. www R-project org. 2016.</w:t>
      </w:r>
    </w:p>
    <w:p w14:paraId="71F87D2C" w14:textId="77777777" w:rsidR="00363503" w:rsidRPr="00085450" w:rsidRDefault="00363503" w:rsidP="00363503">
      <w:pPr>
        <w:pStyle w:val="EndNoteBibliography"/>
        <w:rPr>
          <w:lang w:val="nb-NO"/>
        </w:rPr>
      </w:pPr>
      <w:r w:rsidRPr="00363503">
        <w:t>17.</w:t>
      </w:r>
      <w:r w:rsidRPr="00363503">
        <w:tab/>
        <w:t xml:space="preserve">Pay AS, Wiik J, Backe B, Jacobsson B, Strandell A, Klovning A. Symphysis-fundus height measurement to predict small-for-gestational-age status at birth: a systematic review. </w:t>
      </w:r>
      <w:r w:rsidRPr="00085450">
        <w:rPr>
          <w:lang w:val="nb-NO"/>
        </w:rPr>
        <w:t>BMC Pregnancy Childbirth. 2015 Dec;15(1):461.</w:t>
      </w:r>
    </w:p>
    <w:p w14:paraId="1F1479D0" w14:textId="3229358F" w:rsidR="00D07D72" w:rsidRPr="00085450" w:rsidRDefault="00226E0F" w:rsidP="000E78EF">
      <w:pPr>
        <w:pStyle w:val="EndNoteBibliography"/>
        <w:rPr>
          <w:rFonts w:ascii="Times New Roman" w:hAnsi="Times New Roman" w:cs="Times New Roman"/>
          <w:lang w:val="nb-NO"/>
        </w:rPr>
      </w:pPr>
      <w:r w:rsidRPr="00771683">
        <w:rPr>
          <w:rFonts w:ascii="Times New Roman" w:hAnsi="Times New Roman" w:cs="Times New Roman"/>
        </w:rPr>
        <w:fldChar w:fldCharType="end"/>
      </w:r>
      <w:r w:rsidR="00D07D72" w:rsidRPr="00085450">
        <w:rPr>
          <w:rFonts w:ascii="Times New Roman" w:hAnsi="Times New Roman" w:cs="Times New Roman"/>
          <w:lang w:val="nb-NO"/>
        </w:rPr>
        <w:br w:type="page"/>
      </w:r>
    </w:p>
    <w:p w14:paraId="6F91E139" w14:textId="77777777" w:rsidR="006503A9" w:rsidRPr="00771683" w:rsidRDefault="007D7C18" w:rsidP="00771683">
      <w:pPr>
        <w:spacing w:after="0" w:line="360" w:lineRule="auto"/>
        <w:rPr>
          <w:rFonts w:ascii="Times New Roman" w:hAnsi="Times New Roman" w:cs="Times New Roman"/>
          <w:b/>
        </w:rPr>
      </w:pPr>
      <w:r w:rsidRPr="00771683">
        <w:rPr>
          <w:rFonts w:ascii="Times New Roman" w:hAnsi="Times New Roman" w:cs="Times New Roman"/>
          <w:b/>
        </w:rPr>
        <w:t xml:space="preserve">Tabeller </w:t>
      </w:r>
      <w:r w:rsidR="001C3BA2">
        <w:rPr>
          <w:rFonts w:ascii="Times New Roman" w:hAnsi="Times New Roman" w:cs="Times New Roman"/>
          <w:b/>
        </w:rPr>
        <w:t>og figurer</w:t>
      </w:r>
    </w:p>
    <w:p w14:paraId="5BF3E047" w14:textId="0F192849" w:rsidR="004D5A17" w:rsidRPr="000C3418" w:rsidRDefault="004D5A17" w:rsidP="00771683">
      <w:pPr>
        <w:spacing w:after="0" w:line="360" w:lineRule="auto"/>
        <w:rPr>
          <w:rFonts w:ascii="Times New Roman" w:hAnsi="Times New Roman" w:cs="Times New Roman"/>
        </w:rPr>
      </w:pPr>
      <w:r w:rsidRPr="00085450">
        <w:rPr>
          <w:rFonts w:ascii="Times New Roman" w:hAnsi="Times New Roman" w:cs="Times New Roman"/>
        </w:rPr>
        <w:t xml:space="preserve">Tabell 1. </w:t>
      </w:r>
      <w:r w:rsidR="000C3418" w:rsidRPr="000C3418">
        <w:rPr>
          <w:rFonts w:ascii="Times New Roman" w:hAnsi="Times New Roman" w:cs="Times New Roman"/>
        </w:rPr>
        <w:t>Karakteristika hos kvinner og deres nyfødte barn</w:t>
      </w:r>
    </w:p>
    <w:tbl>
      <w:tblPr>
        <w:tblW w:w="5340" w:type="dxa"/>
        <w:tblInd w:w="55" w:type="dxa"/>
        <w:tblCellMar>
          <w:left w:w="70" w:type="dxa"/>
          <w:right w:w="70" w:type="dxa"/>
        </w:tblCellMar>
        <w:tblLook w:val="0000" w:firstRow="0" w:lastRow="0" w:firstColumn="0" w:lastColumn="0" w:noHBand="0" w:noVBand="0"/>
      </w:tblPr>
      <w:tblGrid>
        <w:gridCol w:w="3500"/>
        <w:gridCol w:w="1840"/>
      </w:tblGrid>
      <w:tr w:rsidR="00922DEE" w:rsidRPr="00B831D5" w14:paraId="7C5F343F" w14:textId="77777777" w:rsidTr="00501FD5">
        <w:trPr>
          <w:trHeight w:val="255"/>
        </w:trPr>
        <w:tc>
          <w:tcPr>
            <w:tcW w:w="3500" w:type="dxa"/>
            <w:tcBorders>
              <w:top w:val="single" w:sz="4" w:space="0" w:color="auto"/>
              <w:left w:val="nil"/>
              <w:bottom w:val="single" w:sz="4" w:space="0" w:color="auto"/>
              <w:right w:val="nil"/>
            </w:tcBorders>
            <w:noWrap/>
            <w:vAlign w:val="bottom"/>
          </w:tcPr>
          <w:p w14:paraId="2E799E2C" w14:textId="03515AD6" w:rsidR="00922DEE" w:rsidRPr="00B831D5" w:rsidRDefault="000C3418" w:rsidP="000C3418">
            <w:pPr>
              <w:spacing w:after="0" w:line="240" w:lineRule="auto"/>
              <w:rPr>
                <w:sz w:val="20"/>
                <w:szCs w:val="20"/>
                <w:lang w:val="en-US" w:eastAsia="nb-NO"/>
              </w:rPr>
            </w:pPr>
            <w:r>
              <w:rPr>
                <w:sz w:val="20"/>
                <w:szCs w:val="20"/>
                <w:lang w:val="en-US" w:eastAsia="nb-NO"/>
              </w:rPr>
              <w:t>Karakteristika</w:t>
            </w:r>
          </w:p>
        </w:tc>
        <w:tc>
          <w:tcPr>
            <w:tcW w:w="1840" w:type="dxa"/>
            <w:tcBorders>
              <w:top w:val="single" w:sz="4" w:space="0" w:color="auto"/>
              <w:left w:val="nil"/>
              <w:bottom w:val="single" w:sz="4" w:space="0" w:color="auto"/>
              <w:right w:val="nil"/>
            </w:tcBorders>
            <w:noWrap/>
            <w:vAlign w:val="bottom"/>
          </w:tcPr>
          <w:p w14:paraId="0AB5D2A8" w14:textId="77777777" w:rsidR="00922DEE" w:rsidRPr="00B831D5" w:rsidDel="00E16EB4" w:rsidRDefault="00922DEE" w:rsidP="00501FD5">
            <w:pPr>
              <w:spacing w:after="0" w:line="240" w:lineRule="auto"/>
              <w:rPr>
                <w:sz w:val="20"/>
                <w:szCs w:val="20"/>
                <w:lang w:val="en-US" w:eastAsia="nb-NO"/>
              </w:rPr>
            </w:pPr>
            <w:r w:rsidRPr="00B831D5">
              <w:rPr>
                <w:sz w:val="20"/>
                <w:szCs w:val="20"/>
                <w:lang w:val="en-US" w:eastAsia="nb-NO"/>
              </w:rPr>
              <w:t>Value</w:t>
            </w:r>
          </w:p>
        </w:tc>
      </w:tr>
      <w:tr w:rsidR="00922DEE" w:rsidRPr="00B831D5" w14:paraId="6B255A92" w14:textId="77777777" w:rsidTr="00501FD5">
        <w:trPr>
          <w:trHeight w:val="255"/>
        </w:trPr>
        <w:tc>
          <w:tcPr>
            <w:tcW w:w="3500" w:type="dxa"/>
            <w:tcBorders>
              <w:top w:val="single" w:sz="4" w:space="0" w:color="auto"/>
              <w:left w:val="nil"/>
              <w:right w:val="nil"/>
            </w:tcBorders>
            <w:noWrap/>
            <w:vAlign w:val="bottom"/>
          </w:tcPr>
          <w:p w14:paraId="6B643E15" w14:textId="0F8798B9" w:rsidR="00922DEE" w:rsidRPr="00B831D5" w:rsidRDefault="00922DEE" w:rsidP="00815613">
            <w:pPr>
              <w:spacing w:after="0" w:line="240" w:lineRule="auto"/>
              <w:rPr>
                <w:sz w:val="20"/>
                <w:szCs w:val="20"/>
                <w:lang w:val="en-US" w:eastAsia="nb-NO"/>
              </w:rPr>
            </w:pPr>
            <w:r w:rsidRPr="00B831D5">
              <w:rPr>
                <w:sz w:val="20"/>
                <w:szCs w:val="20"/>
                <w:lang w:val="en-US" w:eastAsia="nb-NO"/>
              </w:rPr>
              <w:t>Matern</w:t>
            </w:r>
            <w:r w:rsidR="00815613">
              <w:rPr>
                <w:sz w:val="20"/>
                <w:szCs w:val="20"/>
                <w:lang w:val="en-US" w:eastAsia="nb-NO"/>
              </w:rPr>
              <w:t>elle</w:t>
            </w:r>
            <w:r w:rsidRPr="00B831D5">
              <w:rPr>
                <w:sz w:val="20"/>
                <w:szCs w:val="20"/>
                <w:lang w:val="en-US" w:eastAsia="nb-NO"/>
              </w:rPr>
              <w:t xml:space="preserve"> (</w:t>
            </w:r>
            <w:r w:rsidRPr="00B831D5">
              <w:rPr>
                <w:i/>
                <w:sz w:val="20"/>
                <w:szCs w:val="20"/>
                <w:lang w:val="en-US" w:eastAsia="nb-NO"/>
              </w:rPr>
              <w:t>n</w:t>
            </w:r>
            <w:r w:rsidRPr="00B831D5">
              <w:rPr>
                <w:sz w:val="20"/>
                <w:szCs w:val="20"/>
                <w:lang w:val="en-US" w:eastAsia="nb-NO"/>
              </w:rPr>
              <w:t xml:space="preserve"> = 42,018)</w:t>
            </w:r>
          </w:p>
        </w:tc>
        <w:tc>
          <w:tcPr>
            <w:tcW w:w="1840" w:type="dxa"/>
            <w:tcBorders>
              <w:top w:val="single" w:sz="4" w:space="0" w:color="auto"/>
              <w:left w:val="nil"/>
              <w:right w:val="nil"/>
            </w:tcBorders>
            <w:noWrap/>
            <w:vAlign w:val="bottom"/>
          </w:tcPr>
          <w:p w14:paraId="7FAEACBA" w14:textId="77777777" w:rsidR="00922DEE" w:rsidRPr="00B831D5" w:rsidRDefault="00922DEE" w:rsidP="00501FD5">
            <w:pPr>
              <w:spacing w:after="0" w:line="240" w:lineRule="auto"/>
              <w:rPr>
                <w:sz w:val="20"/>
                <w:szCs w:val="20"/>
                <w:lang w:val="en-US" w:eastAsia="nb-NO"/>
              </w:rPr>
            </w:pPr>
          </w:p>
        </w:tc>
      </w:tr>
      <w:tr w:rsidR="00922DEE" w:rsidRPr="00B831D5" w14:paraId="4350FCFC" w14:textId="77777777" w:rsidTr="00501FD5">
        <w:trPr>
          <w:trHeight w:val="255"/>
        </w:trPr>
        <w:tc>
          <w:tcPr>
            <w:tcW w:w="3500" w:type="dxa"/>
            <w:tcBorders>
              <w:left w:val="nil"/>
              <w:bottom w:val="nil"/>
              <w:right w:val="nil"/>
            </w:tcBorders>
            <w:noWrap/>
            <w:vAlign w:val="bottom"/>
          </w:tcPr>
          <w:p w14:paraId="13108EC0" w14:textId="69BD18EC" w:rsidR="00922DEE" w:rsidRPr="00B831D5" w:rsidRDefault="000C3418" w:rsidP="000C3418">
            <w:pPr>
              <w:spacing w:after="0" w:line="240" w:lineRule="auto"/>
              <w:ind w:left="215"/>
              <w:rPr>
                <w:sz w:val="20"/>
                <w:szCs w:val="20"/>
                <w:lang w:val="en-US" w:eastAsia="nb-NO"/>
              </w:rPr>
            </w:pPr>
            <w:r>
              <w:rPr>
                <w:sz w:val="20"/>
                <w:szCs w:val="20"/>
                <w:lang w:val="en-US" w:eastAsia="nb-NO"/>
              </w:rPr>
              <w:t>Alder</w:t>
            </w:r>
            <w:r w:rsidR="00922DEE" w:rsidRPr="00B831D5">
              <w:rPr>
                <w:sz w:val="20"/>
                <w:szCs w:val="20"/>
                <w:lang w:val="en-US" w:eastAsia="nb-NO"/>
              </w:rPr>
              <w:t xml:space="preserve"> (</w:t>
            </w:r>
            <w:r>
              <w:rPr>
                <w:sz w:val="20"/>
                <w:szCs w:val="20"/>
                <w:lang w:val="en-US" w:eastAsia="nb-NO"/>
              </w:rPr>
              <w:t>år</w:t>
            </w:r>
            <w:r w:rsidR="00922DEE" w:rsidRPr="00B831D5">
              <w:rPr>
                <w:sz w:val="20"/>
                <w:szCs w:val="20"/>
                <w:lang w:val="en-US" w:eastAsia="nb-NO"/>
              </w:rPr>
              <w:t>)</w:t>
            </w:r>
          </w:p>
        </w:tc>
        <w:tc>
          <w:tcPr>
            <w:tcW w:w="1840" w:type="dxa"/>
            <w:tcBorders>
              <w:left w:val="nil"/>
              <w:bottom w:val="nil"/>
              <w:right w:val="nil"/>
            </w:tcBorders>
            <w:noWrap/>
            <w:vAlign w:val="bottom"/>
          </w:tcPr>
          <w:p w14:paraId="7D410B07" w14:textId="46268CB1" w:rsidR="00922DEE" w:rsidRPr="00B831D5" w:rsidRDefault="00922DEE" w:rsidP="000C3418">
            <w:pPr>
              <w:spacing w:after="0" w:line="240" w:lineRule="auto"/>
              <w:rPr>
                <w:sz w:val="20"/>
                <w:szCs w:val="20"/>
                <w:lang w:val="en-US" w:eastAsia="nb-NO"/>
              </w:rPr>
            </w:pPr>
            <w:r w:rsidRPr="00B831D5">
              <w:rPr>
                <w:sz w:val="20"/>
                <w:szCs w:val="20"/>
                <w:lang w:val="en-US" w:eastAsia="nb-NO"/>
              </w:rPr>
              <w:t>30 (5</w:t>
            </w:r>
            <w:r w:rsidR="000C3418">
              <w:rPr>
                <w:sz w:val="20"/>
                <w:szCs w:val="20"/>
                <w:lang w:val="en-US" w:eastAsia="nb-NO"/>
              </w:rPr>
              <w:t>,</w:t>
            </w:r>
            <w:r w:rsidRPr="00B831D5">
              <w:rPr>
                <w:sz w:val="20"/>
                <w:szCs w:val="20"/>
                <w:lang w:val="en-US" w:eastAsia="nb-NO"/>
              </w:rPr>
              <w:t>0)</w:t>
            </w:r>
          </w:p>
        </w:tc>
      </w:tr>
      <w:tr w:rsidR="00922DEE" w:rsidRPr="00B831D5" w14:paraId="10A2F664" w14:textId="77777777" w:rsidTr="00501FD5">
        <w:trPr>
          <w:trHeight w:val="255"/>
        </w:trPr>
        <w:tc>
          <w:tcPr>
            <w:tcW w:w="3500" w:type="dxa"/>
            <w:tcBorders>
              <w:top w:val="nil"/>
              <w:left w:val="nil"/>
              <w:bottom w:val="nil"/>
              <w:right w:val="nil"/>
            </w:tcBorders>
            <w:noWrap/>
            <w:vAlign w:val="bottom"/>
          </w:tcPr>
          <w:p w14:paraId="1506298A" w14:textId="600E6935" w:rsidR="00922DEE" w:rsidRPr="00B831D5" w:rsidRDefault="00922DEE" w:rsidP="000C3418">
            <w:pPr>
              <w:spacing w:after="0" w:line="240" w:lineRule="auto"/>
              <w:ind w:left="215"/>
              <w:rPr>
                <w:sz w:val="20"/>
                <w:szCs w:val="20"/>
                <w:lang w:val="en-US" w:eastAsia="nb-NO"/>
              </w:rPr>
            </w:pPr>
            <w:r w:rsidRPr="00B831D5">
              <w:rPr>
                <w:sz w:val="20"/>
                <w:szCs w:val="20"/>
                <w:lang w:val="en-US" w:eastAsia="nb-NO"/>
              </w:rPr>
              <w:t>H</w:t>
            </w:r>
            <w:r w:rsidR="000C3418">
              <w:rPr>
                <w:sz w:val="20"/>
                <w:szCs w:val="20"/>
                <w:lang w:val="en-US" w:eastAsia="nb-NO"/>
              </w:rPr>
              <w:t>øyde</w:t>
            </w:r>
            <w:r w:rsidRPr="00B831D5">
              <w:rPr>
                <w:sz w:val="20"/>
                <w:szCs w:val="20"/>
                <w:lang w:val="en-US" w:eastAsia="nb-NO"/>
              </w:rPr>
              <w:t xml:space="preserve"> (cm)</w:t>
            </w:r>
          </w:p>
        </w:tc>
        <w:tc>
          <w:tcPr>
            <w:tcW w:w="1840" w:type="dxa"/>
            <w:tcBorders>
              <w:top w:val="nil"/>
              <w:left w:val="nil"/>
              <w:bottom w:val="nil"/>
              <w:right w:val="nil"/>
            </w:tcBorders>
            <w:noWrap/>
            <w:vAlign w:val="bottom"/>
          </w:tcPr>
          <w:p w14:paraId="28744C61" w14:textId="724E9EA9" w:rsidR="00922DEE" w:rsidRPr="00B831D5" w:rsidRDefault="00922DEE" w:rsidP="000C3418">
            <w:pPr>
              <w:spacing w:after="0" w:line="240" w:lineRule="auto"/>
              <w:rPr>
                <w:sz w:val="20"/>
                <w:szCs w:val="20"/>
                <w:lang w:val="en-US" w:eastAsia="nb-NO"/>
              </w:rPr>
            </w:pPr>
            <w:r w:rsidRPr="00B831D5">
              <w:rPr>
                <w:sz w:val="20"/>
                <w:szCs w:val="20"/>
                <w:lang w:val="en-US" w:eastAsia="nb-NO"/>
              </w:rPr>
              <w:t>166 (6</w:t>
            </w:r>
            <w:r w:rsidR="000C3418">
              <w:rPr>
                <w:sz w:val="20"/>
                <w:szCs w:val="20"/>
                <w:lang w:val="en-US" w:eastAsia="nb-NO"/>
              </w:rPr>
              <w:t>,</w:t>
            </w:r>
            <w:r w:rsidRPr="00B831D5">
              <w:rPr>
                <w:sz w:val="20"/>
                <w:szCs w:val="20"/>
                <w:lang w:val="en-US" w:eastAsia="nb-NO"/>
              </w:rPr>
              <w:t>7)</w:t>
            </w:r>
          </w:p>
        </w:tc>
      </w:tr>
      <w:tr w:rsidR="00922DEE" w:rsidRPr="00B831D5" w14:paraId="2F8B7F79" w14:textId="77777777" w:rsidTr="00501FD5">
        <w:trPr>
          <w:trHeight w:val="255"/>
        </w:trPr>
        <w:tc>
          <w:tcPr>
            <w:tcW w:w="3500" w:type="dxa"/>
            <w:tcBorders>
              <w:top w:val="nil"/>
              <w:left w:val="nil"/>
              <w:bottom w:val="nil"/>
              <w:right w:val="nil"/>
            </w:tcBorders>
            <w:noWrap/>
            <w:vAlign w:val="bottom"/>
          </w:tcPr>
          <w:p w14:paraId="56D302F0" w14:textId="4F42F1D0" w:rsidR="00922DEE" w:rsidRPr="00B831D5" w:rsidRDefault="00922DEE" w:rsidP="000C3418">
            <w:pPr>
              <w:spacing w:after="0" w:line="240" w:lineRule="auto"/>
              <w:ind w:left="215"/>
              <w:rPr>
                <w:sz w:val="20"/>
                <w:szCs w:val="20"/>
                <w:lang w:val="en-US" w:eastAsia="nb-NO"/>
              </w:rPr>
            </w:pPr>
            <w:r w:rsidRPr="00B831D5">
              <w:rPr>
                <w:sz w:val="20"/>
                <w:szCs w:val="20"/>
                <w:lang w:val="en-US" w:eastAsia="nb-NO"/>
              </w:rPr>
              <w:t>Pre-</w:t>
            </w:r>
            <w:r w:rsidR="000C3418">
              <w:rPr>
                <w:sz w:val="20"/>
                <w:szCs w:val="20"/>
                <w:lang w:val="en-US" w:eastAsia="nb-NO"/>
              </w:rPr>
              <w:t>gravid vekt</w:t>
            </w:r>
            <w:r w:rsidRPr="00B831D5">
              <w:rPr>
                <w:sz w:val="20"/>
                <w:szCs w:val="20"/>
                <w:lang w:val="en-US" w:eastAsia="nb-NO"/>
              </w:rPr>
              <w:t xml:space="preserve"> (kg)</w:t>
            </w:r>
          </w:p>
        </w:tc>
        <w:tc>
          <w:tcPr>
            <w:tcW w:w="1840" w:type="dxa"/>
            <w:tcBorders>
              <w:top w:val="nil"/>
              <w:left w:val="nil"/>
              <w:bottom w:val="nil"/>
              <w:right w:val="nil"/>
            </w:tcBorders>
            <w:noWrap/>
            <w:vAlign w:val="bottom"/>
          </w:tcPr>
          <w:p w14:paraId="78249C42" w14:textId="250C7078" w:rsidR="00922DEE" w:rsidRPr="00B831D5" w:rsidRDefault="00922DEE" w:rsidP="000C3418">
            <w:pPr>
              <w:spacing w:after="0" w:line="240" w:lineRule="auto"/>
              <w:rPr>
                <w:sz w:val="20"/>
                <w:szCs w:val="20"/>
                <w:lang w:val="en-US" w:eastAsia="nb-NO"/>
              </w:rPr>
            </w:pPr>
            <w:r w:rsidRPr="00B831D5">
              <w:rPr>
                <w:sz w:val="20"/>
                <w:szCs w:val="20"/>
                <w:lang w:val="en-US" w:eastAsia="nb-NO"/>
              </w:rPr>
              <w:t>67 (12</w:t>
            </w:r>
            <w:r w:rsidR="000C3418">
              <w:rPr>
                <w:sz w:val="20"/>
                <w:szCs w:val="20"/>
                <w:lang w:val="en-US" w:eastAsia="nb-NO"/>
              </w:rPr>
              <w:t>,</w:t>
            </w:r>
            <w:r w:rsidRPr="00B831D5">
              <w:rPr>
                <w:sz w:val="20"/>
                <w:szCs w:val="20"/>
                <w:lang w:val="en-US" w:eastAsia="nb-NO"/>
              </w:rPr>
              <w:t>6)</w:t>
            </w:r>
          </w:p>
        </w:tc>
      </w:tr>
      <w:tr w:rsidR="00922DEE" w:rsidRPr="00B831D5" w14:paraId="6AFB1F48" w14:textId="77777777" w:rsidTr="00501FD5">
        <w:trPr>
          <w:trHeight w:val="255"/>
        </w:trPr>
        <w:tc>
          <w:tcPr>
            <w:tcW w:w="3500" w:type="dxa"/>
            <w:tcBorders>
              <w:top w:val="nil"/>
              <w:left w:val="nil"/>
              <w:bottom w:val="nil"/>
              <w:right w:val="nil"/>
            </w:tcBorders>
            <w:noWrap/>
            <w:vAlign w:val="bottom"/>
          </w:tcPr>
          <w:p w14:paraId="15A6033A" w14:textId="74158418" w:rsidR="00922DEE" w:rsidRPr="00B831D5" w:rsidRDefault="000C3418" w:rsidP="000C3418">
            <w:pPr>
              <w:spacing w:after="0" w:line="240" w:lineRule="auto"/>
              <w:ind w:left="215"/>
              <w:rPr>
                <w:sz w:val="20"/>
                <w:szCs w:val="20"/>
                <w:lang w:val="en-US" w:eastAsia="nb-NO"/>
              </w:rPr>
            </w:pPr>
            <w:r>
              <w:rPr>
                <w:sz w:val="20"/>
                <w:szCs w:val="20"/>
                <w:lang w:val="en-US" w:eastAsia="nb-NO"/>
              </w:rPr>
              <w:t>Kroppsmasseindeks</w:t>
            </w:r>
            <w:r w:rsidR="00922DEE" w:rsidRPr="00B831D5">
              <w:rPr>
                <w:sz w:val="20"/>
                <w:szCs w:val="20"/>
                <w:lang w:val="en-US" w:eastAsia="nb-NO"/>
              </w:rPr>
              <w:t xml:space="preserve"> (kg/m²)</w:t>
            </w:r>
          </w:p>
        </w:tc>
        <w:tc>
          <w:tcPr>
            <w:tcW w:w="1840" w:type="dxa"/>
            <w:tcBorders>
              <w:top w:val="nil"/>
              <w:left w:val="nil"/>
              <w:bottom w:val="nil"/>
              <w:right w:val="nil"/>
            </w:tcBorders>
            <w:noWrap/>
            <w:vAlign w:val="bottom"/>
          </w:tcPr>
          <w:p w14:paraId="1CD67960" w14:textId="6A6A7BEE" w:rsidR="00922DEE" w:rsidRPr="00B831D5" w:rsidRDefault="00922DEE" w:rsidP="000C3418">
            <w:pPr>
              <w:spacing w:after="0" w:line="240" w:lineRule="auto"/>
              <w:rPr>
                <w:sz w:val="20"/>
                <w:szCs w:val="20"/>
                <w:lang w:val="en-US" w:eastAsia="nb-NO"/>
              </w:rPr>
            </w:pPr>
            <w:r w:rsidRPr="00B831D5">
              <w:rPr>
                <w:sz w:val="20"/>
                <w:szCs w:val="20"/>
                <w:lang w:val="en-US" w:eastAsia="nb-NO"/>
              </w:rPr>
              <w:t>22</w:t>
            </w:r>
            <w:r w:rsidR="000C3418">
              <w:rPr>
                <w:sz w:val="20"/>
                <w:szCs w:val="20"/>
                <w:lang w:val="en-US" w:eastAsia="nb-NO"/>
              </w:rPr>
              <w:t>,</w:t>
            </w:r>
            <w:r w:rsidRPr="00B831D5">
              <w:rPr>
                <w:sz w:val="20"/>
                <w:szCs w:val="20"/>
                <w:lang w:val="en-US" w:eastAsia="nb-NO"/>
              </w:rPr>
              <w:t>2 (4</w:t>
            </w:r>
            <w:r w:rsidR="000C3418">
              <w:rPr>
                <w:sz w:val="20"/>
                <w:szCs w:val="20"/>
                <w:lang w:val="en-US" w:eastAsia="nb-NO"/>
              </w:rPr>
              <w:t>,</w:t>
            </w:r>
            <w:r w:rsidRPr="00B831D5">
              <w:rPr>
                <w:sz w:val="20"/>
                <w:szCs w:val="20"/>
                <w:lang w:val="en-US" w:eastAsia="nb-NO"/>
              </w:rPr>
              <w:t>5)</w:t>
            </w:r>
          </w:p>
        </w:tc>
      </w:tr>
      <w:tr w:rsidR="00922DEE" w:rsidRPr="00B831D5" w14:paraId="0E6C1A4C" w14:textId="77777777" w:rsidTr="00501FD5">
        <w:trPr>
          <w:trHeight w:val="255"/>
        </w:trPr>
        <w:tc>
          <w:tcPr>
            <w:tcW w:w="3500" w:type="dxa"/>
            <w:tcBorders>
              <w:top w:val="nil"/>
              <w:left w:val="nil"/>
              <w:bottom w:val="nil"/>
              <w:right w:val="nil"/>
            </w:tcBorders>
            <w:noWrap/>
            <w:vAlign w:val="bottom"/>
          </w:tcPr>
          <w:p w14:paraId="3EEBEAF8" w14:textId="44FA906E" w:rsidR="00922DEE" w:rsidRPr="00B831D5" w:rsidRDefault="00922DEE" w:rsidP="000C3418">
            <w:pPr>
              <w:spacing w:after="0" w:line="240" w:lineRule="auto"/>
              <w:ind w:left="215"/>
              <w:rPr>
                <w:sz w:val="20"/>
                <w:szCs w:val="20"/>
                <w:lang w:val="en-US" w:eastAsia="nb-NO"/>
              </w:rPr>
            </w:pPr>
            <w:r w:rsidRPr="00B831D5">
              <w:rPr>
                <w:sz w:val="20"/>
                <w:szCs w:val="20"/>
                <w:lang w:val="en-US" w:eastAsia="nb-NO"/>
              </w:rPr>
              <w:t>Null</w:t>
            </w:r>
            <w:r w:rsidR="000C3418">
              <w:rPr>
                <w:sz w:val="20"/>
                <w:szCs w:val="20"/>
                <w:lang w:val="en-US" w:eastAsia="nb-NO"/>
              </w:rPr>
              <w:t>- para</w:t>
            </w:r>
            <w:r w:rsidR="00815613">
              <w:rPr>
                <w:sz w:val="20"/>
                <w:szCs w:val="20"/>
                <w:lang w:val="en-US" w:eastAsia="nb-NO"/>
              </w:rPr>
              <w:t xml:space="preserve"> (%)</w:t>
            </w:r>
          </w:p>
        </w:tc>
        <w:tc>
          <w:tcPr>
            <w:tcW w:w="1840" w:type="dxa"/>
            <w:tcBorders>
              <w:top w:val="nil"/>
              <w:left w:val="nil"/>
              <w:bottom w:val="nil"/>
              <w:right w:val="nil"/>
            </w:tcBorders>
            <w:noWrap/>
            <w:vAlign w:val="bottom"/>
          </w:tcPr>
          <w:p w14:paraId="7BA1EF73" w14:textId="36E2EE99" w:rsidR="00922DEE" w:rsidRPr="00B831D5" w:rsidRDefault="00922DEE" w:rsidP="00815613">
            <w:pPr>
              <w:spacing w:after="0" w:line="240" w:lineRule="auto"/>
              <w:rPr>
                <w:sz w:val="20"/>
                <w:szCs w:val="20"/>
                <w:lang w:val="en-US" w:eastAsia="nb-NO"/>
              </w:rPr>
            </w:pPr>
            <w:r w:rsidRPr="00B831D5">
              <w:rPr>
                <w:sz w:val="20"/>
                <w:szCs w:val="20"/>
                <w:lang w:val="en-US" w:eastAsia="nb-NO"/>
              </w:rPr>
              <w:t>14147 (33</w:t>
            </w:r>
            <w:r w:rsidR="000C3418">
              <w:rPr>
                <w:sz w:val="20"/>
                <w:szCs w:val="20"/>
                <w:lang w:val="en-US" w:eastAsia="nb-NO"/>
              </w:rPr>
              <w:t>,</w:t>
            </w:r>
            <w:r w:rsidRPr="00B831D5">
              <w:rPr>
                <w:sz w:val="20"/>
                <w:szCs w:val="20"/>
                <w:lang w:val="en-US" w:eastAsia="nb-NO"/>
              </w:rPr>
              <w:t>7</w:t>
            </w:r>
            <w:r w:rsidR="00815613">
              <w:rPr>
                <w:sz w:val="20"/>
                <w:szCs w:val="20"/>
                <w:lang w:val="en-US" w:eastAsia="nb-NO"/>
              </w:rPr>
              <w:t>)</w:t>
            </w:r>
          </w:p>
        </w:tc>
      </w:tr>
      <w:tr w:rsidR="00922DEE" w:rsidRPr="00B831D5" w14:paraId="18E1ED1F" w14:textId="77777777" w:rsidTr="00501FD5">
        <w:trPr>
          <w:trHeight w:val="255"/>
        </w:trPr>
        <w:tc>
          <w:tcPr>
            <w:tcW w:w="3500" w:type="dxa"/>
            <w:tcBorders>
              <w:top w:val="nil"/>
              <w:left w:val="nil"/>
              <w:bottom w:val="nil"/>
              <w:right w:val="nil"/>
            </w:tcBorders>
            <w:noWrap/>
            <w:vAlign w:val="bottom"/>
          </w:tcPr>
          <w:p w14:paraId="64399153" w14:textId="0AE5813D" w:rsidR="00922DEE" w:rsidRPr="00B831D5" w:rsidRDefault="00922DEE" w:rsidP="00501FD5">
            <w:pPr>
              <w:spacing w:after="0" w:line="240" w:lineRule="auto"/>
              <w:ind w:left="215"/>
              <w:rPr>
                <w:sz w:val="20"/>
                <w:szCs w:val="20"/>
                <w:lang w:val="en-US" w:eastAsia="nb-NO"/>
              </w:rPr>
            </w:pPr>
            <w:r w:rsidRPr="00B831D5">
              <w:rPr>
                <w:sz w:val="20"/>
                <w:szCs w:val="20"/>
                <w:lang w:val="en-US" w:eastAsia="nb-NO"/>
              </w:rPr>
              <w:t>Multipara</w:t>
            </w:r>
            <w:r w:rsidR="00815613">
              <w:rPr>
                <w:sz w:val="20"/>
                <w:szCs w:val="20"/>
                <w:lang w:val="en-US" w:eastAsia="nb-NO"/>
              </w:rPr>
              <w:t xml:space="preserve"> (%)</w:t>
            </w:r>
          </w:p>
        </w:tc>
        <w:tc>
          <w:tcPr>
            <w:tcW w:w="1840" w:type="dxa"/>
            <w:tcBorders>
              <w:top w:val="nil"/>
              <w:left w:val="nil"/>
              <w:bottom w:val="nil"/>
              <w:right w:val="nil"/>
            </w:tcBorders>
            <w:noWrap/>
            <w:vAlign w:val="bottom"/>
          </w:tcPr>
          <w:p w14:paraId="0F891471" w14:textId="3AE82BAA" w:rsidR="00922DEE" w:rsidRPr="00B831D5" w:rsidRDefault="00922DEE" w:rsidP="00815613">
            <w:pPr>
              <w:spacing w:after="0" w:line="240" w:lineRule="auto"/>
              <w:rPr>
                <w:sz w:val="20"/>
                <w:szCs w:val="20"/>
                <w:lang w:val="en-US" w:eastAsia="nb-NO"/>
              </w:rPr>
            </w:pPr>
            <w:r w:rsidRPr="00B831D5">
              <w:rPr>
                <w:sz w:val="20"/>
                <w:szCs w:val="20"/>
                <w:lang w:val="en-US" w:eastAsia="nb-NO"/>
              </w:rPr>
              <w:t>27871 (66</w:t>
            </w:r>
            <w:r w:rsidR="000C3418">
              <w:rPr>
                <w:sz w:val="20"/>
                <w:szCs w:val="20"/>
                <w:lang w:val="en-US" w:eastAsia="nb-NO"/>
              </w:rPr>
              <w:t>,</w:t>
            </w:r>
            <w:r w:rsidRPr="00B831D5">
              <w:rPr>
                <w:sz w:val="20"/>
                <w:szCs w:val="20"/>
                <w:lang w:val="en-US" w:eastAsia="nb-NO"/>
              </w:rPr>
              <w:t>3)</w:t>
            </w:r>
          </w:p>
        </w:tc>
      </w:tr>
      <w:tr w:rsidR="00922DEE" w:rsidRPr="00B831D5" w14:paraId="4630C615" w14:textId="77777777" w:rsidTr="00501FD5">
        <w:trPr>
          <w:trHeight w:val="255"/>
        </w:trPr>
        <w:tc>
          <w:tcPr>
            <w:tcW w:w="3500" w:type="dxa"/>
            <w:tcBorders>
              <w:top w:val="nil"/>
              <w:left w:val="nil"/>
              <w:right w:val="nil"/>
            </w:tcBorders>
            <w:noWrap/>
            <w:vAlign w:val="bottom"/>
          </w:tcPr>
          <w:p w14:paraId="2E528F56" w14:textId="2FFA85D6" w:rsidR="00922DEE" w:rsidRPr="00B831D5" w:rsidRDefault="000C3418" w:rsidP="000C3418">
            <w:pPr>
              <w:spacing w:after="0" w:line="240" w:lineRule="auto"/>
              <w:ind w:left="215"/>
              <w:rPr>
                <w:sz w:val="20"/>
                <w:szCs w:val="20"/>
                <w:lang w:val="en-US" w:eastAsia="nb-NO"/>
              </w:rPr>
            </w:pPr>
            <w:r>
              <w:rPr>
                <w:sz w:val="20"/>
                <w:szCs w:val="20"/>
                <w:lang w:val="en-US" w:eastAsia="nb-NO"/>
              </w:rPr>
              <w:t>Røykere</w:t>
            </w:r>
            <w:r w:rsidR="00815613">
              <w:rPr>
                <w:sz w:val="20"/>
                <w:szCs w:val="20"/>
                <w:lang w:val="en-US" w:eastAsia="nb-NO"/>
              </w:rPr>
              <w:t xml:space="preserve"> (%)</w:t>
            </w:r>
          </w:p>
        </w:tc>
        <w:tc>
          <w:tcPr>
            <w:tcW w:w="1840" w:type="dxa"/>
            <w:tcBorders>
              <w:top w:val="nil"/>
              <w:left w:val="nil"/>
              <w:right w:val="nil"/>
            </w:tcBorders>
            <w:noWrap/>
            <w:vAlign w:val="bottom"/>
          </w:tcPr>
          <w:p w14:paraId="30519E40" w14:textId="0F108EA8" w:rsidR="00922DEE" w:rsidRPr="00B831D5" w:rsidRDefault="00922DEE" w:rsidP="00815613">
            <w:pPr>
              <w:spacing w:after="0" w:line="240" w:lineRule="auto"/>
              <w:rPr>
                <w:sz w:val="20"/>
                <w:szCs w:val="20"/>
                <w:lang w:val="en-US" w:eastAsia="nb-NO"/>
              </w:rPr>
            </w:pPr>
            <w:r w:rsidRPr="00B831D5">
              <w:rPr>
                <w:sz w:val="20"/>
                <w:szCs w:val="20"/>
                <w:lang w:val="en-US" w:eastAsia="nb-NO"/>
              </w:rPr>
              <w:t>2629 (6</w:t>
            </w:r>
            <w:r w:rsidR="000C3418">
              <w:rPr>
                <w:sz w:val="20"/>
                <w:szCs w:val="20"/>
                <w:lang w:val="en-US" w:eastAsia="nb-NO"/>
              </w:rPr>
              <w:t>,</w:t>
            </w:r>
            <w:r w:rsidRPr="00B831D5">
              <w:rPr>
                <w:sz w:val="20"/>
                <w:szCs w:val="20"/>
                <w:lang w:val="en-US" w:eastAsia="nb-NO"/>
              </w:rPr>
              <w:t>3)</w:t>
            </w:r>
          </w:p>
        </w:tc>
      </w:tr>
      <w:tr w:rsidR="00922DEE" w:rsidRPr="00B831D5" w14:paraId="4C754905" w14:textId="77777777" w:rsidTr="00501FD5">
        <w:trPr>
          <w:trHeight w:val="255"/>
        </w:trPr>
        <w:tc>
          <w:tcPr>
            <w:tcW w:w="3500" w:type="dxa"/>
            <w:tcBorders>
              <w:top w:val="nil"/>
              <w:left w:val="nil"/>
              <w:bottom w:val="single" w:sz="4" w:space="0" w:color="auto"/>
              <w:right w:val="nil"/>
            </w:tcBorders>
            <w:noWrap/>
            <w:vAlign w:val="bottom"/>
          </w:tcPr>
          <w:p w14:paraId="582BDC62" w14:textId="32BB5C60" w:rsidR="00922DEE" w:rsidRPr="00B831D5" w:rsidRDefault="00922DEE" w:rsidP="00815613">
            <w:pPr>
              <w:spacing w:after="0" w:line="240" w:lineRule="auto"/>
              <w:rPr>
                <w:sz w:val="20"/>
                <w:szCs w:val="20"/>
                <w:lang w:val="en-US" w:eastAsia="nb-NO"/>
              </w:rPr>
            </w:pPr>
            <w:r w:rsidRPr="00B831D5">
              <w:rPr>
                <w:sz w:val="20"/>
                <w:szCs w:val="20"/>
                <w:lang w:val="en-US" w:eastAsia="nb-NO"/>
              </w:rPr>
              <w:t>F</w:t>
            </w:r>
            <w:r w:rsidR="000C3418">
              <w:rPr>
                <w:sz w:val="20"/>
                <w:szCs w:val="20"/>
                <w:lang w:val="en-US" w:eastAsia="nb-NO"/>
              </w:rPr>
              <w:t>øtale</w:t>
            </w:r>
            <w:r w:rsidRPr="00B831D5">
              <w:rPr>
                <w:sz w:val="20"/>
                <w:szCs w:val="20"/>
                <w:lang w:val="en-US" w:eastAsia="nb-NO"/>
              </w:rPr>
              <w:t xml:space="preserve"> (</w:t>
            </w:r>
            <w:r w:rsidRPr="00B831D5">
              <w:rPr>
                <w:i/>
                <w:sz w:val="20"/>
                <w:szCs w:val="20"/>
                <w:lang w:val="en-US" w:eastAsia="nb-NO"/>
              </w:rPr>
              <w:t>n</w:t>
            </w:r>
            <w:r w:rsidRPr="00B831D5">
              <w:rPr>
                <w:sz w:val="20"/>
                <w:szCs w:val="20"/>
                <w:lang w:val="en-US" w:eastAsia="nb-NO"/>
              </w:rPr>
              <w:t xml:space="preserve"> = 42,018)</w:t>
            </w:r>
          </w:p>
        </w:tc>
        <w:tc>
          <w:tcPr>
            <w:tcW w:w="1840" w:type="dxa"/>
            <w:tcBorders>
              <w:top w:val="nil"/>
              <w:left w:val="nil"/>
              <w:bottom w:val="single" w:sz="4" w:space="0" w:color="auto"/>
              <w:right w:val="nil"/>
            </w:tcBorders>
            <w:noWrap/>
            <w:vAlign w:val="bottom"/>
          </w:tcPr>
          <w:p w14:paraId="25B283C1" w14:textId="77777777" w:rsidR="00922DEE" w:rsidRPr="00B831D5" w:rsidRDefault="00922DEE" w:rsidP="00501FD5">
            <w:pPr>
              <w:spacing w:after="0" w:line="240" w:lineRule="auto"/>
              <w:rPr>
                <w:sz w:val="20"/>
                <w:szCs w:val="20"/>
                <w:lang w:val="en-US" w:eastAsia="nb-NO"/>
              </w:rPr>
            </w:pPr>
          </w:p>
        </w:tc>
      </w:tr>
      <w:tr w:rsidR="00922DEE" w:rsidRPr="00B831D5" w14:paraId="24E7566F" w14:textId="77777777" w:rsidTr="00501FD5">
        <w:trPr>
          <w:trHeight w:val="255"/>
        </w:trPr>
        <w:tc>
          <w:tcPr>
            <w:tcW w:w="3500" w:type="dxa"/>
            <w:tcBorders>
              <w:top w:val="single" w:sz="4" w:space="0" w:color="auto"/>
              <w:left w:val="nil"/>
              <w:bottom w:val="nil"/>
              <w:right w:val="nil"/>
            </w:tcBorders>
            <w:noWrap/>
            <w:vAlign w:val="bottom"/>
          </w:tcPr>
          <w:p w14:paraId="4A7F30B6" w14:textId="3DC56A17" w:rsidR="00922DEE" w:rsidRPr="00B831D5" w:rsidRDefault="000C3418" w:rsidP="000C3418">
            <w:pPr>
              <w:spacing w:after="0" w:line="240" w:lineRule="auto"/>
              <w:ind w:left="215"/>
              <w:rPr>
                <w:sz w:val="20"/>
                <w:szCs w:val="20"/>
                <w:lang w:val="en-US" w:eastAsia="nb-NO"/>
              </w:rPr>
            </w:pPr>
            <w:r>
              <w:rPr>
                <w:sz w:val="20"/>
                <w:szCs w:val="20"/>
                <w:lang w:val="en-US" w:eastAsia="nb-NO"/>
              </w:rPr>
              <w:t>Fødselsvekt</w:t>
            </w:r>
            <w:r w:rsidR="00922DEE" w:rsidRPr="00B831D5">
              <w:rPr>
                <w:sz w:val="20"/>
                <w:szCs w:val="20"/>
                <w:lang w:val="en-US" w:eastAsia="nb-NO"/>
              </w:rPr>
              <w:t xml:space="preserve"> (g)</w:t>
            </w:r>
          </w:p>
        </w:tc>
        <w:tc>
          <w:tcPr>
            <w:tcW w:w="1840" w:type="dxa"/>
            <w:tcBorders>
              <w:top w:val="single" w:sz="4" w:space="0" w:color="auto"/>
              <w:left w:val="nil"/>
              <w:bottom w:val="nil"/>
              <w:right w:val="nil"/>
            </w:tcBorders>
            <w:noWrap/>
            <w:vAlign w:val="bottom"/>
          </w:tcPr>
          <w:p w14:paraId="0C7CA58A" w14:textId="05EDFC77" w:rsidR="00922DEE" w:rsidRPr="00B831D5" w:rsidRDefault="00922DEE" w:rsidP="000C3418">
            <w:pPr>
              <w:spacing w:after="0" w:line="240" w:lineRule="auto"/>
              <w:rPr>
                <w:sz w:val="20"/>
                <w:szCs w:val="20"/>
                <w:lang w:val="en-US" w:eastAsia="nb-NO"/>
              </w:rPr>
            </w:pPr>
            <w:r w:rsidRPr="00B831D5">
              <w:rPr>
                <w:sz w:val="20"/>
                <w:szCs w:val="20"/>
                <w:lang w:val="en-US" w:eastAsia="nb-NO"/>
              </w:rPr>
              <w:t>3498 (545</w:t>
            </w:r>
            <w:r w:rsidR="000C3418">
              <w:rPr>
                <w:sz w:val="20"/>
                <w:szCs w:val="20"/>
                <w:lang w:val="en-US" w:eastAsia="nb-NO"/>
              </w:rPr>
              <w:t>,</w:t>
            </w:r>
            <w:r w:rsidRPr="00B831D5">
              <w:rPr>
                <w:sz w:val="20"/>
                <w:szCs w:val="20"/>
                <w:lang w:val="en-US" w:eastAsia="nb-NO"/>
              </w:rPr>
              <w:t>8)</w:t>
            </w:r>
          </w:p>
        </w:tc>
      </w:tr>
      <w:tr w:rsidR="00922DEE" w:rsidRPr="00B831D5" w14:paraId="79B7215B" w14:textId="77777777" w:rsidTr="00501FD5">
        <w:trPr>
          <w:trHeight w:val="255"/>
        </w:trPr>
        <w:tc>
          <w:tcPr>
            <w:tcW w:w="3500" w:type="dxa"/>
            <w:tcBorders>
              <w:top w:val="nil"/>
              <w:left w:val="nil"/>
              <w:bottom w:val="nil"/>
              <w:right w:val="nil"/>
            </w:tcBorders>
            <w:noWrap/>
            <w:vAlign w:val="bottom"/>
          </w:tcPr>
          <w:p w14:paraId="66F66BE0" w14:textId="4E77C743" w:rsidR="00922DEE" w:rsidRPr="00B831D5" w:rsidRDefault="00922DEE" w:rsidP="000C3418">
            <w:pPr>
              <w:spacing w:after="0" w:line="240" w:lineRule="auto"/>
              <w:ind w:left="215"/>
              <w:rPr>
                <w:sz w:val="20"/>
                <w:szCs w:val="20"/>
                <w:lang w:val="en-US" w:eastAsia="nb-NO"/>
              </w:rPr>
            </w:pPr>
            <w:r w:rsidRPr="00B831D5">
              <w:rPr>
                <w:sz w:val="20"/>
                <w:szCs w:val="20"/>
                <w:lang w:val="en-US" w:eastAsia="nb-NO"/>
              </w:rPr>
              <w:t>Gesta</w:t>
            </w:r>
            <w:r w:rsidR="000C3418">
              <w:rPr>
                <w:sz w:val="20"/>
                <w:szCs w:val="20"/>
                <w:lang w:val="en-US" w:eastAsia="nb-NO"/>
              </w:rPr>
              <w:t>sj</w:t>
            </w:r>
            <w:r w:rsidRPr="00B831D5">
              <w:rPr>
                <w:sz w:val="20"/>
                <w:szCs w:val="20"/>
                <w:lang w:val="en-US" w:eastAsia="nb-NO"/>
              </w:rPr>
              <w:t>on</w:t>
            </w:r>
            <w:r w:rsidR="000C3418">
              <w:rPr>
                <w:sz w:val="20"/>
                <w:szCs w:val="20"/>
                <w:lang w:val="en-US" w:eastAsia="nb-NO"/>
              </w:rPr>
              <w:t>salder</w:t>
            </w:r>
            <w:r w:rsidRPr="00B831D5">
              <w:rPr>
                <w:sz w:val="20"/>
                <w:szCs w:val="20"/>
                <w:lang w:val="en-US" w:eastAsia="nb-NO"/>
              </w:rPr>
              <w:t xml:space="preserve"> &lt; 259 da</w:t>
            </w:r>
            <w:r w:rsidR="000C3418">
              <w:rPr>
                <w:sz w:val="20"/>
                <w:szCs w:val="20"/>
                <w:lang w:val="en-US" w:eastAsia="nb-NO"/>
              </w:rPr>
              <w:t>ger</w:t>
            </w:r>
            <w:r w:rsidR="00815613">
              <w:rPr>
                <w:sz w:val="20"/>
                <w:szCs w:val="20"/>
                <w:lang w:val="en-US" w:eastAsia="nb-NO"/>
              </w:rPr>
              <w:t xml:space="preserve"> (%)</w:t>
            </w:r>
          </w:p>
        </w:tc>
        <w:tc>
          <w:tcPr>
            <w:tcW w:w="1840" w:type="dxa"/>
            <w:tcBorders>
              <w:top w:val="nil"/>
              <w:left w:val="nil"/>
              <w:bottom w:val="nil"/>
              <w:right w:val="nil"/>
            </w:tcBorders>
            <w:noWrap/>
            <w:vAlign w:val="bottom"/>
          </w:tcPr>
          <w:p w14:paraId="169553A8" w14:textId="69C1F227" w:rsidR="00922DEE" w:rsidRPr="00B831D5" w:rsidRDefault="00922DEE" w:rsidP="00815613">
            <w:pPr>
              <w:spacing w:after="0" w:line="240" w:lineRule="auto"/>
              <w:rPr>
                <w:sz w:val="20"/>
                <w:szCs w:val="20"/>
                <w:lang w:val="en-US" w:eastAsia="nb-NO"/>
              </w:rPr>
            </w:pPr>
            <w:r w:rsidRPr="00B831D5">
              <w:rPr>
                <w:sz w:val="20"/>
                <w:szCs w:val="20"/>
                <w:lang w:val="en-US" w:eastAsia="nb-NO"/>
              </w:rPr>
              <w:t>1</w:t>
            </w:r>
            <w:r w:rsidR="000C3418">
              <w:rPr>
                <w:sz w:val="20"/>
                <w:szCs w:val="20"/>
                <w:lang w:val="en-US" w:eastAsia="nb-NO"/>
              </w:rPr>
              <w:t>812</w:t>
            </w:r>
            <w:r w:rsidRPr="00B831D5">
              <w:rPr>
                <w:sz w:val="20"/>
                <w:szCs w:val="20"/>
                <w:lang w:val="en-US" w:eastAsia="nb-NO"/>
              </w:rPr>
              <w:t xml:space="preserve"> (</w:t>
            </w:r>
            <w:r w:rsidR="000C3418">
              <w:rPr>
                <w:sz w:val="20"/>
                <w:szCs w:val="20"/>
                <w:lang w:val="en-US" w:eastAsia="nb-NO"/>
              </w:rPr>
              <w:t>4,</w:t>
            </w:r>
            <w:r w:rsidRPr="00B831D5">
              <w:rPr>
                <w:sz w:val="20"/>
                <w:szCs w:val="20"/>
                <w:lang w:val="en-US" w:eastAsia="nb-NO"/>
              </w:rPr>
              <w:t>3)</w:t>
            </w:r>
          </w:p>
        </w:tc>
      </w:tr>
      <w:tr w:rsidR="00922DEE" w:rsidRPr="00B831D5" w14:paraId="6E9EE6F7" w14:textId="77777777" w:rsidTr="00501FD5">
        <w:trPr>
          <w:trHeight w:val="255"/>
        </w:trPr>
        <w:tc>
          <w:tcPr>
            <w:tcW w:w="3500" w:type="dxa"/>
            <w:tcBorders>
              <w:top w:val="nil"/>
              <w:left w:val="nil"/>
              <w:bottom w:val="nil"/>
              <w:right w:val="nil"/>
            </w:tcBorders>
            <w:noWrap/>
            <w:vAlign w:val="bottom"/>
          </w:tcPr>
          <w:p w14:paraId="01878B49" w14:textId="7A7054C1" w:rsidR="00922DEE" w:rsidRPr="00B831D5" w:rsidRDefault="00922DEE" w:rsidP="000C3418">
            <w:pPr>
              <w:spacing w:after="0" w:line="240" w:lineRule="auto"/>
              <w:ind w:left="215"/>
              <w:rPr>
                <w:sz w:val="20"/>
                <w:szCs w:val="20"/>
                <w:lang w:val="en-US" w:eastAsia="nb-NO"/>
              </w:rPr>
            </w:pPr>
            <w:r w:rsidRPr="00B831D5">
              <w:rPr>
                <w:sz w:val="20"/>
                <w:szCs w:val="20"/>
                <w:lang w:val="en-US" w:eastAsia="nb-NO"/>
              </w:rPr>
              <w:t>Gesta</w:t>
            </w:r>
            <w:r w:rsidR="000C3418">
              <w:rPr>
                <w:sz w:val="20"/>
                <w:szCs w:val="20"/>
                <w:lang w:val="en-US" w:eastAsia="nb-NO"/>
              </w:rPr>
              <w:t>sjonsalder</w:t>
            </w:r>
            <w:r w:rsidRPr="00B831D5">
              <w:rPr>
                <w:sz w:val="20"/>
                <w:szCs w:val="20"/>
                <w:lang w:val="en-US" w:eastAsia="nb-NO"/>
              </w:rPr>
              <w:t xml:space="preserve"> 259</w:t>
            </w:r>
            <w:r w:rsidRPr="00B831D5">
              <w:rPr>
                <w:sz w:val="20"/>
                <w:szCs w:val="20"/>
              </w:rPr>
              <w:t>–</w:t>
            </w:r>
            <w:r w:rsidRPr="00B831D5">
              <w:rPr>
                <w:sz w:val="20"/>
                <w:szCs w:val="20"/>
                <w:lang w:val="en-US" w:eastAsia="nb-NO"/>
              </w:rPr>
              <w:t>294 da</w:t>
            </w:r>
            <w:r w:rsidR="000C3418">
              <w:rPr>
                <w:sz w:val="20"/>
                <w:szCs w:val="20"/>
                <w:lang w:val="en-US" w:eastAsia="nb-NO"/>
              </w:rPr>
              <w:t>ger</w:t>
            </w:r>
            <w:r w:rsidR="00815613">
              <w:rPr>
                <w:sz w:val="20"/>
                <w:szCs w:val="20"/>
                <w:lang w:val="en-US" w:eastAsia="nb-NO"/>
              </w:rPr>
              <w:t xml:space="preserve"> (%)</w:t>
            </w:r>
          </w:p>
        </w:tc>
        <w:tc>
          <w:tcPr>
            <w:tcW w:w="1840" w:type="dxa"/>
            <w:tcBorders>
              <w:top w:val="nil"/>
              <w:left w:val="nil"/>
              <w:bottom w:val="nil"/>
              <w:right w:val="nil"/>
            </w:tcBorders>
            <w:noWrap/>
            <w:vAlign w:val="bottom"/>
          </w:tcPr>
          <w:p w14:paraId="47F7204C" w14:textId="6EA8B931" w:rsidR="00922DEE" w:rsidRPr="00B831D5" w:rsidRDefault="00922DEE" w:rsidP="00815613">
            <w:pPr>
              <w:spacing w:after="0" w:line="240" w:lineRule="auto"/>
              <w:rPr>
                <w:sz w:val="20"/>
                <w:szCs w:val="20"/>
                <w:lang w:val="en-US" w:eastAsia="nb-NO"/>
              </w:rPr>
            </w:pPr>
            <w:r w:rsidRPr="00B831D5">
              <w:rPr>
                <w:sz w:val="20"/>
                <w:szCs w:val="20"/>
                <w:lang w:val="en-US" w:eastAsia="nb-NO"/>
              </w:rPr>
              <w:t>3</w:t>
            </w:r>
            <w:r w:rsidR="000C3418">
              <w:rPr>
                <w:sz w:val="20"/>
                <w:szCs w:val="20"/>
                <w:lang w:val="en-US" w:eastAsia="nb-NO"/>
              </w:rPr>
              <w:t>7077</w:t>
            </w:r>
            <w:r w:rsidRPr="00B831D5">
              <w:rPr>
                <w:sz w:val="20"/>
                <w:szCs w:val="20"/>
                <w:lang w:val="en-US" w:eastAsia="nb-NO"/>
              </w:rPr>
              <w:t xml:space="preserve"> (8</w:t>
            </w:r>
            <w:r w:rsidR="000C3418">
              <w:rPr>
                <w:sz w:val="20"/>
                <w:szCs w:val="20"/>
                <w:lang w:val="en-US" w:eastAsia="nb-NO"/>
              </w:rPr>
              <w:t>8,2</w:t>
            </w:r>
            <w:r w:rsidRPr="00B831D5">
              <w:rPr>
                <w:sz w:val="20"/>
                <w:szCs w:val="20"/>
                <w:lang w:val="en-US" w:eastAsia="nb-NO"/>
              </w:rPr>
              <w:t>)</w:t>
            </w:r>
          </w:p>
        </w:tc>
      </w:tr>
      <w:tr w:rsidR="00922DEE" w:rsidRPr="00B831D5" w14:paraId="110379DF" w14:textId="77777777" w:rsidTr="00501FD5">
        <w:trPr>
          <w:trHeight w:val="255"/>
        </w:trPr>
        <w:tc>
          <w:tcPr>
            <w:tcW w:w="3500" w:type="dxa"/>
            <w:tcBorders>
              <w:top w:val="nil"/>
              <w:left w:val="nil"/>
              <w:bottom w:val="nil"/>
              <w:right w:val="nil"/>
            </w:tcBorders>
            <w:noWrap/>
            <w:vAlign w:val="bottom"/>
          </w:tcPr>
          <w:p w14:paraId="610F717D" w14:textId="2D096BA2" w:rsidR="00922DEE" w:rsidRPr="00B831D5" w:rsidRDefault="00922DEE" w:rsidP="000C3418">
            <w:pPr>
              <w:spacing w:after="0" w:line="240" w:lineRule="auto"/>
              <w:ind w:left="215"/>
              <w:rPr>
                <w:sz w:val="20"/>
                <w:szCs w:val="20"/>
                <w:lang w:val="en-US" w:eastAsia="nb-NO"/>
              </w:rPr>
            </w:pPr>
            <w:r w:rsidRPr="00B831D5">
              <w:rPr>
                <w:sz w:val="20"/>
                <w:szCs w:val="20"/>
                <w:lang w:val="en-US" w:eastAsia="nb-NO"/>
              </w:rPr>
              <w:t>Gesta</w:t>
            </w:r>
            <w:r w:rsidR="000C3418">
              <w:rPr>
                <w:sz w:val="20"/>
                <w:szCs w:val="20"/>
                <w:lang w:val="en-US" w:eastAsia="nb-NO"/>
              </w:rPr>
              <w:t>sjonsalder</w:t>
            </w:r>
            <w:r w:rsidRPr="00B831D5">
              <w:rPr>
                <w:sz w:val="20"/>
                <w:szCs w:val="20"/>
                <w:lang w:val="en-US" w:eastAsia="nb-NO"/>
              </w:rPr>
              <w:t xml:space="preserve"> &gt; 294 da</w:t>
            </w:r>
            <w:r w:rsidR="000C3418">
              <w:rPr>
                <w:sz w:val="20"/>
                <w:szCs w:val="20"/>
                <w:lang w:val="en-US" w:eastAsia="nb-NO"/>
              </w:rPr>
              <w:t>ger</w:t>
            </w:r>
            <w:r w:rsidR="00815613">
              <w:rPr>
                <w:sz w:val="20"/>
                <w:szCs w:val="20"/>
                <w:lang w:val="en-US" w:eastAsia="nb-NO"/>
              </w:rPr>
              <w:t xml:space="preserve"> (%)</w:t>
            </w:r>
          </w:p>
        </w:tc>
        <w:tc>
          <w:tcPr>
            <w:tcW w:w="1840" w:type="dxa"/>
            <w:tcBorders>
              <w:top w:val="nil"/>
              <w:left w:val="nil"/>
              <w:bottom w:val="nil"/>
              <w:right w:val="nil"/>
            </w:tcBorders>
            <w:noWrap/>
            <w:vAlign w:val="bottom"/>
          </w:tcPr>
          <w:p w14:paraId="2881A77F" w14:textId="573103C1" w:rsidR="00922DEE" w:rsidRPr="00B831D5" w:rsidRDefault="000C3418" w:rsidP="00815613">
            <w:pPr>
              <w:spacing w:after="0" w:line="240" w:lineRule="auto"/>
              <w:rPr>
                <w:sz w:val="20"/>
                <w:szCs w:val="20"/>
                <w:lang w:val="en-US" w:eastAsia="nb-NO"/>
              </w:rPr>
            </w:pPr>
            <w:r>
              <w:rPr>
                <w:sz w:val="20"/>
                <w:szCs w:val="20"/>
                <w:lang w:val="en-US" w:eastAsia="nb-NO"/>
              </w:rPr>
              <w:t>3129</w:t>
            </w:r>
            <w:r w:rsidR="00922DEE" w:rsidRPr="00B831D5">
              <w:rPr>
                <w:sz w:val="20"/>
                <w:szCs w:val="20"/>
                <w:lang w:val="en-US" w:eastAsia="nb-NO"/>
              </w:rPr>
              <w:t xml:space="preserve"> (</w:t>
            </w:r>
            <w:r>
              <w:rPr>
                <w:sz w:val="20"/>
                <w:szCs w:val="20"/>
                <w:lang w:val="en-US" w:eastAsia="nb-NO"/>
              </w:rPr>
              <w:t>7,4</w:t>
            </w:r>
            <w:r w:rsidR="00922DEE" w:rsidRPr="00B831D5">
              <w:rPr>
                <w:sz w:val="20"/>
                <w:szCs w:val="20"/>
                <w:lang w:val="en-US" w:eastAsia="nb-NO"/>
              </w:rPr>
              <w:t>)</w:t>
            </w:r>
          </w:p>
        </w:tc>
      </w:tr>
      <w:tr w:rsidR="00922DEE" w:rsidRPr="00B831D5" w14:paraId="126C68C8" w14:textId="77777777" w:rsidTr="00501FD5">
        <w:trPr>
          <w:trHeight w:val="255"/>
        </w:trPr>
        <w:tc>
          <w:tcPr>
            <w:tcW w:w="3500" w:type="dxa"/>
            <w:tcBorders>
              <w:top w:val="nil"/>
              <w:left w:val="nil"/>
              <w:bottom w:val="nil"/>
              <w:right w:val="nil"/>
            </w:tcBorders>
            <w:noWrap/>
            <w:vAlign w:val="bottom"/>
          </w:tcPr>
          <w:p w14:paraId="4D672578" w14:textId="31549A35" w:rsidR="00922DEE" w:rsidRPr="00B831D5" w:rsidRDefault="000C3418" w:rsidP="000C3418">
            <w:pPr>
              <w:spacing w:after="0" w:line="240" w:lineRule="auto"/>
              <w:ind w:left="215"/>
              <w:rPr>
                <w:sz w:val="20"/>
                <w:szCs w:val="20"/>
                <w:lang w:val="en-US" w:eastAsia="nb-NO"/>
              </w:rPr>
            </w:pPr>
            <w:r>
              <w:rPr>
                <w:sz w:val="20"/>
                <w:szCs w:val="20"/>
                <w:lang w:val="en-US" w:eastAsia="nb-NO"/>
              </w:rPr>
              <w:t>Gutter</w:t>
            </w:r>
            <w:r w:rsidR="00815613">
              <w:rPr>
                <w:sz w:val="20"/>
                <w:szCs w:val="20"/>
                <w:lang w:val="en-US" w:eastAsia="nb-NO"/>
              </w:rPr>
              <w:t xml:space="preserve"> (%)</w:t>
            </w:r>
          </w:p>
        </w:tc>
        <w:tc>
          <w:tcPr>
            <w:tcW w:w="1840" w:type="dxa"/>
            <w:tcBorders>
              <w:top w:val="nil"/>
              <w:left w:val="nil"/>
              <w:bottom w:val="nil"/>
              <w:right w:val="nil"/>
            </w:tcBorders>
            <w:noWrap/>
            <w:vAlign w:val="bottom"/>
          </w:tcPr>
          <w:p w14:paraId="0915550C" w14:textId="6C5E7763" w:rsidR="00922DEE" w:rsidRPr="00B831D5" w:rsidRDefault="00922DEE" w:rsidP="00815613">
            <w:pPr>
              <w:spacing w:after="0" w:line="240" w:lineRule="auto"/>
              <w:rPr>
                <w:sz w:val="20"/>
                <w:szCs w:val="20"/>
                <w:lang w:val="en-US" w:eastAsia="nb-NO"/>
              </w:rPr>
            </w:pPr>
            <w:r w:rsidRPr="00B831D5">
              <w:rPr>
                <w:sz w:val="20"/>
                <w:szCs w:val="20"/>
                <w:lang w:val="en-US" w:eastAsia="nb-NO"/>
              </w:rPr>
              <w:t>21547 (51</w:t>
            </w:r>
            <w:r w:rsidR="000C3418">
              <w:rPr>
                <w:sz w:val="20"/>
                <w:szCs w:val="20"/>
                <w:lang w:val="en-US" w:eastAsia="nb-NO"/>
              </w:rPr>
              <w:t>,</w:t>
            </w:r>
            <w:r w:rsidRPr="00B831D5">
              <w:rPr>
                <w:sz w:val="20"/>
                <w:szCs w:val="20"/>
                <w:lang w:val="en-US" w:eastAsia="nb-NO"/>
              </w:rPr>
              <w:t>3)</w:t>
            </w:r>
          </w:p>
        </w:tc>
      </w:tr>
      <w:tr w:rsidR="00922DEE" w:rsidRPr="00B831D5" w14:paraId="13ED8547" w14:textId="77777777" w:rsidTr="00501FD5">
        <w:trPr>
          <w:trHeight w:val="255"/>
        </w:trPr>
        <w:tc>
          <w:tcPr>
            <w:tcW w:w="3500" w:type="dxa"/>
            <w:tcBorders>
              <w:top w:val="nil"/>
              <w:left w:val="nil"/>
              <w:right w:val="nil"/>
            </w:tcBorders>
            <w:noWrap/>
            <w:vAlign w:val="bottom"/>
          </w:tcPr>
          <w:p w14:paraId="63FC75B4" w14:textId="2687D78A" w:rsidR="00922DEE" w:rsidRPr="00B831D5" w:rsidRDefault="000C3418" w:rsidP="000C3418">
            <w:pPr>
              <w:spacing w:after="0" w:line="240" w:lineRule="auto"/>
              <w:ind w:left="215"/>
              <w:rPr>
                <w:sz w:val="20"/>
                <w:szCs w:val="20"/>
                <w:lang w:val="en-US" w:eastAsia="nb-NO"/>
              </w:rPr>
            </w:pPr>
            <w:r>
              <w:rPr>
                <w:sz w:val="20"/>
                <w:szCs w:val="20"/>
                <w:lang w:val="en-US" w:eastAsia="nb-NO"/>
              </w:rPr>
              <w:t>Jenter</w:t>
            </w:r>
            <w:r w:rsidR="00815613">
              <w:rPr>
                <w:sz w:val="20"/>
                <w:szCs w:val="20"/>
                <w:lang w:val="en-US" w:eastAsia="nb-NO"/>
              </w:rPr>
              <w:t xml:space="preserve"> (%)</w:t>
            </w:r>
          </w:p>
        </w:tc>
        <w:tc>
          <w:tcPr>
            <w:tcW w:w="1840" w:type="dxa"/>
            <w:tcBorders>
              <w:top w:val="nil"/>
              <w:left w:val="nil"/>
              <w:right w:val="nil"/>
            </w:tcBorders>
            <w:noWrap/>
            <w:vAlign w:val="bottom"/>
          </w:tcPr>
          <w:p w14:paraId="673C6B4E" w14:textId="781A0254" w:rsidR="00922DEE" w:rsidRPr="00B831D5" w:rsidRDefault="00922DEE" w:rsidP="00815613">
            <w:pPr>
              <w:spacing w:after="0" w:line="240" w:lineRule="auto"/>
              <w:rPr>
                <w:sz w:val="20"/>
                <w:szCs w:val="20"/>
                <w:lang w:val="en-US" w:eastAsia="nb-NO"/>
              </w:rPr>
            </w:pPr>
            <w:r w:rsidRPr="00B831D5">
              <w:rPr>
                <w:sz w:val="20"/>
                <w:szCs w:val="20"/>
                <w:lang w:val="en-US" w:eastAsia="nb-NO"/>
              </w:rPr>
              <w:t>20470 (48</w:t>
            </w:r>
            <w:r w:rsidR="000C3418">
              <w:rPr>
                <w:sz w:val="20"/>
                <w:szCs w:val="20"/>
                <w:lang w:val="en-US" w:eastAsia="nb-NO"/>
              </w:rPr>
              <w:t>,</w:t>
            </w:r>
            <w:r w:rsidRPr="00B831D5">
              <w:rPr>
                <w:sz w:val="20"/>
                <w:szCs w:val="20"/>
                <w:lang w:val="en-US" w:eastAsia="nb-NO"/>
              </w:rPr>
              <w:t>7)</w:t>
            </w:r>
          </w:p>
        </w:tc>
      </w:tr>
      <w:tr w:rsidR="00922DEE" w:rsidRPr="00B831D5" w14:paraId="54DBED84" w14:textId="77777777" w:rsidTr="00501FD5">
        <w:trPr>
          <w:trHeight w:val="255"/>
        </w:trPr>
        <w:tc>
          <w:tcPr>
            <w:tcW w:w="3500" w:type="dxa"/>
            <w:tcBorders>
              <w:top w:val="nil"/>
              <w:left w:val="nil"/>
              <w:bottom w:val="single" w:sz="4" w:space="0" w:color="auto"/>
              <w:right w:val="nil"/>
            </w:tcBorders>
            <w:noWrap/>
            <w:vAlign w:val="bottom"/>
          </w:tcPr>
          <w:p w14:paraId="1A1EA486" w14:textId="51DE997A" w:rsidR="00922DEE" w:rsidRPr="00B831D5" w:rsidRDefault="000C3418" w:rsidP="000C3418">
            <w:pPr>
              <w:spacing w:after="0" w:line="240" w:lineRule="auto"/>
              <w:ind w:left="215"/>
              <w:rPr>
                <w:sz w:val="20"/>
                <w:szCs w:val="20"/>
                <w:lang w:val="en-US" w:eastAsia="nb-NO"/>
              </w:rPr>
            </w:pPr>
            <w:r>
              <w:rPr>
                <w:sz w:val="20"/>
                <w:szCs w:val="20"/>
                <w:lang w:val="en-US" w:eastAsia="nb-NO"/>
              </w:rPr>
              <w:t>Dødfødsler</w:t>
            </w:r>
            <w:r w:rsidR="00922DEE" w:rsidRPr="00B831D5">
              <w:rPr>
                <w:sz w:val="20"/>
                <w:szCs w:val="20"/>
                <w:lang w:val="en-US" w:eastAsia="nb-NO"/>
              </w:rPr>
              <w:t xml:space="preserve"> (&gt;22 </w:t>
            </w:r>
            <w:r>
              <w:rPr>
                <w:sz w:val="20"/>
                <w:szCs w:val="20"/>
                <w:lang w:val="en-US" w:eastAsia="nb-NO"/>
              </w:rPr>
              <w:t>uker</w:t>
            </w:r>
            <w:r w:rsidR="00922DEE" w:rsidRPr="00B831D5">
              <w:rPr>
                <w:sz w:val="20"/>
                <w:szCs w:val="20"/>
                <w:lang w:val="en-US" w:eastAsia="nb-NO"/>
              </w:rPr>
              <w:t>)</w:t>
            </w:r>
            <w:r w:rsidR="00815613">
              <w:rPr>
                <w:sz w:val="20"/>
                <w:szCs w:val="20"/>
                <w:lang w:val="en-US" w:eastAsia="nb-NO"/>
              </w:rPr>
              <w:t xml:space="preserve"> (%)</w:t>
            </w:r>
          </w:p>
        </w:tc>
        <w:tc>
          <w:tcPr>
            <w:tcW w:w="1840" w:type="dxa"/>
            <w:tcBorders>
              <w:top w:val="nil"/>
              <w:left w:val="nil"/>
              <w:bottom w:val="single" w:sz="4" w:space="0" w:color="auto"/>
              <w:right w:val="nil"/>
            </w:tcBorders>
            <w:noWrap/>
            <w:vAlign w:val="bottom"/>
          </w:tcPr>
          <w:p w14:paraId="249A7735" w14:textId="63B2B549" w:rsidR="00922DEE" w:rsidRPr="00B831D5" w:rsidRDefault="00922DEE" w:rsidP="00815613">
            <w:pPr>
              <w:spacing w:after="0" w:line="240" w:lineRule="auto"/>
              <w:rPr>
                <w:sz w:val="20"/>
                <w:szCs w:val="20"/>
                <w:lang w:val="en-US" w:eastAsia="nb-NO"/>
              </w:rPr>
            </w:pPr>
            <w:r w:rsidRPr="00B831D5">
              <w:rPr>
                <w:sz w:val="20"/>
                <w:szCs w:val="20"/>
                <w:lang w:val="en-US" w:eastAsia="nb-NO"/>
              </w:rPr>
              <w:t>109 (0</w:t>
            </w:r>
            <w:r w:rsidR="000C3418">
              <w:rPr>
                <w:sz w:val="20"/>
                <w:szCs w:val="20"/>
                <w:lang w:val="en-US" w:eastAsia="nb-NO"/>
              </w:rPr>
              <w:t>,</w:t>
            </w:r>
            <w:r w:rsidRPr="00B831D5">
              <w:rPr>
                <w:sz w:val="20"/>
                <w:szCs w:val="20"/>
                <w:lang w:val="en-US" w:eastAsia="nb-NO"/>
              </w:rPr>
              <w:t>3)</w:t>
            </w:r>
          </w:p>
        </w:tc>
      </w:tr>
    </w:tbl>
    <w:p w14:paraId="49BBE0E5" w14:textId="77777777" w:rsidR="00815613" w:rsidRDefault="000C3418" w:rsidP="00085450">
      <w:pPr>
        <w:spacing w:after="360" w:line="360" w:lineRule="auto"/>
        <w:rPr>
          <w:rFonts w:ascii="Times New Roman" w:hAnsi="Times New Roman" w:cs="Times New Roman"/>
        </w:rPr>
      </w:pPr>
      <w:r>
        <w:rPr>
          <w:rFonts w:ascii="Times New Roman" w:hAnsi="Times New Roman" w:cs="Times New Roman"/>
        </w:rPr>
        <w:t>Data presenteres som gjennomsnitt (standardavvik) eller n</w:t>
      </w:r>
    </w:p>
    <w:p w14:paraId="4A7A3E8B" w14:textId="314F26F2" w:rsidR="00235823" w:rsidRPr="00771683" w:rsidRDefault="00235823" w:rsidP="00771683">
      <w:pPr>
        <w:spacing w:after="0" w:line="360" w:lineRule="auto"/>
        <w:rPr>
          <w:rFonts w:ascii="Times New Roman" w:hAnsi="Times New Roman" w:cs="Times New Roman"/>
        </w:rPr>
      </w:pPr>
      <w:r w:rsidRPr="00771683">
        <w:rPr>
          <w:rFonts w:ascii="Times New Roman" w:hAnsi="Times New Roman" w:cs="Times New Roman"/>
        </w:rPr>
        <w:t xml:space="preserve">Tabell </w:t>
      </w:r>
      <w:r w:rsidR="004D5A17">
        <w:rPr>
          <w:rFonts w:ascii="Times New Roman" w:hAnsi="Times New Roman" w:cs="Times New Roman"/>
        </w:rPr>
        <w:t>2</w:t>
      </w:r>
      <w:r w:rsidRPr="00771683">
        <w:rPr>
          <w:rFonts w:ascii="Times New Roman" w:hAnsi="Times New Roman" w:cs="Times New Roman"/>
        </w:rPr>
        <w:t xml:space="preserve">. Areal under kurven </w:t>
      </w:r>
      <w:r w:rsidR="001C3BA2">
        <w:rPr>
          <w:rFonts w:ascii="Times New Roman" w:hAnsi="Times New Roman" w:cs="Times New Roman"/>
        </w:rPr>
        <w:t xml:space="preserve">(AUC) </w:t>
      </w:r>
      <w:r w:rsidR="00145E5C">
        <w:rPr>
          <w:rFonts w:ascii="Times New Roman" w:hAnsi="Times New Roman" w:cs="Times New Roman"/>
        </w:rPr>
        <w:t>for utvalgte gestasjonslengder</w:t>
      </w:r>
      <w:r w:rsidRPr="00771683">
        <w:rPr>
          <w:rFonts w:ascii="Times New Roman" w:hAnsi="Times New Roman" w:cs="Times New Roman"/>
        </w:rPr>
        <w:t xml:space="preserve"> </w:t>
      </w:r>
      <w:r w:rsidR="00145E5C">
        <w:rPr>
          <w:rFonts w:ascii="Times New Roman" w:hAnsi="Times New Roman" w:cs="Times New Roman"/>
        </w:rPr>
        <w:t>(</w:t>
      </w:r>
      <w:r w:rsidRPr="00771683">
        <w:rPr>
          <w:rFonts w:ascii="Times New Roman" w:hAnsi="Times New Roman" w:cs="Times New Roman"/>
        </w:rPr>
        <w:t>svangerskapsuke 24, 28, 32, 36 og 40</w:t>
      </w:r>
      <w:r w:rsidR="00145E5C">
        <w:rPr>
          <w:rFonts w:ascii="Times New Roman" w:hAnsi="Times New Roman" w:cs="Times New Roman"/>
        </w:rPr>
        <w:t>)</w:t>
      </w:r>
      <w:r w:rsidR="006503A9" w:rsidRPr="00771683">
        <w:rPr>
          <w:rFonts w:ascii="Times New Roman" w:hAnsi="Times New Roman" w:cs="Times New Roman"/>
        </w:rPr>
        <w:t xml:space="preserve"> med 95% konfidensintervall</w:t>
      </w:r>
      <w:r w:rsidRPr="00771683">
        <w:rPr>
          <w:rFonts w:ascii="Times New Roman" w:hAnsi="Times New Roman" w:cs="Times New Roman"/>
        </w:rPr>
        <w:t xml:space="preserve"> </w:t>
      </w:r>
      <w:r w:rsidR="001C3BA2">
        <w:rPr>
          <w:rFonts w:ascii="Times New Roman" w:hAnsi="Times New Roman" w:cs="Times New Roman"/>
        </w:rPr>
        <w:t>(KI)</w:t>
      </w:r>
    </w:p>
    <w:tbl>
      <w:tblPr>
        <w:tblW w:w="2340" w:type="dxa"/>
        <w:tblInd w:w="55" w:type="dxa"/>
        <w:tblCellMar>
          <w:left w:w="70" w:type="dxa"/>
          <w:right w:w="70" w:type="dxa"/>
        </w:tblCellMar>
        <w:tblLook w:val="04A0" w:firstRow="1" w:lastRow="0" w:firstColumn="1" w:lastColumn="0" w:noHBand="0" w:noVBand="1"/>
      </w:tblPr>
      <w:tblGrid>
        <w:gridCol w:w="560"/>
        <w:gridCol w:w="1780"/>
      </w:tblGrid>
      <w:tr w:rsidR="006503A9" w:rsidRPr="00771683" w14:paraId="44135596" w14:textId="77777777" w:rsidTr="006503A9">
        <w:trPr>
          <w:trHeight w:val="300"/>
        </w:trPr>
        <w:tc>
          <w:tcPr>
            <w:tcW w:w="560" w:type="dxa"/>
            <w:tcBorders>
              <w:top w:val="single" w:sz="4" w:space="0" w:color="auto"/>
              <w:left w:val="nil"/>
              <w:bottom w:val="single" w:sz="4" w:space="0" w:color="auto"/>
              <w:right w:val="nil"/>
            </w:tcBorders>
            <w:shd w:val="clear" w:color="auto" w:fill="auto"/>
            <w:noWrap/>
            <w:vAlign w:val="bottom"/>
            <w:hideMark/>
          </w:tcPr>
          <w:p w14:paraId="4EBE37A2" w14:textId="77777777" w:rsidR="006503A9" w:rsidRPr="00771683" w:rsidRDefault="006503A9" w:rsidP="00771683">
            <w:pPr>
              <w:spacing w:after="0" w:line="360" w:lineRule="auto"/>
              <w:jc w:val="center"/>
              <w:rPr>
                <w:rFonts w:ascii="Times New Roman" w:eastAsia="Times New Roman" w:hAnsi="Times New Roman" w:cs="Times New Roman"/>
                <w:noProof w:val="0"/>
                <w:color w:val="000000"/>
                <w:lang w:eastAsia="nb-NO"/>
              </w:rPr>
            </w:pPr>
            <w:r w:rsidRPr="00771683">
              <w:rPr>
                <w:rFonts w:ascii="Times New Roman" w:eastAsia="Times New Roman" w:hAnsi="Times New Roman" w:cs="Times New Roman"/>
                <w:noProof w:val="0"/>
                <w:color w:val="000000"/>
                <w:lang w:eastAsia="nb-NO"/>
              </w:rPr>
              <w:t>Uke</w:t>
            </w:r>
          </w:p>
        </w:tc>
        <w:tc>
          <w:tcPr>
            <w:tcW w:w="1780" w:type="dxa"/>
            <w:tcBorders>
              <w:top w:val="single" w:sz="4" w:space="0" w:color="auto"/>
              <w:left w:val="nil"/>
              <w:bottom w:val="single" w:sz="4" w:space="0" w:color="auto"/>
              <w:right w:val="nil"/>
            </w:tcBorders>
            <w:shd w:val="clear" w:color="auto" w:fill="auto"/>
            <w:noWrap/>
            <w:vAlign w:val="bottom"/>
            <w:hideMark/>
          </w:tcPr>
          <w:p w14:paraId="72691339" w14:textId="77777777" w:rsidR="006503A9" w:rsidRPr="00771683" w:rsidRDefault="006503A9" w:rsidP="00771683">
            <w:pPr>
              <w:spacing w:after="0" w:line="360" w:lineRule="auto"/>
              <w:jc w:val="center"/>
              <w:rPr>
                <w:rFonts w:ascii="Times New Roman" w:eastAsia="Times New Roman" w:hAnsi="Times New Roman" w:cs="Times New Roman"/>
                <w:noProof w:val="0"/>
                <w:color w:val="000000"/>
                <w:lang w:eastAsia="nb-NO"/>
              </w:rPr>
            </w:pPr>
            <w:r w:rsidRPr="00771683">
              <w:rPr>
                <w:rFonts w:ascii="Times New Roman" w:eastAsia="Times New Roman" w:hAnsi="Times New Roman" w:cs="Times New Roman"/>
                <w:noProof w:val="0"/>
                <w:color w:val="000000"/>
                <w:lang w:eastAsia="nb-NO"/>
              </w:rPr>
              <w:t xml:space="preserve">AUC </w:t>
            </w:r>
            <w:r w:rsidR="001C3BA2">
              <w:rPr>
                <w:rFonts w:ascii="Times New Roman" w:eastAsia="Times New Roman" w:hAnsi="Times New Roman" w:cs="Times New Roman"/>
                <w:noProof w:val="0"/>
                <w:color w:val="000000"/>
                <w:lang w:eastAsia="nb-NO"/>
              </w:rPr>
              <w:t>(KI)</w:t>
            </w:r>
          </w:p>
        </w:tc>
      </w:tr>
      <w:tr w:rsidR="006503A9" w:rsidRPr="00771683" w14:paraId="3A2F7A66" w14:textId="77777777" w:rsidTr="006503A9">
        <w:trPr>
          <w:trHeight w:val="300"/>
        </w:trPr>
        <w:tc>
          <w:tcPr>
            <w:tcW w:w="560" w:type="dxa"/>
            <w:tcBorders>
              <w:top w:val="nil"/>
              <w:left w:val="nil"/>
              <w:bottom w:val="nil"/>
              <w:right w:val="nil"/>
            </w:tcBorders>
            <w:shd w:val="clear" w:color="auto" w:fill="auto"/>
            <w:noWrap/>
            <w:vAlign w:val="bottom"/>
            <w:hideMark/>
          </w:tcPr>
          <w:p w14:paraId="34C73A47" w14:textId="77777777" w:rsidR="006503A9" w:rsidRPr="00771683" w:rsidRDefault="006503A9" w:rsidP="00771683">
            <w:pPr>
              <w:spacing w:after="0" w:line="360" w:lineRule="auto"/>
              <w:jc w:val="center"/>
              <w:rPr>
                <w:rFonts w:ascii="Times New Roman" w:eastAsia="Times New Roman" w:hAnsi="Times New Roman" w:cs="Times New Roman"/>
                <w:noProof w:val="0"/>
                <w:color w:val="000000"/>
                <w:lang w:eastAsia="nb-NO"/>
              </w:rPr>
            </w:pPr>
            <w:r w:rsidRPr="00771683">
              <w:rPr>
                <w:rFonts w:ascii="Times New Roman" w:eastAsia="Times New Roman" w:hAnsi="Times New Roman" w:cs="Times New Roman"/>
                <w:noProof w:val="0"/>
                <w:color w:val="000000"/>
                <w:lang w:eastAsia="nb-NO"/>
              </w:rPr>
              <w:t>24</w:t>
            </w:r>
          </w:p>
        </w:tc>
        <w:tc>
          <w:tcPr>
            <w:tcW w:w="1780" w:type="dxa"/>
            <w:tcBorders>
              <w:top w:val="nil"/>
              <w:left w:val="nil"/>
              <w:bottom w:val="nil"/>
              <w:right w:val="nil"/>
            </w:tcBorders>
            <w:shd w:val="clear" w:color="auto" w:fill="auto"/>
            <w:noWrap/>
            <w:vAlign w:val="bottom"/>
            <w:hideMark/>
          </w:tcPr>
          <w:p w14:paraId="5A138704" w14:textId="02C35B1D" w:rsidR="006503A9" w:rsidRPr="00771683" w:rsidRDefault="006503A9">
            <w:pPr>
              <w:spacing w:after="0" w:line="360" w:lineRule="auto"/>
              <w:jc w:val="center"/>
              <w:rPr>
                <w:rFonts w:ascii="Times New Roman" w:eastAsia="Times New Roman" w:hAnsi="Times New Roman" w:cs="Times New Roman"/>
                <w:noProof w:val="0"/>
                <w:color w:val="000000"/>
                <w:lang w:eastAsia="nb-NO"/>
              </w:rPr>
            </w:pPr>
            <w:r w:rsidRPr="00771683">
              <w:rPr>
                <w:rFonts w:ascii="Times New Roman" w:eastAsia="Times New Roman" w:hAnsi="Times New Roman" w:cs="Times New Roman"/>
                <w:noProof w:val="0"/>
                <w:color w:val="000000"/>
                <w:lang w:eastAsia="nb-NO"/>
              </w:rPr>
              <w:t>0</w:t>
            </w:r>
            <w:r w:rsidR="008D690D">
              <w:rPr>
                <w:rFonts w:ascii="Times New Roman" w:eastAsia="Times New Roman" w:hAnsi="Times New Roman" w:cs="Times New Roman"/>
                <w:noProof w:val="0"/>
                <w:color w:val="000000"/>
                <w:lang w:eastAsia="nb-NO"/>
              </w:rPr>
              <w:t>,</w:t>
            </w:r>
            <w:r w:rsidRPr="00771683">
              <w:rPr>
                <w:rFonts w:ascii="Times New Roman" w:eastAsia="Times New Roman" w:hAnsi="Times New Roman" w:cs="Times New Roman"/>
                <w:noProof w:val="0"/>
                <w:color w:val="000000"/>
                <w:lang w:eastAsia="nb-NO"/>
              </w:rPr>
              <w:t>61 (0</w:t>
            </w:r>
            <w:r w:rsidR="008D690D">
              <w:rPr>
                <w:rFonts w:ascii="Times New Roman" w:eastAsia="Times New Roman" w:hAnsi="Times New Roman" w:cs="Times New Roman"/>
                <w:noProof w:val="0"/>
                <w:color w:val="000000"/>
                <w:lang w:eastAsia="nb-NO"/>
              </w:rPr>
              <w:t>,</w:t>
            </w:r>
            <w:r w:rsidRPr="00771683">
              <w:rPr>
                <w:rFonts w:ascii="Times New Roman" w:eastAsia="Times New Roman" w:hAnsi="Times New Roman" w:cs="Times New Roman"/>
                <w:noProof w:val="0"/>
                <w:color w:val="000000"/>
                <w:lang w:eastAsia="nb-NO"/>
              </w:rPr>
              <w:t>60-0</w:t>
            </w:r>
            <w:r w:rsidR="008D690D">
              <w:rPr>
                <w:rFonts w:ascii="Times New Roman" w:eastAsia="Times New Roman" w:hAnsi="Times New Roman" w:cs="Times New Roman"/>
                <w:noProof w:val="0"/>
                <w:color w:val="000000"/>
                <w:lang w:eastAsia="nb-NO"/>
              </w:rPr>
              <w:t>,</w:t>
            </w:r>
            <w:r w:rsidRPr="00771683">
              <w:rPr>
                <w:rFonts w:ascii="Times New Roman" w:eastAsia="Times New Roman" w:hAnsi="Times New Roman" w:cs="Times New Roman"/>
                <w:noProof w:val="0"/>
                <w:color w:val="000000"/>
                <w:lang w:eastAsia="nb-NO"/>
              </w:rPr>
              <w:t>62)</w:t>
            </w:r>
          </w:p>
        </w:tc>
      </w:tr>
      <w:tr w:rsidR="006503A9" w:rsidRPr="00771683" w14:paraId="04160086" w14:textId="77777777" w:rsidTr="006503A9">
        <w:trPr>
          <w:trHeight w:val="300"/>
        </w:trPr>
        <w:tc>
          <w:tcPr>
            <w:tcW w:w="560" w:type="dxa"/>
            <w:tcBorders>
              <w:top w:val="nil"/>
              <w:left w:val="nil"/>
              <w:bottom w:val="nil"/>
              <w:right w:val="nil"/>
            </w:tcBorders>
            <w:shd w:val="clear" w:color="auto" w:fill="auto"/>
            <w:noWrap/>
            <w:vAlign w:val="bottom"/>
            <w:hideMark/>
          </w:tcPr>
          <w:p w14:paraId="4A775BA4" w14:textId="77777777" w:rsidR="006503A9" w:rsidRPr="00771683" w:rsidRDefault="006503A9" w:rsidP="00771683">
            <w:pPr>
              <w:spacing w:after="0" w:line="360" w:lineRule="auto"/>
              <w:jc w:val="center"/>
              <w:rPr>
                <w:rFonts w:ascii="Times New Roman" w:eastAsia="Times New Roman" w:hAnsi="Times New Roman" w:cs="Times New Roman"/>
                <w:noProof w:val="0"/>
                <w:color w:val="000000"/>
                <w:lang w:eastAsia="nb-NO"/>
              </w:rPr>
            </w:pPr>
            <w:r w:rsidRPr="00771683">
              <w:rPr>
                <w:rFonts w:ascii="Times New Roman" w:eastAsia="Times New Roman" w:hAnsi="Times New Roman" w:cs="Times New Roman"/>
                <w:noProof w:val="0"/>
                <w:color w:val="000000"/>
                <w:lang w:eastAsia="nb-NO"/>
              </w:rPr>
              <w:t>28</w:t>
            </w:r>
          </w:p>
        </w:tc>
        <w:tc>
          <w:tcPr>
            <w:tcW w:w="1780" w:type="dxa"/>
            <w:tcBorders>
              <w:top w:val="nil"/>
              <w:left w:val="nil"/>
              <w:bottom w:val="nil"/>
              <w:right w:val="nil"/>
            </w:tcBorders>
            <w:shd w:val="clear" w:color="auto" w:fill="auto"/>
            <w:noWrap/>
            <w:vAlign w:val="bottom"/>
            <w:hideMark/>
          </w:tcPr>
          <w:p w14:paraId="60039272" w14:textId="0A49CCB6" w:rsidR="006503A9" w:rsidRPr="00771683" w:rsidRDefault="006503A9">
            <w:pPr>
              <w:spacing w:after="0" w:line="360" w:lineRule="auto"/>
              <w:jc w:val="center"/>
              <w:rPr>
                <w:rFonts w:ascii="Times New Roman" w:eastAsia="Times New Roman" w:hAnsi="Times New Roman" w:cs="Times New Roman"/>
                <w:noProof w:val="0"/>
                <w:color w:val="000000"/>
                <w:lang w:eastAsia="nb-NO"/>
              </w:rPr>
            </w:pPr>
            <w:r w:rsidRPr="00771683">
              <w:rPr>
                <w:rFonts w:ascii="Times New Roman" w:eastAsia="Times New Roman" w:hAnsi="Times New Roman" w:cs="Times New Roman"/>
                <w:noProof w:val="0"/>
                <w:color w:val="000000"/>
                <w:lang w:eastAsia="nb-NO"/>
              </w:rPr>
              <w:t>0</w:t>
            </w:r>
            <w:r w:rsidR="008D690D">
              <w:rPr>
                <w:rFonts w:ascii="Times New Roman" w:eastAsia="Times New Roman" w:hAnsi="Times New Roman" w:cs="Times New Roman"/>
                <w:noProof w:val="0"/>
                <w:color w:val="000000"/>
                <w:lang w:eastAsia="nb-NO"/>
              </w:rPr>
              <w:t>,</w:t>
            </w:r>
            <w:r w:rsidRPr="00771683">
              <w:rPr>
                <w:rFonts w:ascii="Times New Roman" w:eastAsia="Times New Roman" w:hAnsi="Times New Roman" w:cs="Times New Roman"/>
                <w:noProof w:val="0"/>
                <w:color w:val="000000"/>
                <w:lang w:eastAsia="nb-NO"/>
              </w:rPr>
              <w:t>63 (0</w:t>
            </w:r>
            <w:r w:rsidR="008D690D">
              <w:rPr>
                <w:rFonts w:ascii="Times New Roman" w:eastAsia="Times New Roman" w:hAnsi="Times New Roman" w:cs="Times New Roman"/>
                <w:noProof w:val="0"/>
                <w:color w:val="000000"/>
                <w:lang w:eastAsia="nb-NO"/>
              </w:rPr>
              <w:t>,</w:t>
            </w:r>
            <w:r w:rsidRPr="00771683">
              <w:rPr>
                <w:rFonts w:ascii="Times New Roman" w:eastAsia="Times New Roman" w:hAnsi="Times New Roman" w:cs="Times New Roman"/>
                <w:noProof w:val="0"/>
                <w:color w:val="000000"/>
                <w:lang w:eastAsia="nb-NO"/>
              </w:rPr>
              <w:t>63-0</w:t>
            </w:r>
            <w:r w:rsidR="008D690D">
              <w:rPr>
                <w:rFonts w:ascii="Times New Roman" w:eastAsia="Times New Roman" w:hAnsi="Times New Roman" w:cs="Times New Roman"/>
                <w:noProof w:val="0"/>
                <w:color w:val="000000"/>
                <w:lang w:eastAsia="nb-NO"/>
              </w:rPr>
              <w:t>,</w:t>
            </w:r>
            <w:r w:rsidRPr="00771683">
              <w:rPr>
                <w:rFonts w:ascii="Times New Roman" w:eastAsia="Times New Roman" w:hAnsi="Times New Roman" w:cs="Times New Roman"/>
                <w:noProof w:val="0"/>
                <w:color w:val="000000"/>
                <w:lang w:eastAsia="nb-NO"/>
              </w:rPr>
              <w:t>64)</w:t>
            </w:r>
          </w:p>
        </w:tc>
      </w:tr>
      <w:tr w:rsidR="006503A9" w:rsidRPr="00771683" w14:paraId="51D3458A" w14:textId="77777777" w:rsidTr="006503A9">
        <w:trPr>
          <w:trHeight w:val="300"/>
        </w:trPr>
        <w:tc>
          <w:tcPr>
            <w:tcW w:w="560" w:type="dxa"/>
            <w:tcBorders>
              <w:top w:val="nil"/>
              <w:left w:val="nil"/>
              <w:bottom w:val="nil"/>
              <w:right w:val="nil"/>
            </w:tcBorders>
            <w:shd w:val="clear" w:color="auto" w:fill="auto"/>
            <w:noWrap/>
            <w:vAlign w:val="bottom"/>
            <w:hideMark/>
          </w:tcPr>
          <w:p w14:paraId="5B1ED7BD" w14:textId="77777777" w:rsidR="006503A9" w:rsidRPr="00771683" w:rsidRDefault="006503A9" w:rsidP="00771683">
            <w:pPr>
              <w:spacing w:after="0" w:line="360" w:lineRule="auto"/>
              <w:jc w:val="center"/>
              <w:rPr>
                <w:rFonts w:ascii="Times New Roman" w:eastAsia="Times New Roman" w:hAnsi="Times New Roman" w:cs="Times New Roman"/>
                <w:noProof w:val="0"/>
                <w:color w:val="000000"/>
                <w:lang w:eastAsia="nb-NO"/>
              </w:rPr>
            </w:pPr>
            <w:r w:rsidRPr="00771683">
              <w:rPr>
                <w:rFonts w:ascii="Times New Roman" w:eastAsia="Times New Roman" w:hAnsi="Times New Roman" w:cs="Times New Roman"/>
                <w:noProof w:val="0"/>
                <w:color w:val="000000"/>
                <w:lang w:eastAsia="nb-NO"/>
              </w:rPr>
              <w:t>32</w:t>
            </w:r>
          </w:p>
        </w:tc>
        <w:tc>
          <w:tcPr>
            <w:tcW w:w="1780" w:type="dxa"/>
            <w:tcBorders>
              <w:top w:val="nil"/>
              <w:left w:val="nil"/>
              <w:bottom w:val="nil"/>
              <w:right w:val="nil"/>
            </w:tcBorders>
            <w:shd w:val="clear" w:color="auto" w:fill="auto"/>
            <w:noWrap/>
            <w:vAlign w:val="bottom"/>
            <w:hideMark/>
          </w:tcPr>
          <w:p w14:paraId="49475D4E" w14:textId="414175BF" w:rsidR="006503A9" w:rsidRPr="00771683" w:rsidRDefault="006503A9">
            <w:pPr>
              <w:spacing w:after="0" w:line="360" w:lineRule="auto"/>
              <w:jc w:val="center"/>
              <w:rPr>
                <w:rFonts w:ascii="Times New Roman" w:eastAsia="Times New Roman" w:hAnsi="Times New Roman" w:cs="Times New Roman"/>
                <w:noProof w:val="0"/>
                <w:color w:val="000000"/>
                <w:lang w:eastAsia="nb-NO"/>
              </w:rPr>
            </w:pPr>
            <w:r w:rsidRPr="00771683">
              <w:rPr>
                <w:rFonts w:ascii="Times New Roman" w:eastAsia="Times New Roman" w:hAnsi="Times New Roman" w:cs="Times New Roman"/>
                <w:noProof w:val="0"/>
                <w:color w:val="000000"/>
                <w:lang w:eastAsia="nb-NO"/>
              </w:rPr>
              <w:t>0</w:t>
            </w:r>
            <w:r w:rsidR="008D690D">
              <w:rPr>
                <w:rFonts w:ascii="Times New Roman" w:eastAsia="Times New Roman" w:hAnsi="Times New Roman" w:cs="Times New Roman"/>
                <w:noProof w:val="0"/>
                <w:color w:val="000000"/>
                <w:lang w:eastAsia="nb-NO"/>
              </w:rPr>
              <w:t>,</w:t>
            </w:r>
            <w:r w:rsidRPr="00771683">
              <w:rPr>
                <w:rFonts w:ascii="Times New Roman" w:eastAsia="Times New Roman" w:hAnsi="Times New Roman" w:cs="Times New Roman"/>
                <w:noProof w:val="0"/>
                <w:color w:val="000000"/>
                <w:lang w:eastAsia="nb-NO"/>
              </w:rPr>
              <w:t>66 (0</w:t>
            </w:r>
            <w:r w:rsidR="008D690D">
              <w:rPr>
                <w:rFonts w:ascii="Times New Roman" w:eastAsia="Times New Roman" w:hAnsi="Times New Roman" w:cs="Times New Roman"/>
                <w:noProof w:val="0"/>
                <w:color w:val="000000"/>
                <w:lang w:eastAsia="nb-NO"/>
              </w:rPr>
              <w:t>,</w:t>
            </w:r>
            <w:r w:rsidRPr="00771683">
              <w:rPr>
                <w:rFonts w:ascii="Times New Roman" w:eastAsia="Times New Roman" w:hAnsi="Times New Roman" w:cs="Times New Roman"/>
                <w:noProof w:val="0"/>
                <w:color w:val="000000"/>
                <w:lang w:eastAsia="nb-NO"/>
              </w:rPr>
              <w:t>66-0</w:t>
            </w:r>
            <w:r w:rsidR="008D690D">
              <w:rPr>
                <w:rFonts w:ascii="Times New Roman" w:eastAsia="Times New Roman" w:hAnsi="Times New Roman" w:cs="Times New Roman"/>
                <w:noProof w:val="0"/>
                <w:color w:val="000000"/>
                <w:lang w:eastAsia="nb-NO"/>
              </w:rPr>
              <w:t>,</w:t>
            </w:r>
            <w:r w:rsidRPr="00771683">
              <w:rPr>
                <w:rFonts w:ascii="Times New Roman" w:eastAsia="Times New Roman" w:hAnsi="Times New Roman" w:cs="Times New Roman"/>
                <w:noProof w:val="0"/>
                <w:color w:val="000000"/>
                <w:lang w:eastAsia="nb-NO"/>
              </w:rPr>
              <w:t>67)</w:t>
            </w:r>
          </w:p>
        </w:tc>
      </w:tr>
      <w:tr w:rsidR="006503A9" w:rsidRPr="00771683" w14:paraId="5A1EFE93" w14:textId="77777777" w:rsidTr="006503A9">
        <w:trPr>
          <w:trHeight w:val="300"/>
        </w:trPr>
        <w:tc>
          <w:tcPr>
            <w:tcW w:w="560" w:type="dxa"/>
            <w:tcBorders>
              <w:top w:val="nil"/>
              <w:left w:val="nil"/>
              <w:bottom w:val="nil"/>
              <w:right w:val="nil"/>
            </w:tcBorders>
            <w:shd w:val="clear" w:color="auto" w:fill="auto"/>
            <w:noWrap/>
            <w:vAlign w:val="bottom"/>
            <w:hideMark/>
          </w:tcPr>
          <w:p w14:paraId="311F8E8F" w14:textId="77777777" w:rsidR="006503A9" w:rsidRPr="00771683" w:rsidRDefault="006503A9" w:rsidP="00771683">
            <w:pPr>
              <w:spacing w:after="0" w:line="360" w:lineRule="auto"/>
              <w:jc w:val="center"/>
              <w:rPr>
                <w:rFonts w:ascii="Times New Roman" w:eastAsia="Times New Roman" w:hAnsi="Times New Roman" w:cs="Times New Roman"/>
                <w:noProof w:val="0"/>
                <w:color w:val="000000"/>
                <w:lang w:eastAsia="nb-NO"/>
              </w:rPr>
            </w:pPr>
            <w:r w:rsidRPr="00771683">
              <w:rPr>
                <w:rFonts w:ascii="Times New Roman" w:eastAsia="Times New Roman" w:hAnsi="Times New Roman" w:cs="Times New Roman"/>
                <w:noProof w:val="0"/>
                <w:color w:val="000000"/>
                <w:lang w:eastAsia="nb-NO"/>
              </w:rPr>
              <w:t>36</w:t>
            </w:r>
          </w:p>
        </w:tc>
        <w:tc>
          <w:tcPr>
            <w:tcW w:w="1780" w:type="dxa"/>
            <w:tcBorders>
              <w:top w:val="nil"/>
              <w:left w:val="nil"/>
              <w:bottom w:val="nil"/>
              <w:right w:val="nil"/>
            </w:tcBorders>
            <w:shd w:val="clear" w:color="auto" w:fill="auto"/>
            <w:noWrap/>
            <w:vAlign w:val="bottom"/>
            <w:hideMark/>
          </w:tcPr>
          <w:p w14:paraId="22ACCC1B" w14:textId="7DC63004" w:rsidR="006503A9" w:rsidRPr="00771683" w:rsidRDefault="006503A9">
            <w:pPr>
              <w:spacing w:after="0" w:line="360" w:lineRule="auto"/>
              <w:jc w:val="center"/>
              <w:rPr>
                <w:rFonts w:ascii="Times New Roman" w:eastAsia="Times New Roman" w:hAnsi="Times New Roman" w:cs="Times New Roman"/>
                <w:noProof w:val="0"/>
                <w:color w:val="000000"/>
                <w:lang w:eastAsia="nb-NO"/>
              </w:rPr>
            </w:pPr>
            <w:r w:rsidRPr="00771683">
              <w:rPr>
                <w:rFonts w:ascii="Times New Roman" w:eastAsia="Times New Roman" w:hAnsi="Times New Roman" w:cs="Times New Roman"/>
                <w:noProof w:val="0"/>
                <w:color w:val="000000"/>
                <w:lang w:eastAsia="nb-NO"/>
              </w:rPr>
              <w:t>0</w:t>
            </w:r>
            <w:r w:rsidR="008D690D">
              <w:rPr>
                <w:rFonts w:ascii="Times New Roman" w:eastAsia="Times New Roman" w:hAnsi="Times New Roman" w:cs="Times New Roman"/>
                <w:noProof w:val="0"/>
                <w:color w:val="000000"/>
                <w:lang w:eastAsia="nb-NO"/>
              </w:rPr>
              <w:t>,</w:t>
            </w:r>
            <w:r w:rsidRPr="00771683">
              <w:rPr>
                <w:rFonts w:ascii="Times New Roman" w:eastAsia="Times New Roman" w:hAnsi="Times New Roman" w:cs="Times New Roman"/>
                <w:noProof w:val="0"/>
                <w:color w:val="000000"/>
                <w:lang w:eastAsia="nb-NO"/>
              </w:rPr>
              <w:t>71 (0</w:t>
            </w:r>
            <w:r w:rsidR="008D690D">
              <w:rPr>
                <w:rFonts w:ascii="Times New Roman" w:eastAsia="Times New Roman" w:hAnsi="Times New Roman" w:cs="Times New Roman"/>
                <w:noProof w:val="0"/>
                <w:color w:val="000000"/>
                <w:lang w:eastAsia="nb-NO"/>
              </w:rPr>
              <w:t>,</w:t>
            </w:r>
            <w:r w:rsidRPr="00771683">
              <w:rPr>
                <w:rFonts w:ascii="Times New Roman" w:eastAsia="Times New Roman" w:hAnsi="Times New Roman" w:cs="Times New Roman"/>
                <w:noProof w:val="0"/>
                <w:color w:val="000000"/>
                <w:lang w:eastAsia="nb-NO"/>
              </w:rPr>
              <w:t>70-0</w:t>
            </w:r>
            <w:r w:rsidR="008D690D">
              <w:rPr>
                <w:rFonts w:ascii="Times New Roman" w:eastAsia="Times New Roman" w:hAnsi="Times New Roman" w:cs="Times New Roman"/>
                <w:noProof w:val="0"/>
                <w:color w:val="000000"/>
                <w:lang w:eastAsia="nb-NO"/>
              </w:rPr>
              <w:t>,</w:t>
            </w:r>
            <w:r w:rsidRPr="00771683">
              <w:rPr>
                <w:rFonts w:ascii="Times New Roman" w:eastAsia="Times New Roman" w:hAnsi="Times New Roman" w:cs="Times New Roman"/>
                <w:noProof w:val="0"/>
                <w:color w:val="000000"/>
                <w:lang w:eastAsia="nb-NO"/>
              </w:rPr>
              <w:t>71)</w:t>
            </w:r>
          </w:p>
        </w:tc>
      </w:tr>
      <w:tr w:rsidR="006503A9" w:rsidRPr="00771683" w14:paraId="6EAB1B87" w14:textId="77777777" w:rsidTr="006503A9">
        <w:trPr>
          <w:trHeight w:val="300"/>
        </w:trPr>
        <w:tc>
          <w:tcPr>
            <w:tcW w:w="560" w:type="dxa"/>
            <w:tcBorders>
              <w:top w:val="nil"/>
              <w:left w:val="nil"/>
              <w:bottom w:val="single" w:sz="4" w:space="0" w:color="auto"/>
              <w:right w:val="nil"/>
            </w:tcBorders>
            <w:shd w:val="clear" w:color="auto" w:fill="auto"/>
            <w:noWrap/>
            <w:vAlign w:val="bottom"/>
            <w:hideMark/>
          </w:tcPr>
          <w:p w14:paraId="72193447" w14:textId="77777777" w:rsidR="006503A9" w:rsidRPr="00771683" w:rsidRDefault="006503A9" w:rsidP="00771683">
            <w:pPr>
              <w:spacing w:after="0" w:line="360" w:lineRule="auto"/>
              <w:jc w:val="center"/>
              <w:rPr>
                <w:rFonts w:ascii="Times New Roman" w:eastAsia="Times New Roman" w:hAnsi="Times New Roman" w:cs="Times New Roman"/>
                <w:noProof w:val="0"/>
                <w:color w:val="000000"/>
                <w:lang w:eastAsia="nb-NO"/>
              </w:rPr>
            </w:pPr>
            <w:r w:rsidRPr="00771683">
              <w:rPr>
                <w:rFonts w:ascii="Times New Roman" w:eastAsia="Times New Roman" w:hAnsi="Times New Roman" w:cs="Times New Roman"/>
                <w:noProof w:val="0"/>
                <w:color w:val="000000"/>
                <w:lang w:eastAsia="nb-NO"/>
              </w:rPr>
              <w:t>40</w:t>
            </w:r>
          </w:p>
        </w:tc>
        <w:tc>
          <w:tcPr>
            <w:tcW w:w="1780" w:type="dxa"/>
            <w:tcBorders>
              <w:top w:val="nil"/>
              <w:left w:val="nil"/>
              <w:bottom w:val="single" w:sz="4" w:space="0" w:color="auto"/>
              <w:right w:val="nil"/>
            </w:tcBorders>
            <w:shd w:val="clear" w:color="auto" w:fill="auto"/>
            <w:noWrap/>
            <w:vAlign w:val="bottom"/>
            <w:hideMark/>
          </w:tcPr>
          <w:p w14:paraId="4BF770B1" w14:textId="197C74A9" w:rsidR="006503A9" w:rsidRPr="00771683" w:rsidRDefault="006503A9">
            <w:pPr>
              <w:spacing w:after="0" w:line="360" w:lineRule="auto"/>
              <w:jc w:val="center"/>
              <w:rPr>
                <w:rFonts w:ascii="Times New Roman" w:eastAsia="Times New Roman" w:hAnsi="Times New Roman" w:cs="Times New Roman"/>
                <w:noProof w:val="0"/>
                <w:color w:val="000000"/>
                <w:lang w:eastAsia="nb-NO"/>
              </w:rPr>
            </w:pPr>
            <w:r w:rsidRPr="00771683">
              <w:rPr>
                <w:rFonts w:ascii="Times New Roman" w:eastAsia="Times New Roman" w:hAnsi="Times New Roman" w:cs="Times New Roman"/>
                <w:noProof w:val="0"/>
                <w:color w:val="000000"/>
                <w:lang w:eastAsia="nb-NO"/>
              </w:rPr>
              <w:t>0</w:t>
            </w:r>
            <w:r w:rsidR="008D690D">
              <w:rPr>
                <w:rFonts w:ascii="Times New Roman" w:eastAsia="Times New Roman" w:hAnsi="Times New Roman" w:cs="Times New Roman"/>
                <w:noProof w:val="0"/>
                <w:color w:val="000000"/>
                <w:lang w:eastAsia="nb-NO"/>
              </w:rPr>
              <w:t>,</w:t>
            </w:r>
            <w:r w:rsidRPr="00771683">
              <w:rPr>
                <w:rFonts w:ascii="Times New Roman" w:eastAsia="Times New Roman" w:hAnsi="Times New Roman" w:cs="Times New Roman"/>
                <w:noProof w:val="0"/>
                <w:color w:val="000000"/>
                <w:lang w:eastAsia="nb-NO"/>
              </w:rPr>
              <w:t>74 (0</w:t>
            </w:r>
            <w:r w:rsidR="008D690D">
              <w:rPr>
                <w:rFonts w:ascii="Times New Roman" w:eastAsia="Times New Roman" w:hAnsi="Times New Roman" w:cs="Times New Roman"/>
                <w:noProof w:val="0"/>
                <w:color w:val="000000"/>
                <w:lang w:eastAsia="nb-NO"/>
              </w:rPr>
              <w:t>,</w:t>
            </w:r>
            <w:r w:rsidRPr="00771683">
              <w:rPr>
                <w:rFonts w:ascii="Times New Roman" w:eastAsia="Times New Roman" w:hAnsi="Times New Roman" w:cs="Times New Roman"/>
                <w:noProof w:val="0"/>
                <w:color w:val="000000"/>
                <w:lang w:eastAsia="nb-NO"/>
              </w:rPr>
              <w:t>73-0</w:t>
            </w:r>
            <w:r w:rsidR="008D690D">
              <w:rPr>
                <w:rFonts w:ascii="Times New Roman" w:eastAsia="Times New Roman" w:hAnsi="Times New Roman" w:cs="Times New Roman"/>
                <w:noProof w:val="0"/>
                <w:color w:val="000000"/>
                <w:lang w:eastAsia="nb-NO"/>
              </w:rPr>
              <w:t>,</w:t>
            </w:r>
            <w:r w:rsidRPr="00771683">
              <w:rPr>
                <w:rFonts w:ascii="Times New Roman" w:eastAsia="Times New Roman" w:hAnsi="Times New Roman" w:cs="Times New Roman"/>
                <w:noProof w:val="0"/>
                <w:color w:val="000000"/>
                <w:lang w:eastAsia="nb-NO"/>
              </w:rPr>
              <w:t>74)</w:t>
            </w:r>
          </w:p>
        </w:tc>
      </w:tr>
      <w:tr w:rsidR="006503A9" w:rsidRPr="00771683" w14:paraId="3DB9ACAC" w14:textId="77777777" w:rsidTr="006503A9">
        <w:trPr>
          <w:trHeight w:val="300"/>
        </w:trPr>
        <w:tc>
          <w:tcPr>
            <w:tcW w:w="2340" w:type="dxa"/>
            <w:gridSpan w:val="2"/>
            <w:tcBorders>
              <w:top w:val="nil"/>
              <w:left w:val="nil"/>
              <w:bottom w:val="nil"/>
              <w:right w:val="nil"/>
            </w:tcBorders>
            <w:shd w:val="clear" w:color="auto" w:fill="auto"/>
            <w:noWrap/>
            <w:vAlign w:val="bottom"/>
            <w:hideMark/>
          </w:tcPr>
          <w:p w14:paraId="354BF318" w14:textId="77777777" w:rsidR="006503A9" w:rsidRPr="00771683" w:rsidRDefault="006503A9" w:rsidP="000205E1">
            <w:pPr>
              <w:spacing w:after="360" w:line="360" w:lineRule="auto"/>
              <w:rPr>
                <w:rFonts w:ascii="Times New Roman" w:eastAsia="Times New Roman" w:hAnsi="Times New Roman" w:cs="Times New Roman"/>
                <w:noProof w:val="0"/>
                <w:color w:val="000000"/>
                <w:lang w:eastAsia="nb-NO"/>
              </w:rPr>
            </w:pPr>
          </w:p>
        </w:tc>
      </w:tr>
    </w:tbl>
    <w:p w14:paraId="17220ADE" w14:textId="56943CB4" w:rsidR="001C3BA2" w:rsidRDefault="00A80B08" w:rsidP="00085450">
      <w:pPr>
        <w:rPr>
          <w:rFonts w:ascii="Times New Roman" w:hAnsi="Times New Roman" w:cs="Times New Roman"/>
        </w:rPr>
      </w:pPr>
      <w:r>
        <w:rPr>
          <w:rFonts w:ascii="Times New Roman" w:hAnsi="Times New Roman" w:cs="Times New Roman"/>
        </w:rPr>
        <w:br w:type="page"/>
      </w:r>
      <w:r w:rsidR="001C3BA2" w:rsidRPr="001C3BA2">
        <w:rPr>
          <w:rFonts w:ascii="Times New Roman" w:hAnsi="Times New Roman" w:cs="Times New Roman"/>
        </w:rPr>
        <w:t xml:space="preserve">Figur 1. Total sensitivitet (sens), spesifisitet (spes), positiv prediktiv verdi (ppv), negativ prediktiv verdi (npv) og andel positive tester (apt) </w:t>
      </w:r>
      <w:r w:rsidR="00AA31E4">
        <w:rPr>
          <w:rFonts w:ascii="Times New Roman" w:hAnsi="Times New Roman" w:cs="Times New Roman"/>
        </w:rPr>
        <w:t xml:space="preserve">av </w:t>
      </w:r>
      <w:r w:rsidR="001C3BA2" w:rsidRPr="001C3BA2">
        <w:rPr>
          <w:rFonts w:ascii="Times New Roman" w:hAnsi="Times New Roman" w:cs="Times New Roman"/>
        </w:rPr>
        <w:t>SF-måling for identifisering av SGA (fødselsvekt under 10-prosentilen)</w:t>
      </w:r>
    </w:p>
    <w:p w14:paraId="1007ABF6" w14:textId="4ED304A3" w:rsidR="001C3BA2" w:rsidRPr="00771683" w:rsidRDefault="00D07D72" w:rsidP="00771683">
      <w:pPr>
        <w:spacing w:after="0" w:line="360" w:lineRule="auto"/>
        <w:rPr>
          <w:rFonts w:ascii="Times New Roman" w:hAnsi="Times New Roman" w:cs="Times New Roman"/>
        </w:rPr>
      </w:pPr>
      <w:r>
        <w:rPr>
          <w:rFonts w:ascii="Times New Roman" w:hAnsi="Times New Roman" w:cs="Times New Roman"/>
        </w:rPr>
        <w:drawing>
          <wp:inline distT="0" distB="0" distL="0" distR="0" wp14:anchorId="115CB085" wp14:editId="2BECA1FA">
            <wp:extent cx="4803775" cy="48037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3775" cy="4803775"/>
                    </a:xfrm>
                    <a:prstGeom prst="rect">
                      <a:avLst/>
                    </a:prstGeom>
                    <a:noFill/>
                  </pic:spPr>
                </pic:pic>
              </a:graphicData>
            </a:graphic>
          </wp:inline>
        </w:drawing>
      </w:r>
    </w:p>
    <w:sectPr w:rsidR="001C3BA2" w:rsidRPr="00771683" w:rsidSect="000205E1">
      <w:footerReference w:type="default" r:id="rId14"/>
      <w:endnotePr>
        <w:numFmt w:val="decimal"/>
      </w:endnotePr>
      <w:pgSz w:w="11906" w:h="16838"/>
      <w:pgMar w:top="1417" w:right="1417" w:bottom="1417" w:left="1417" w:header="708" w:footer="708" w:gutter="0"/>
      <w:lnNumType w:countBy="1" w:restart="continuous"/>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E8C4CF" w15:done="0"/>
  <w15:commentEx w15:paraId="42D331FC" w15:done="0"/>
  <w15:commentEx w15:paraId="3B3162E5" w15:done="0"/>
  <w15:commentEx w15:paraId="70ABB691" w15:done="0"/>
  <w15:commentEx w15:paraId="0687CE8B" w15:done="0"/>
  <w15:commentEx w15:paraId="230B5356" w15:done="0"/>
  <w15:commentEx w15:paraId="0488BD7F" w15:done="0"/>
  <w15:commentEx w15:paraId="116826F0" w15:done="0"/>
  <w15:commentEx w15:paraId="0D7CD9DB" w15:done="0"/>
  <w15:commentEx w15:paraId="4CCF925A" w15:done="0"/>
  <w15:commentEx w15:paraId="6D627562" w15:done="0"/>
  <w15:commentEx w15:paraId="636C14FE" w15:done="0"/>
  <w15:commentEx w15:paraId="002FFB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CCEBF" w14:textId="77777777" w:rsidR="00CC0841" w:rsidRDefault="00CC0841" w:rsidP="00CC0841">
      <w:pPr>
        <w:spacing w:after="0" w:line="240" w:lineRule="auto"/>
      </w:pPr>
      <w:r>
        <w:separator/>
      </w:r>
    </w:p>
  </w:endnote>
  <w:endnote w:type="continuationSeparator" w:id="0">
    <w:p w14:paraId="1BFEA3D4" w14:textId="77777777" w:rsidR="00CC0841" w:rsidRDefault="00CC0841" w:rsidP="00CC0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ic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059273"/>
      <w:docPartObj>
        <w:docPartGallery w:val="Page Numbers (Bottom of Page)"/>
        <w:docPartUnique/>
      </w:docPartObj>
    </w:sdtPr>
    <w:sdtEndPr/>
    <w:sdtContent>
      <w:p w14:paraId="2ABB222E" w14:textId="2183C687" w:rsidR="00CC0841" w:rsidRDefault="00CC0841">
        <w:pPr>
          <w:pStyle w:val="Footer"/>
          <w:jc w:val="center"/>
        </w:pPr>
        <w:r>
          <w:fldChar w:fldCharType="begin"/>
        </w:r>
        <w:r>
          <w:instrText>PAGE   \* MERGEFORMAT</w:instrText>
        </w:r>
        <w:r>
          <w:fldChar w:fldCharType="separate"/>
        </w:r>
        <w:r w:rsidR="00503E99">
          <w:t>1</w:t>
        </w:r>
        <w:r>
          <w:fldChar w:fldCharType="end"/>
        </w:r>
      </w:p>
    </w:sdtContent>
  </w:sdt>
  <w:p w14:paraId="681B0331" w14:textId="77777777" w:rsidR="00CC0841" w:rsidRDefault="00CC0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71CAC" w14:textId="77777777" w:rsidR="00CC0841" w:rsidRDefault="00CC0841" w:rsidP="00CC0841">
      <w:pPr>
        <w:spacing w:after="0" w:line="240" w:lineRule="auto"/>
      </w:pPr>
      <w:r>
        <w:separator/>
      </w:r>
    </w:p>
  </w:footnote>
  <w:footnote w:type="continuationSeparator" w:id="0">
    <w:p w14:paraId="1769B3D0" w14:textId="77777777" w:rsidR="00CC0841" w:rsidRDefault="00CC0841" w:rsidP="00CC0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A3299"/>
    <w:multiLevelType w:val="hybridMultilevel"/>
    <w:tmpl w:val="90C091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ir Wenberg Jacobsen">
    <w15:presenceInfo w15:providerId="AD" w15:userId="S-1-5-21-3959417778-1711865379-3952174976-21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juster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tx29rspaar0detvzg5sdp1wadwrtxrtvfx&quot;&gt;My EndNote Library&lt;record-ids&gt;&lt;item&gt;2&lt;/item&gt;&lt;item&gt;9&lt;/item&gt;&lt;item&gt;70&lt;/item&gt;&lt;item&gt;82&lt;/item&gt;&lt;item&gt;91&lt;/item&gt;&lt;item&gt;92&lt;/item&gt;&lt;item&gt;93&lt;/item&gt;&lt;item&gt;94&lt;/item&gt;&lt;item&gt;95&lt;/item&gt;&lt;item&gt;98&lt;/item&gt;&lt;item&gt;100&lt;/item&gt;&lt;item&gt;158&lt;/item&gt;&lt;item&gt;183&lt;/item&gt;&lt;item&gt;192&lt;/item&gt;&lt;item&gt;210&lt;/item&gt;&lt;item&gt;244&lt;/item&gt;&lt;item&gt;245&lt;/item&gt;&lt;/record-ids&gt;&lt;/item&gt;&lt;/Libraries&gt;"/>
  </w:docVars>
  <w:rsids>
    <w:rsidRoot w:val="00A055CC"/>
    <w:rsid w:val="00002699"/>
    <w:rsid w:val="00011A45"/>
    <w:rsid w:val="00015CF2"/>
    <w:rsid w:val="000205E1"/>
    <w:rsid w:val="000502A4"/>
    <w:rsid w:val="000578F2"/>
    <w:rsid w:val="00072934"/>
    <w:rsid w:val="00085450"/>
    <w:rsid w:val="000942C4"/>
    <w:rsid w:val="000A05AD"/>
    <w:rsid w:val="000B4291"/>
    <w:rsid w:val="000C3418"/>
    <w:rsid w:val="000D493B"/>
    <w:rsid w:val="000E234C"/>
    <w:rsid w:val="000E3842"/>
    <w:rsid w:val="000E78EF"/>
    <w:rsid w:val="000F225D"/>
    <w:rsid w:val="00102C79"/>
    <w:rsid w:val="001136C3"/>
    <w:rsid w:val="00117E7E"/>
    <w:rsid w:val="0012488A"/>
    <w:rsid w:val="00145E5C"/>
    <w:rsid w:val="001774C7"/>
    <w:rsid w:val="001A445E"/>
    <w:rsid w:val="001C3BA2"/>
    <w:rsid w:val="001D0FED"/>
    <w:rsid w:val="001F2AFB"/>
    <w:rsid w:val="00201E83"/>
    <w:rsid w:val="00226E0F"/>
    <w:rsid w:val="00233049"/>
    <w:rsid w:val="00235823"/>
    <w:rsid w:val="002458CB"/>
    <w:rsid w:val="00254E60"/>
    <w:rsid w:val="00264BE2"/>
    <w:rsid w:val="00267A89"/>
    <w:rsid w:val="00267C4A"/>
    <w:rsid w:val="00284C91"/>
    <w:rsid w:val="00297A75"/>
    <w:rsid w:val="002B665C"/>
    <w:rsid w:val="002C03C4"/>
    <w:rsid w:val="002C7DCD"/>
    <w:rsid w:val="002D23D9"/>
    <w:rsid w:val="00302D9C"/>
    <w:rsid w:val="00313DA4"/>
    <w:rsid w:val="003242CB"/>
    <w:rsid w:val="003309A1"/>
    <w:rsid w:val="00337D6C"/>
    <w:rsid w:val="00363503"/>
    <w:rsid w:val="00375102"/>
    <w:rsid w:val="003A094A"/>
    <w:rsid w:val="003B1E9A"/>
    <w:rsid w:val="003D340E"/>
    <w:rsid w:val="003E200E"/>
    <w:rsid w:val="003F2867"/>
    <w:rsid w:val="003F2E2C"/>
    <w:rsid w:val="00407F5B"/>
    <w:rsid w:val="004150F7"/>
    <w:rsid w:val="00455EF6"/>
    <w:rsid w:val="00472080"/>
    <w:rsid w:val="004835EF"/>
    <w:rsid w:val="00493932"/>
    <w:rsid w:val="004A15FB"/>
    <w:rsid w:val="004B5819"/>
    <w:rsid w:val="004D5A17"/>
    <w:rsid w:val="004E2AFB"/>
    <w:rsid w:val="00503E99"/>
    <w:rsid w:val="00511D8D"/>
    <w:rsid w:val="0051386E"/>
    <w:rsid w:val="00541523"/>
    <w:rsid w:val="00542BB0"/>
    <w:rsid w:val="00556537"/>
    <w:rsid w:val="00557B83"/>
    <w:rsid w:val="00560CA9"/>
    <w:rsid w:val="00564078"/>
    <w:rsid w:val="005B04EE"/>
    <w:rsid w:val="005B2F46"/>
    <w:rsid w:val="005C590B"/>
    <w:rsid w:val="005E7C01"/>
    <w:rsid w:val="00614C50"/>
    <w:rsid w:val="006210DD"/>
    <w:rsid w:val="00622D08"/>
    <w:rsid w:val="00640A11"/>
    <w:rsid w:val="00645629"/>
    <w:rsid w:val="006503A9"/>
    <w:rsid w:val="006855EF"/>
    <w:rsid w:val="006856B1"/>
    <w:rsid w:val="00697959"/>
    <w:rsid w:val="006A0E28"/>
    <w:rsid w:val="006B30A3"/>
    <w:rsid w:val="0071381B"/>
    <w:rsid w:val="007253E4"/>
    <w:rsid w:val="00771683"/>
    <w:rsid w:val="00773DD9"/>
    <w:rsid w:val="00784713"/>
    <w:rsid w:val="007A7016"/>
    <w:rsid w:val="007C05DE"/>
    <w:rsid w:val="007D7C18"/>
    <w:rsid w:val="007E446D"/>
    <w:rsid w:val="00812D25"/>
    <w:rsid w:val="00815613"/>
    <w:rsid w:val="00822675"/>
    <w:rsid w:val="008568EB"/>
    <w:rsid w:val="00865953"/>
    <w:rsid w:val="00893486"/>
    <w:rsid w:val="008939E1"/>
    <w:rsid w:val="008967D8"/>
    <w:rsid w:val="00896901"/>
    <w:rsid w:val="008B0920"/>
    <w:rsid w:val="008B0FCB"/>
    <w:rsid w:val="008C58F2"/>
    <w:rsid w:val="008D690D"/>
    <w:rsid w:val="008E14EA"/>
    <w:rsid w:val="009031E9"/>
    <w:rsid w:val="00922DEE"/>
    <w:rsid w:val="0092448B"/>
    <w:rsid w:val="009C3155"/>
    <w:rsid w:val="009D2ED2"/>
    <w:rsid w:val="00A055CC"/>
    <w:rsid w:val="00A65554"/>
    <w:rsid w:val="00A668CF"/>
    <w:rsid w:val="00A70C7B"/>
    <w:rsid w:val="00A80B08"/>
    <w:rsid w:val="00AA31E4"/>
    <w:rsid w:val="00AA5E0D"/>
    <w:rsid w:val="00AB0D8E"/>
    <w:rsid w:val="00AB76F2"/>
    <w:rsid w:val="00AC3AAE"/>
    <w:rsid w:val="00AD088D"/>
    <w:rsid w:val="00AD4273"/>
    <w:rsid w:val="00AE6F56"/>
    <w:rsid w:val="00B15E68"/>
    <w:rsid w:val="00B309D7"/>
    <w:rsid w:val="00B3176F"/>
    <w:rsid w:val="00B353D2"/>
    <w:rsid w:val="00B40488"/>
    <w:rsid w:val="00B4376E"/>
    <w:rsid w:val="00B47F1E"/>
    <w:rsid w:val="00B72097"/>
    <w:rsid w:val="00B86FA3"/>
    <w:rsid w:val="00B91872"/>
    <w:rsid w:val="00BB35B8"/>
    <w:rsid w:val="00BB7C01"/>
    <w:rsid w:val="00BC5A2C"/>
    <w:rsid w:val="00BC7CDD"/>
    <w:rsid w:val="00C111BB"/>
    <w:rsid w:val="00C238D3"/>
    <w:rsid w:val="00C23BBF"/>
    <w:rsid w:val="00C325E7"/>
    <w:rsid w:val="00C37C0C"/>
    <w:rsid w:val="00C43A3B"/>
    <w:rsid w:val="00C57650"/>
    <w:rsid w:val="00C94F78"/>
    <w:rsid w:val="00CA1B51"/>
    <w:rsid w:val="00CB5E47"/>
    <w:rsid w:val="00CC0841"/>
    <w:rsid w:val="00CD5E72"/>
    <w:rsid w:val="00CF3EED"/>
    <w:rsid w:val="00D07D72"/>
    <w:rsid w:val="00D128CF"/>
    <w:rsid w:val="00D26C21"/>
    <w:rsid w:val="00D353E2"/>
    <w:rsid w:val="00D40A6F"/>
    <w:rsid w:val="00D432E0"/>
    <w:rsid w:val="00D4669E"/>
    <w:rsid w:val="00D52F33"/>
    <w:rsid w:val="00D83F7A"/>
    <w:rsid w:val="00DA0F15"/>
    <w:rsid w:val="00DB0863"/>
    <w:rsid w:val="00DC15E9"/>
    <w:rsid w:val="00DE2678"/>
    <w:rsid w:val="00E00A76"/>
    <w:rsid w:val="00E00C58"/>
    <w:rsid w:val="00E0388D"/>
    <w:rsid w:val="00E041B2"/>
    <w:rsid w:val="00E20E34"/>
    <w:rsid w:val="00E517BE"/>
    <w:rsid w:val="00E5677B"/>
    <w:rsid w:val="00E61DF3"/>
    <w:rsid w:val="00E7051E"/>
    <w:rsid w:val="00E73D7F"/>
    <w:rsid w:val="00E77965"/>
    <w:rsid w:val="00EA7A5E"/>
    <w:rsid w:val="00EB24D6"/>
    <w:rsid w:val="00EE1F60"/>
    <w:rsid w:val="00EF18D5"/>
    <w:rsid w:val="00F469EF"/>
    <w:rsid w:val="00F51197"/>
    <w:rsid w:val="00F6220C"/>
    <w:rsid w:val="00F74DBA"/>
    <w:rsid w:val="00F92F55"/>
    <w:rsid w:val="00FC1190"/>
    <w:rsid w:val="00FE7D2C"/>
    <w:rsid w:val="00FF2BD1"/>
    <w:rsid w:val="00FF50D8"/>
    <w:rsid w:val="00FF715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Basic Roman"/>
        <w:noProof/>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Heading1">
    <w:name w:val="heading 1"/>
    <w:basedOn w:val="Normal"/>
    <w:next w:val="Normal"/>
    <w:qFormat/>
    <w:pPr>
      <w:keepNext/>
      <w:keepLines/>
      <w:spacing w:before="480" w:after="0"/>
      <w:outlineLvl w:val="0"/>
    </w:pPr>
    <w:rPr>
      <w:rFonts w:ascii="Cambria" w:eastAsia="Cambria" w:hAnsi="Cambria"/>
      <w:b/>
      <w:bCs/>
      <w:color w:val="365F91"/>
      <w:sz w:val="28"/>
      <w:szCs w:val="28"/>
    </w:rPr>
  </w:style>
  <w:style w:type="paragraph" w:styleId="Heading2">
    <w:name w:val="heading 2"/>
    <w:basedOn w:val="Normal"/>
    <w:next w:val="Normal"/>
    <w:qFormat/>
    <w:pPr>
      <w:keepNext/>
      <w:keepLines/>
      <w:spacing w:before="200" w:after="0"/>
      <w:outlineLvl w:val="1"/>
    </w:pPr>
    <w:rPr>
      <w:rFonts w:ascii="Cambria" w:eastAsia="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pPr>
      <w:spacing w:after="0" w:line="240" w:lineRule="auto"/>
    </w:pPr>
    <w:rPr>
      <w:rFonts w:ascii="Tahoma" w:hAnsi="Tahoma" w:cs="Tahoma"/>
      <w:sz w:val="16"/>
      <w:szCs w:val="16"/>
    </w:rPr>
  </w:style>
  <w:style w:type="paragraph" w:customStyle="1" w:styleId="EndNoteBibliographyTitle">
    <w:name w:val="EndNote Bibliography Title"/>
    <w:basedOn w:val="Normal"/>
    <w:qFormat/>
    <w:pPr>
      <w:spacing w:after="0"/>
      <w:jc w:val="center"/>
    </w:pPr>
    <w:rPr>
      <w:lang w:val="en-US"/>
    </w:rPr>
  </w:style>
  <w:style w:type="paragraph" w:customStyle="1" w:styleId="EndNoteBibliography">
    <w:name w:val="EndNote Bibliography"/>
    <w:basedOn w:val="Normal"/>
    <w:qFormat/>
    <w:pPr>
      <w:spacing w:line="240" w:lineRule="auto"/>
    </w:pPr>
    <w:rPr>
      <w:lang w:val="en-US"/>
    </w:rPr>
  </w:style>
  <w:style w:type="paragraph" w:styleId="Title">
    <w:name w:val="Title"/>
    <w:basedOn w:val="Normal"/>
    <w:next w:val="Normal"/>
    <w:qFormat/>
    <w:pPr>
      <w:pBdr>
        <w:top w:val="nil"/>
        <w:left w:val="nil"/>
        <w:bottom w:val="single" w:sz="8" w:space="4" w:color="4F81BD"/>
        <w:right w:val="nil"/>
        <w:between w:val="nil"/>
      </w:pBdr>
      <w:spacing w:after="300" w:line="240" w:lineRule="auto"/>
      <w:contextualSpacing/>
    </w:pPr>
    <w:rPr>
      <w:rFonts w:ascii="Cambria" w:eastAsia="Cambria" w:hAnsi="Cambria"/>
      <w:color w:val="17365D"/>
      <w:spacing w:val="5"/>
      <w:kern w:val="1"/>
      <w:sz w:val="52"/>
      <w:szCs w:val="52"/>
    </w:rPr>
  </w:style>
  <w:style w:type="paragraph" w:customStyle="1" w:styleId="CommentText1">
    <w:name w:val="Comment Text1"/>
    <w:basedOn w:val="Normal"/>
    <w:qFormat/>
    <w:pPr>
      <w:spacing w:after="0" w:line="240" w:lineRule="auto"/>
    </w:pPr>
    <w:rPr>
      <w:sz w:val="20"/>
      <w:szCs w:val="20"/>
    </w:rPr>
  </w:style>
  <w:style w:type="paragraph" w:customStyle="1" w:styleId="CommentSubject1">
    <w:name w:val="Comment Subject1"/>
    <w:basedOn w:val="CommentText1"/>
    <w:next w:val="CommentText1"/>
    <w:qFormat/>
    <w:rPr>
      <w:b/>
      <w:bCs/>
    </w:rPr>
  </w:style>
  <w:style w:type="character" w:customStyle="1" w:styleId="BobletekstTegn">
    <w:name w:val="Bobletekst Tegn"/>
    <w:basedOn w:val="DefaultParagraphFont"/>
    <w:rPr>
      <w:rFonts w:ascii="Tahoma" w:hAnsi="Tahoma" w:cs="Tahoma"/>
      <w:sz w:val="16"/>
      <w:szCs w:val="16"/>
    </w:rPr>
  </w:style>
  <w:style w:type="character" w:customStyle="1" w:styleId="EndNoteBibliographyTitleTegn">
    <w:name w:val="EndNote Bibliography Title Tegn"/>
    <w:basedOn w:val="DefaultParagraphFont"/>
    <w:rPr>
      <w:rFonts w:ascii="Calibri" w:hAnsi="Calibri"/>
      <w:lang w:val="en-US"/>
    </w:rPr>
  </w:style>
  <w:style w:type="character" w:customStyle="1" w:styleId="EndNoteBibliographyTegn">
    <w:name w:val="EndNote Bibliography Tegn"/>
    <w:basedOn w:val="DefaultParagraphFont"/>
    <w:rPr>
      <w:rFonts w:ascii="Calibri" w:hAnsi="Calibri"/>
      <w:lang w:val="en-US"/>
    </w:rPr>
  </w:style>
  <w:style w:type="character" w:styleId="Hyperlink">
    <w:name w:val="Hyperlink"/>
    <w:basedOn w:val="DefaultParagraphFont"/>
    <w:rPr>
      <w:color w:val="0000FF"/>
      <w:u w:val="single"/>
    </w:rPr>
  </w:style>
  <w:style w:type="character" w:customStyle="1" w:styleId="TittelTegn">
    <w:name w:val="Tittel Tegn"/>
    <w:basedOn w:val="DefaultParagraphFont"/>
    <w:rPr>
      <w:rFonts w:ascii="Cambria" w:eastAsia="Cambria" w:hAnsi="Cambria"/>
      <w:color w:val="17365D"/>
      <w:spacing w:val="2"/>
      <w:kern w:val="1"/>
      <w:sz w:val="52"/>
      <w:szCs w:val="52"/>
    </w:rPr>
  </w:style>
  <w:style w:type="character" w:customStyle="1" w:styleId="Overskrift1Tegn">
    <w:name w:val="Overskrift 1 Tegn"/>
    <w:basedOn w:val="DefaultParagraphFont"/>
    <w:rPr>
      <w:rFonts w:ascii="Cambria" w:eastAsia="Cambria" w:hAnsi="Cambria"/>
      <w:b/>
      <w:bCs w:val="0"/>
      <w:color w:val="365F91"/>
      <w:sz w:val="28"/>
      <w:szCs w:val="28"/>
    </w:rPr>
  </w:style>
  <w:style w:type="character" w:customStyle="1" w:styleId="Overskrift2Tegn">
    <w:name w:val="Overskrift 2 Tegn"/>
    <w:basedOn w:val="DefaultParagraphFont"/>
    <w:rPr>
      <w:rFonts w:ascii="Cambria" w:eastAsia="Cambria" w:hAnsi="Cambria"/>
      <w:b/>
      <w:bCs w:val="0"/>
      <w:color w:val="4F81BD"/>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B5E47"/>
    <w:rPr>
      <w:b/>
      <w:bCs/>
    </w:rPr>
  </w:style>
  <w:style w:type="character" w:customStyle="1" w:styleId="CommentSubjectChar">
    <w:name w:val="Comment Subject Char"/>
    <w:basedOn w:val="CommentTextChar"/>
    <w:link w:val="CommentSubject"/>
    <w:uiPriority w:val="99"/>
    <w:semiHidden/>
    <w:rsid w:val="00CB5E47"/>
    <w:rPr>
      <w:b/>
      <w:bCs/>
      <w:sz w:val="20"/>
      <w:szCs w:val="20"/>
    </w:rPr>
  </w:style>
  <w:style w:type="paragraph" w:styleId="Header">
    <w:name w:val="header"/>
    <w:basedOn w:val="Normal"/>
    <w:link w:val="HeaderChar"/>
    <w:uiPriority w:val="99"/>
    <w:unhideWhenUsed/>
    <w:rsid w:val="00CC08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0841"/>
  </w:style>
  <w:style w:type="paragraph" w:styleId="Footer">
    <w:name w:val="footer"/>
    <w:basedOn w:val="Normal"/>
    <w:link w:val="FooterChar"/>
    <w:uiPriority w:val="99"/>
    <w:unhideWhenUsed/>
    <w:rsid w:val="00CC08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0841"/>
  </w:style>
  <w:style w:type="character" w:styleId="LineNumber">
    <w:name w:val="line number"/>
    <w:basedOn w:val="DefaultParagraphFont"/>
    <w:uiPriority w:val="99"/>
    <w:semiHidden/>
    <w:unhideWhenUsed/>
    <w:rsid w:val="005B04EE"/>
  </w:style>
  <w:style w:type="paragraph" w:styleId="ListParagraph">
    <w:name w:val="List Paragraph"/>
    <w:basedOn w:val="Normal"/>
    <w:uiPriority w:val="99"/>
    <w:rsid w:val="00D07D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Basic Roman"/>
        <w:noProof/>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Heading1">
    <w:name w:val="heading 1"/>
    <w:basedOn w:val="Normal"/>
    <w:next w:val="Normal"/>
    <w:qFormat/>
    <w:pPr>
      <w:keepNext/>
      <w:keepLines/>
      <w:spacing w:before="480" w:after="0"/>
      <w:outlineLvl w:val="0"/>
    </w:pPr>
    <w:rPr>
      <w:rFonts w:ascii="Cambria" w:eastAsia="Cambria" w:hAnsi="Cambria"/>
      <w:b/>
      <w:bCs/>
      <w:color w:val="365F91"/>
      <w:sz w:val="28"/>
      <w:szCs w:val="28"/>
    </w:rPr>
  </w:style>
  <w:style w:type="paragraph" w:styleId="Heading2">
    <w:name w:val="heading 2"/>
    <w:basedOn w:val="Normal"/>
    <w:next w:val="Normal"/>
    <w:qFormat/>
    <w:pPr>
      <w:keepNext/>
      <w:keepLines/>
      <w:spacing w:before="200" w:after="0"/>
      <w:outlineLvl w:val="1"/>
    </w:pPr>
    <w:rPr>
      <w:rFonts w:ascii="Cambria" w:eastAsia="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pPr>
      <w:spacing w:after="0" w:line="240" w:lineRule="auto"/>
    </w:pPr>
    <w:rPr>
      <w:rFonts w:ascii="Tahoma" w:hAnsi="Tahoma" w:cs="Tahoma"/>
      <w:sz w:val="16"/>
      <w:szCs w:val="16"/>
    </w:rPr>
  </w:style>
  <w:style w:type="paragraph" w:customStyle="1" w:styleId="EndNoteBibliographyTitle">
    <w:name w:val="EndNote Bibliography Title"/>
    <w:basedOn w:val="Normal"/>
    <w:qFormat/>
    <w:pPr>
      <w:spacing w:after="0"/>
      <w:jc w:val="center"/>
    </w:pPr>
    <w:rPr>
      <w:lang w:val="en-US"/>
    </w:rPr>
  </w:style>
  <w:style w:type="paragraph" w:customStyle="1" w:styleId="EndNoteBibliography">
    <w:name w:val="EndNote Bibliography"/>
    <w:basedOn w:val="Normal"/>
    <w:qFormat/>
    <w:pPr>
      <w:spacing w:line="240" w:lineRule="auto"/>
    </w:pPr>
    <w:rPr>
      <w:lang w:val="en-US"/>
    </w:rPr>
  </w:style>
  <w:style w:type="paragraph" w:styleId="Title">
    <w:name w:val="Title"/>
    <w:basedOn w:val="Normal"/>
    <w:next w:val="Normal"/>
    <w:qFormat/>
    <w:pPr>
      <w:pBdr>
        <w:top w:val="nil"/>
        <w:left w:val="nil"/>
        <w:bottom w:val="single" w:sz="8" w:space="4" w:color="4F81BD"/>
        <w:right w:val="nil"/>
        <w:between w:val="nil"/>
      </w:pBdr>
      <w:spacing w:after="300" w:line="240" w:lineRule="auto"/>
      <w:contextualSpacing/>
    </w:pPr>
    <w:rPr>
      <w:rFonts w:ascii="Cambria" w:eastAsia="Cambria" w:hAnsi="Cambria"/>
      <w:color w:val="17365D"/>
      <w:spacing w:val="5"/>
      <w:kern w:val="1"/>
      <w:sz w:val="52"/>
      <w:szCs w:val="52"/>
    </w:rPr>
  </w:style>
  <w:style w:type="paragraph" w:customStyle="1" w:styleId="CommentText1">
    <w:name w:val="Comment Text1"/>
    <w:basedOn w:val="Normal"/>
    <w:qFormat/>
    <w:pPr>
      <w:spacing w:after="0" w:line="240" w:lineRule="auto"/>
    </w:pPr>
    <w:rPr>
      <w:sz w:val="20"/>
      <w:szCs w:val="20"/>
    </w:rPr>
  </w:style>
  <w:style w:type="paragraph" w:customStyle="1" w:styleId="CommentSubject1">
    <w:name w:val="Comment Subject1"/>
    <w:basedOn w:val="CommentText1"/>
    <w:next w:val="CommentText1"/>
    <w:qFormat/>
    <w:rPr>
      <w:b/>
      <w:bCs/>
    </w:rPr>
  </w:style>
  <w:style w:type="character" w:customStyle="1" w:styleId="BobletekstTegn">
    <w:name w:val="Bobletekst Tegn"/>
    <w:basedOn w:val="DefaultParagraphFont"/>
    <w:rPr>
      <w:rFonts w:ascii="Tahoma" w:hAnsi="Tahoma" w:cs="Tahoma"/>
      <w:sz w:val="16"/>
      <w:szCs w:val="16"/>
    </w:rPr>
  </w:style>
  <w:style w:type="character" w:customStyle="1" w:styleId="EndNoteBibliographyTitleTegn">
    <w:name w:val="EndNote Bibliography Title Tegn"/>
    <w:basedOn w:val="DefaultParagraphFont"/>
    <w:rPr>
      <w:rFonts w:ascii="Calibri" w:hAnsi="Calibri"/>
      <w:lang w:val="en-US"/>
    </w:rPr>
  </w:style>
  <w:style w:type="character" w:customStyle="1" w:styleId="EndNoteBibliographyTegn">
    <w:name w:val="EndNote Bibliography Tegn"/>
    <w:basedOn w:val="DefaultParagraphFont"/>
    <w:rPr>
      <w:rFonts w:ascii="Calibri" w:hAnsi="Calibri"/>
      <w:lang w:val="en-US"/>
    </w:rPr>
  </w:style>
  <w:style w:type="character" w:styleId="Hyperlink">
    <w:name w:val="Hyperlink"/>
    <w:basedOn w:val="DefaultParagraphFont"/>
    <w:rPr>
      <w:color w:val="0000FF"/>
      <w:u w:val="single"/>
    </w:rPr>
  </w:style>
  <w:style w:type="character" w:customStyle="1" w:styleId="TittelTegn">
    <w:name w:val="Tittel Tegn"/>
    <w:basedOn w:val="DefaultParagraphFont"/>
    <w:rPr>
      <w:rFonts w:ascii="Cambria" w:eastAsia="Cambria" w:hAnsi="Cambria"/>
      <w:color w:val="17365D"/>
      <w:spacing w:val="2"/>
      <w:kern w:val="1"/>
      <w:sz w:val="52"/>
      <w:szCs w:val="52"/>
    </w:rPr>
  </w:style>
  <w:style w:type="character" w:customStyle="1" w:styleId="Overskrift1Tegn">
    <w:name w:val="Overskrift 1 Tegn"/>
    <w:basedOn w:val="DefaultParagraphFont"/>
    <w:rPr>
      <w:rFonts w:ascii="Cambria" w:eastAsia="Cambria" w:hAnsi="Cambria"/>
      <w:b/>
      <w:bCs w:val="0"/>
      <w:color w:val="365F91"/>
      <w:sz w:val="28"/>
      <w:szCs w:val="28"/>
    </w:rPr>
  </w:style>
  <w:style w:type="character" w:customStyle="1" w:styleId="Overskrift2Tegn">
    <w:name w:val="Overskrift 2 Tegn"/>
    <w:basedOn w:val="DefaultParagraphFont"/>
    <w:rPr>
      <w:rFonts w:ascii="Cambria" w:eastAsia="Cambria" w:hAnsi="Cambria"/>
      <w:b/>
      <w:bCs w:val="0"/>
      <w:color w:val="4F81BD"/>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B5E47"/>
    <w:rPr>
      <w:b/>
      <w:bCs/>
    </w:rPr>
  </w:style>
  <w:style w:type="character" w:customStyle="1" w:styleId="CommentSubjectChar">
    <w:name w:val="Comment Subject Char"/>
    <w:basedOn w:val="CommentTextChar"/>
    <w:link w:val="CommentSubject"/>
    <w:uiPriority w:val="99"/>
    <w:semiHidden/>
    <w:rsid w:val="00CB5E47"/>
    <w:rPr>
      <w:b/>
      <w:bCs/>
      <w:sz w:val="20"/>
      <w:szCs w:val="20"/>
    </w:rPr>
  </w:style>
  <w:style w:type="paragraph" w:styleId="Header">
    <w:name w:val="header"/>
    <w:basedOn w:val="Normal"/>
    <w:link w:val="HeaderChar"/>
    <w:uiPriority w:val="99"/>
    <w:unhideWhenUsed/>
    <w:rsid w:val="00CC08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0841"/>
  </w:style>
  <w:style w:type="paragraph" w:styleId="Footer">
    <w:name w:val="footer"/>
    <w:basedOn w:val="Normal"/>
    <w:link w:val="FooterChar"/>
    <w:uiPriority w:val="99"/>
    <w:unhideWhenUsed/>
    <w:rsid w:val="00CC08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0841"/>
  </w:style>
  <w:style w:type="character" w:styleId="LineNumber">
    <w:name w:val="line number"/>
    <w:basedOn w:val="DefaultParagraphFont"/>
    <w:uiPriority w:val="99"/>
    <w:semiHidden/>
    <w:unhideWhenUsed/>
    <w:rsid w:val="005B04EE"/>
  </w:style>
  <w:style w:type="paragraph" w:styleId="ListParagraph">
    <w:name w:val="List Paragraph"/>
    <w:basedOn w:val="Normal"/>
    <w:uiPriority w:val="99"/>
    <w:rsid w:val="00D07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63316">
      <w:bodyDiv w:val="1"/>
      <w:marLeft w:val="0"/>
      <w:marRight w:val="0"/>
      <w:marTop w:val="0"/>
      <w:marBottom w:val="0"/>
      <w:divBdr>
        <w:top w:val="none" w:sz="0" w:space="0" w:color="auto"/>
        <w:left w:val="none" w:sz="0" w:space="0" w:color="auto"/>
        <w:bottom w:val="none" w:sz="0" w:space="0" w:color="auto"/>
        <w:right w:val="none" w:sz="0" w:space="0" w:color="auto"/>
      </w:divBdr>
    </w:div>
    <w:div w:id="200003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geforeningen.no/Fagmed/Norsk-gynekologisk-forening/Veiledere/Veileder-i-fodselshjelp-2014/Intrauterin-veksthemm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lsedirektoratet.no/Lists/Publikasjoner/Attachments/1040/IS-2253-Helsekort-for-gravide.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helsedirektoratet.no/Lists/Publikasjoner/Attachments/1040/IS-2253-Helsekort-for-gravide.pdf"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helsedirektoratet.no/publikasjon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0F82D-0836-46F3-866D-2DD7547E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DA5236C4.dotm</Template>
  <TotalTime>0</TotalTime>
  <Pages>13</Pages>
  <Words>5521</Words>
  <Characters>29263</Characters>
  <Application>Microsoft Office Word</Application>
  <DocSecurity>4</DocSecurity>
  <Lines>243</Lines>
  <Paragraphs>69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Helsedirektoratet</Company>
  <LinksUpToDate>false</LinksUpToDate>
  <CharactersWithSpaces>34715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Aase Serine Devold Pay</dc:creator>
  <cp:lastModifiedBy>Maria Filiouchkina Krave</cp:lastModifiedBy>
  <cp:revision>2</cp:revision>
  <cp:lastPrinted>2017-03-02T07:35:00Z</cp:lastPrinted>
  <dcterms:created xsi:type="dcterms:W3CDTF">2018-02-14T10:22:00Z</dcterms:created>
  <dcterms:modified xsi:type="dcterms:W3CDTF">2018-02-14T10:22:00Z</dcterms:modified>
</cp:coreProperties>
</file>