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1C38C" w14:textId="428117D0" w:rsidR="00357569" w:rsidRPr="00E831E2" w:rsidRDefault="00357569" w:rsidP="009360D5">
      <w:pPr>
        <w:spacing w:line="480" w:lineRule="auto"/>
        <w:rPr>
          <w:rFonts w:ascii="Times New Roman" w:hAnsi="Times New Roman" w:cs="Times New Roman"/>
          <w:b/>
          <w:sz w:val="24"/>
          <w:szCs w:val="24"/>
        </w:rPr>
      </w:pPr>
      <w:bookmarkStart w:id="0" w:name="_GoBack"/>
      <w:bookmarkEnd w:id="0"/>
      <w:r w:rsidRPr="00E831E2">
        <w:rPr>
          <w:rFonts w:ascii="Times New Roman" w:hAnsi="Times New Roman" w:cs="Times New Roman"/>
          <w:b/>
          <w:sz w:val="24"/>
          <w:szCs w:val="24"/>
        </w:rPr>
        <w:t>Abstract</w:t>
      </w:r>
    </w:p>
    <w:p w14:paraId="19B7D6DC" w14:textId="28AF7007" w:rsidR="0083339C" w:rsidRPr="00E831E2" w:rsidRDefault="0083339C" w:rsidP="00E831E2">
      <w:pPr>
        <w:spacing w:line="240" w:lineRule="auto"/>
        <w:rPr>
          <w:rFonts w:ascii="Times New Roman" w:hAnsi="Times New Roman" w:cs="Times New Roman"/>
          <w:sz w:val="24"/>
          <w:szCs w:val="24"/>
        </w:rPr>
      </w:pPr>
      <w:r w:rsidRPr="00E831E2">
        <w:rPr>
          <w:rFonts w:ascii="Times New Roman" w:hAnsi="Times New Roman" w:cs="Times New Roman"/>
          <w:sz w:val="24"/>
          <w:szCs w:val="24"/>
        </w:rPr>
        <w:t xml:space="preserve">Sex differences in </w:t>
      </w:r>
      <w:r w:rsidR="007F1110" w:rsidRPr="00E831E2">
        <w:rPr>
          <w:rFonts w:ascii="Times New Roman" w:hAnsi="Times New Roman" w:cs="Times New Roman"/>
          <w:sz w:val="24"/>
          <w:szCs w:val="24"/>
        </w:rPr>
        <w:t xml:space="preserve">typical development can provide context for understanding </w:t>
      </w:r>
      <w:r w:rsidRPr="00E831E2">
        <w:rPr>
          <w:rFonts w:ascii="Times New Roman" w:hAnsi="Times New Roman" w:cs="Times New Roman"/>
          <w:sz w:val="24"/>
          <w:szCs w:val="24"/>
        </w:rPr>
        <w:t>ASD</w:t>
      </w:r>
      <w:r w:rsidR="00224191" w:rsidRPr="00E831E2">
        <w:rPr>
          <w:rFonts w:ascii="Times New Roman" w:hAnsi="Times New Roman" w:cs="Times New Roman"/>
          <w:sz w:val="24"/>
          <w:szCs w:val="24"/>
        </w:rPr>
        <w:t xml:space="preserve">. </w:t>
      </w:r>
      <w:r w:rsidR="00906409" w:rsidRPr="00E831E2">
        <w:rPr>
          <w:rFonts w:ascii="Times New Roman" w:hAnsi="Times New Roman" w:cs="Times New Roman"/>
          <w:sz w:val="24"/>
          <w:szCs w:val="24"/>
        </w:rPr>
        <w:t xml:space="preserve">It has been </w:t>
      </w:r>
      <w:r w:rsidR="002D643D" w:rsidRPr="00E831E2">
        <w:rPr>
          <w:rFonts w:ascii="Times New Roman" w:hAnsi="Times New Roman" w:cs="Times New Roman"/>
          <w:sz w:val="24"/>
          <w:szCs w:val="24"/>
        </w:rPr>
        <w:t xml:space="preserve">suggested </w:t>
      </w:r>
      <w:r w:rsidR="00906409" w:rsidRPr="00E831E2">
        <w:rPr>
          <w:rFonts w:ascii="Times New Roman" w:hAnsi="Times New Roman" w:cs="Times New Roman"/>
          <w:sz w:val="24"/>
          <w:szCs w:val="24"/>
        </w:rPr>
        <w:t xml:space="preserve">that </w:t>
      </w:r>
      <w:r w:rsidRPr="00E831E2">
        <w:rPr>
          <w:rFonts w:ascii="Times New Roman" w:hAnsi="Times New Roman" w:cs="Times New Roman"/>
          <w:sz w:val="24"/>
          <w:szCs w:val="24"/>
        </w:rPr>
        <w:t xml:space="preserve">ASD </w:t>
      </w:r>
      <w:r w:rsidR="00224191" w:rsidRPr="00E831E2">
        <w:rPr>
          <w:rFonts w:ascii="Times New Roman" w:hAnsi="Times New Roman" w:cs="Times New Roman"/>
          <w:sz w:val="24"/>
          <w:szCs w:val="24"/>
        </w:rPr>
        <w:t xml:space="preserve">could </w:t>
      </w:r>
      <w:r w:rsidR="008D66DD" w:rsidRPr="00E831E2">
        <w:rPr>
          <w:rFonts w:ascii="Times New Roman" w:hAnsi="Times New Roman" w:cs="Times New Roman"/>
          <w:sz w:val="24"/>
          <w:szCs w:val="24"/>
        </w:rPr>
        <w:t xml:space="preserve">be considered an </w:t>
      </w:r>
      <w:r w:rsidRPr="00E831E2">
        <w:rPr>
          <w:rFonts w:ascii="Times New Roman" w:hAnsi="Times New Roman" w:cs="Times New Roman"/>
          <w:sz w:val="24"/>
          <w:szCs w:val="24"/>
        </w:rPr>
        <w:t xml:space="preserve">extreme </w:t>
      </w:r>
      <w:r w:rsidR="008D66DD" w:rsidRPr="00E831E2">
        <w:rPr>
          <w:rFonts w:ascii="Times New Roman" w:hAnsi="Times New Roman" w:cs="Times New Roman"/>
          <w:sz w:val="24"/>
          <w:szCs w:val="24"/>
        </w:rPr>
        <w:t xml:space="preserve">expression </w:t>
      </w:r>
      <w:r w:rsidRPr="00E831E2">
        <w:rPr>
          <w:rFonts w:ascii="Times New Roman" w:hAnsi="Times New Roman" w:cs="Times New Roman"/>
          <w:sz w:val="24"/>
          <w:szCs w:val="24"/>
        </w:rPr>
        <w:t xml:space="preserve">of normal </w:t>
      </w:r>
      <w:r w:rsidR="00A1613E" w:rsidRPr="00E831E2">
        <w:rPr>
          <w:rFonts w:ascii="Times New Roman" w:hAnsi="Times New Roman" w:cs="Times New Roman"/>
          <w:sz w:val="24"/>
          <w:szCs w:val="24"/>
        </w:rPr>
        <w:t>male</w:t>
      </w:r>
      <w:r w:rsidR="00153BE7" w:rsidRPr="00E831E2">
        <w:rPr>
          <w:rFonts w:ascii="Times New Roman" w:hAnsi="Times New Roman" w:cs="Times New Roman"/>
          <w:sz w:val="24"/>
          <w:szCs w:val="24"/>
        </w:rPr>
        <w:t>, compared to female, phenotypic</w:t>
      </w:r>
      <w:r w:rsidR="00A1613E" w:rsidRPr="00E831E2">
        <w:rPr>
          <w:rFonts w:ascii="Times New Roman" w:hAnsi="Times New Roman" w:cs="Times New Roman"/>
          <w:sz w:val="24"/>
          <w:szCs w:val="24"/>
        </w:rPr>
        <w:t xml:space="preserve"> </w:t>
      </w:r>
      <w:r w:rsidRPr="00E831E2">
        <w:rPr>
          <w:rFonts w:ascii="Times New Roman" w:hAnsi="Times New Roman" w:cs="Times New Roman"/>
          <w:sz w:val="24"/>
          <w:szCs w:val="24"/>
        </w:rPr>
        <w:t>profile</w:t>
      </w:r>
      <w:r w:rsidR="002D643D" w:rsidRPr="00E831E2">
        <w:rPr>
          <w:rFonts w:ascii="Times New Roman" w:hAnsi="Times New Roman" w:cs="Times New Roman"/>
          <w:sz w:val="24"/>
          <w:szCs w:val="24"/>
        </w:rPr>
        <w:t>s</w:t>
      </w:r>
      <w:r w:rsidRPr="00E831E2">
        <w:rPr>
          <w:rFonts w:ascii="Times New Roman" w:hAnsi="Times New Roman" w:cs="Times New Roman"/>
          <w:sz w:val="24"/>
          <w:szCs w:val="24"/>
        </w:rPr>
        <w:t xml:space="preserve">. </w:t>
      </w:r>
      <w:r w:rsidR="006911CA" w:rsidRPr="00E831E2">
        <w:rPr>
          <w:rFonts w:ascii="Times New Roman" w:hAnsi="Times New Roman" w:cs="Times New Roman"/>
          <w:sz w:val="24"/>
          <w:szCs w:val="24"/>
        </w:rPr>
        <w:t xml:space="preserve">In this paper, </w:t>
      </w:r>
      <w:r w:rsidR="00224191" w:rsidRPr="00E831E2">
        <w:rPr>
          <w:rFonts w:ascii="Times New Roman" w:hAnsi="Times New Roman" w:cs="Times New Roman"/>
          <w:sz w:val="24"/>
          <w:szCs w:val="24"/>
        </w:rPr>
        <w:t xml:space="preserve">sex-specific </w:t>
      </w:r>
      <w:r w:rsidRPr="00E831E2">
        <w:rPr>
          <w:rFonts w:ascii="Times New Roman" w:hAnsi="Times New Roman" w:cs="Times New Roman"/>
          <w:sz w:val="24"/>
          <w:szCs w:val="24"/>
        </w:rPr>
        <w:t xml:space="preserve">M-CHAT </w:t>
      </w:r>
      <w:r w:rsidR="002D643D" w:rsidRPr="00E831E2">
        <w:rPr>
          <w:rFonts w:ascii="Times New Roman" w:hAnsi="Times New Roman" w:cs="Times New Roman"/>
          <w:sz w:val="24"/>
          <w:szCs w:val="24"/>
        </w:rPr>
        <w:t xml:space="preserve">scores </w:t>
      </w:r>
      <w:r w:rsidRPr="00E831E2">
        <w:rPr>
          <w:rFonts w:ascii="Times New Roman" w:hAnsi="Times New Roman" w:cs="Times New Roman"/>
          <w:sz w:val="24"/>
          <w:szCs w:val="24"/>
        </w:rPr>
        <w:t xml:space="preserve">from </w:t>
      </w:r>
      <w:r w:rsidRPr="00E831E2">
        <w:rPr>
          <w:rFonts w:ascii="Times New Roman" w:hAnsi="Times New Roman" w:cs="Times New Roman"/>
          <w:noProof/>
          <w:sz w:val="24"/>
          <w:szCs w:val="24"/>
        </w:rPr>
        <w:t xml:space="preserve">N=53,728 </w:t>
      </w:r>
      <w:r w:rsidR="002D643D" w:rsidRPr="00E831E2">
        <w:rPr>
          <w:rFonts w:ascii="Times New Roman" w:hAnsi="Times New Roman" w:cs="Times New Roman"/>
          <w:noProof/>
          <w:sz w:val="24"/>
          <w:szCs w:val="24"/>
        </w:rPr>
        <w:t xml:space="preserve">18-month old </w:t>
      </w:r>
      <w:r w:rsidR="005B7F67" w:rsidRPr="00E831E2">
        <w:rPr>
          <w:rFonts w:ascii="Times New Roman" w:hAnsi="Times New Roman" w:cs="Times New Roman"/>
          <w:noProof/>
          <w:sz w:val="24"/>
          <w:szCs w:val="24"/>
        </w:rPr>
        <w:t>toddlers</w:t>
      </w:r>
      <w:r w:rsidRPr="00E831E2">
        <w:rPr>
          <w:rFonts w:ascii="Times New Roman" w:hAnsi="Times New Roman" w:cs="Times New Roman"/>
          <w:noProof/>
          <w:sz w:val="24"/>
          <w:szCs w:val="24"/>
        </w:rPr>
        <w:t xml:space="preserve">, including n=185 (32 females) </w:t>
      </w:r>
      <w:r w:rsidR="00497685" w:rsidRPr="00E831E2">
        <w:rPr>
          <w:rFonts w:ascii="Times New Roman" w:hAnsi="Times New Roman" w:cs="Times New Roman"/>
          <w:noProof/>
          <w:sz w:val="24"/>
          <w:szCs w:val="24"/>
        </w:rPr>
        <w:t xml:space="preserve">receiving an </w:t>
      </w:r>
      <w:r w:rsidRPr="00E831E2">
        <w:rPr>
          <w:rFonts w:ascii="Times New Roman" w:hAnsi="Times New Roman" w:cs="Times New Roman"/>
          <w:noProof/>
          <w:sz w:val="24"/>
          <w:szCs w:val="24"/>
        </w:rPr>
        <w:t>ASD</w:t>
      </w:r>
      <w:r w:rsidR="00497685" w:rsidRPr="00E831E2">
        <w:rPr>
          <w:rFonts w:ascii="Times New Roman" w:hAnsi="Times New Roman" w:cs="Times New Roman"/>
          <w:noProof/>
          <w:sz w:val="24"/>
          <w:szCs w:val="24"/>
        </w:rPr>
        <w:t xml:space="preserve"> diagnosis</w:t>
      </w:r>
      <w:r w:rsidRPr="00E831E2">
        <w:rPr>
          <w:rFonts w:ascii="Times New Roman" w:hAnsi="Times New Roman" w:cs="Times New Roman"/>
          <w:noProof/>
          <w:sz w:val="24"/>
          <w:szCs w:val="24"/>
        </w:rPr>
        <w:t xml:space="preserve">, were </w:t>
      </w:r>
      <w:r w:rsidR="00224191" w:rsidRPr="00E831E2">
        <w:rPr>
          <w:rFonts w:ascii="Times New Roman" w:hAnsi="Times New Roman" w:cs="Times New Roman"/>
          <w:noProof/>
          <w:sz w:val="24"/>
          <w:szCs w:val="24"/>
        </w:rPr>
        <w:t>examined</w:t>
      </w:r>
      <w:r w:rsidRPr="00E831E2">
        <w:rPr>
          <w:rFonts w:ascii="Times New Roman" w:hAnsi="Times New Roman" w:cs="Times New Roman"/>
          <w:noProof/>
          <w:sz w:val="24"/>
          <w:szCs w:val="24"/>
        </w:rPr>
        <w:t xml:space="preserve">. </w:t>
      </w:r>
      <w:r w:rsidR="00290408" w:rsidRPr="00E831E2">
        <w:rPr>
          <w:rFonts w:ascii="Times New Roman" w:hAnsi="Times New Roman" w:cs="Times New Roman"/>
          <w:sz w:val="24"/>
          <w:szCs w:val="24"/>
        </w:rPr>
        <w:t xml:space="preserve">Results suggest </w:t>
      </w:r>
      <w:r w:rsidR="00E91756" w:rsidRPr="00E831E2">
        <w:rPr>
          <w:rFonts w:ascii="Times New Roman" w:hAnsi="Times New Roman" w:cs="Times New Roman"/>
          <w:sz w:val="24"/>
          <w:szCs w:val="24"/>
        </w:rPr>
        <w:t xml:space="preserve">a nuanced view of the </w:t>
      </w:r>
      <w:r w:rsidR="00290408" w:rsidRPr="00E831E2">
        <w:rPr>
          <w:rFonts w:ascii="Times New Roman" w:hAnsi="Times New Roman" w:cs="Times New Roman"/>
          <w:sz w:val="24"/>
          <w:szCs w:val="24"/>
        </w:rPr>
        <w:t>“extreme male brain theory”</w:t>
      </w:r>
      <w:r w:rsidR="002D643D" w:rsidRPr="00E831E2">
        <w:rPr>
          <w:rFonts w:ascii="Times New Roman" w:hAnsi="Times New Roman" w:cs="Times New Roman"/>
          <w:sz w:val="24"/>
          <w:szCs w:val="24"/>
        </w:rPr>
        <w:t>.</w:t>
      </w:r>
      <w:r w:rsidR="00E91756" w:rsidRPr="00E831E2">
        <w:rPr>
          <w:rFonts w:ascii="Times New Roman" w:hAnsi="Times New Roman" w:cs="Times New Roman"/>
          <w:sz w:val="24"/>
          <w:szCs w:val="24"/>
        </w:rPr>
        <w:t xml:space="preserve"> </w:t>
      </w:r>
      <w:r w:rsidR="00F066DB" w:rsidRPr="00E831E2">
        <w:rPr>
          <w:rFonts w:ascii="Times New Roman" w:hAnsi="Times New Roman" w:cs="Times New Roman"/>
          <w:sz w:val="24"/>
          <w:szCs w:val="24"/>
        </w:rPr>
        <w:t xml:space="preserve">At an item level, almost every </w:t>
      </w:r>
      <w:r w:rsidR="00E91756" w:rsidRPr="00E831E2">
        <w:rPr>
          <w:rFonts w:ascii="Times New Roman" w:hAnsi="Times New Roman" w:cs="Times New Roman"/>
          <w:sz w:val="24"/>
          <w:szCs w:val="24"/>
        </w:rPr>
        <w:t>male versus female disadvantage in the broader population</w:t>
      </w:r>
      <w:r w:rsidR="00F066DB" w:rsidRPr="00E831E2">
        <w:rPr>
          <w:rFonts w:ascii="Times New Roman" w:hAnsi="Times New Roman" w:cs="Times New Roman"/>
          <w:sz w:val="24"/>
          <w:szCs w:val="24"/>
        </w:rPr>
        <w:t xml:space="preserve"> was consistent with M-CHAT vulnerabilities in ASD</w:t>
      </w:r>
      <w:r w:rsidR="00E91756" w:rsidRPr="00E831E2">
        <w:rPr>
          <w:rFonts w:ascii="Times New Roman" w:hAnsi="Times New Roman" w:cs="Times New Roman"/>
          <w:sz w:val="24"/>
          <w:szCs w:val="24"/>
        </w:rPr>
        <w:t xml:space="preserve">. However, controlling for </w:t>
      </w:r>
      <w:r w:rsidR="00F066DB" w:rsidRPr="00E831E2">
        <w:rPr>
          <w:rFonts w:ascii="Times New Roman" w:hAnsi="Times New Roman" w:cs="Times New Roman"/>
          <w:sz w:val="24"/>
          <w:szCs w:val="24"/>
        </w:rPr>
        <w:t xml:space="preserve">total </w:t>
      </w:r>
      <w:r w:rsidR="00E91756" w:rsidRPr="00E831E2">
        <w:rPr>
          <w:rFonts w:ascii="Times New Roman" w:hAnsi="Times New Roman" w:cs="Times New Roman"/>
          <w:sz w:val="24"/>
          <w:szCs w:val="24"/>
        </w:rPr>
        <w:t>M-CHAT</w:t>
      </w:r>
      <w:r w:rsidR="00F066DB" w:rsidRPr="00E831E2">
        <w:rPr>
          <w:rFonts w:ascii="Times New Roman" w:hAnsi="Times New Roman" w:cs="Times New Roman"/>
          <w:sz w:val="24"/>
          <w:szCs w:val="24"/>
        </w:rPr>
        <w:t xml:space="preserve"> failures</w:t>
      </w:r>
      <w:r w:rsidR="00C8014B" w:rsidRPr="00E831E2">
        <w:rPr>
          <w:rFonts w:ascii="Times New Roman" w:hAnsi="Times New Roman" w:cs="Times New Roman"/>
          <w:sz w:val="24"/>
          <w:szCs w:val="24"/>
        </w:rPr>
        <w:t xml:space="preserve">, </w:t>
      </w:r>
      <w:r w:rsidR="00D9196E" w:rsidRPr="00E831E2">
        <w:rPr>
          <w:rFonts w:ascii="Times New Roman" w:hAnsi="Times New Roman" w:cs="Times New Roman"/>
          <w:sz w:val="24"/>
          <w:szCs w:val="24"/>
        </w:rPr>
        <w:t>this male disadvantage was more equivocal</w:t>
      </w:r>
      <w:r w:rsidR="002C4416" w:rsidRPr="00E831E2">
        <w:rPr>
          <w:rFonts w:ascii="Times New Roman" w:hAnsi="Times New Roman" w:cs="Times New Roman"/>
          <w:sz w:val="24"/>
          <w:szCs w:val="24"/>
        </w:rPr>
        <w:t xml:space="preserve"> and many classically </w:t>
      </w:r>
      <w:r w:rsidR="00B14641" w:rsidRPr="00E831E2">
        <w:rPr>
          <w:rFonts w:ascii="Times New Roman" w:hAnsi="Times New Roman" w:cs="Times New Roman"/>
          <w:sz w:val="24"/>
          <w:szCs w:val="24"/>
        </w:rPr>
        <w:t>ASD-</w:t>
      </w:r>
      <w:r w:rsidR="002C4416" w:rsidRPr="00E831E2">
        <w:rPr>
          <w:rFonts w:ascii="Times New Roman" w:hAnsi="Times New Roman" w:cs="Times New Roman"/>
          <w:sz w:val="24"/>
          <w:szCs w:val="24"/>
        </w:rPr>
        <w:t xml:space="preserve">associated </w:t>
      </w:r>
      <w:r w:rsidR="00B14641" w:rsidRPr="00E831E2">
        <w:rPr>
          <w:rFonts w:ascii="Times New Roman" w:hAnsi="Times New Roman" w:cs="Times New Roman"/>
          <w:sz w:val="24"/>
          <w:szCs w:val="24"/>
        </w:rPr>
        <w:t xml:space="preserve">features </w:t>
      </w:r>
      <w:r w:rsidR="002C4416" w:rsidRPr="00E831E2">
        <w:rPr>
          <w:rFonts w:ascii="Times New Roman" w:hAnsi="Times New Roman" w:cs="Times New Roman"/>
          <w:sz w:val="24"/>
          <w:szCs w:val="24"/>
        </w:rPr>
        <w:t>were found more common in non-ASD</w:t>
      </w:r>
      <w:r w:rsidRPr="00E831E2">
        <w:rPr>
          <w:rFonts w:ascii="Times New Roman" w:hAnsi="Times New Roman" w:cs="Times New Roman"/>
          <w:noProof/>
          <w:sz w:val="24"/>
          <w:szCs w:val="24"/>
        </w:rPr>
        <w:t xml:space="preserve">. </w:t>
      </w:r>
      <w:r w:rsidR="002C4416" w:rsidRPr="00E831E2">
        <w:rPr>
          <w:rFonts w:ascii="Times New Roman" w:hAnsi="Times New Roman" w:cs="Times New Roman"/>
          <w:noProof/>
          <w:sz w:val="24"/>
          <w:szCs w:val="24"/>
        </w:rPr>
        <w:t>Within ASD</w:t>
      </w:r>
      <w:r w:rsidR="008D6646" w:rsidRPr="00E831E2">
        <w:rPr>
          <w:rFonts w:ascii="Times New Roman" w:hAnsi="Times New Roman" w:cs="Times New Roman"/>
          <w:noProof/>
          <w:sz w:val="24"/>
          <w:szCs w:val="24"/>
        </w:rPr>
        <w:t>, f</w:t>
      </w:r>
      <w:r w:rsidRPr="00E831E2">
        <w:rPr>
          <w:rFonts w:ascii="Times New Roman" w:hAnsi="Times New Roman" w:cs="Times New Roman"/>
          <w:noProof/>
          <w:sz w:val="24"/>
          <w:szCs w:val="24"/>
        </w:rPr>
        <w:t xml:space="preserve">emales </w:t>
      </w:r>
      <w:r w:rsidR="008D6646" w:rsidRPr="00E831E2">
        <w:rPr>
          <w:rFonts w:ascii="Times New Roman" w:hAnsi="Times New Roman" w:cs="Times New Roman"/>
          <w:noProof/>
          <w:sz w:val="24"/>
          <w:szCs w:val="24"/>
        </w:rPr>
        <w:t xml:space="preserve">showed </w:t>
      </w:r>
      <w:r w:rsidR="002D643D" w:rsidRPr="00E831E2">
        <w:rPr>
          <w:rFonts w:ascii="Times New Roman" w:hAnsi="Times New Roman" w:cs="Times New Roman"/>
          <w:noProof/>
          <w:sz w:val="24"/>
          <w:szCs w:val="24"/>
        </w:rPr>
        <w:t xml:space="preserve">relative </w:t>
      </w:r>
      <w:r w:rsidRPr="00E831E2">
        <w:rPr>
          <w:rFonts w:ascii="Times New Roman" w:hAnsi="Times New Roman" w:cs="Times New Roman"/>
          <w:noProof/>
          <w:sz w:val="24"/>
          <w:szCs w:val="24"/>
        </w:rPr>
        <w:t>strengths in joint attention, but impairments in imitation.</w:t>
      </w:r>
    </w:p>
    <w:p w14:paraId="3CBA7948" w14:textId="77777777" w:rsidR="0083339C" w:rsidRPr="00E831E2" w:rsidRDefault="0083339C" w:rsidP="009360D5">
      <w:pPr>
        <w:spacing w:line="480" w:lineRule="auto"/>
        <w:rPr>
          <w:rFonts w:ascii="Times New Roman" w:eastAsia="Times New Roman" w:hAnsi="Times New Roman" w:cs="Times New Roman"/>
          <w:color w:val="000000" w:themeColor="text1"/>
          <w:sz w:val="24"/>
          <w:szCs w:val="24"/>
        </w:rPr>
      </w:pPr>
    </w:p>
    <w:p w14:paraId="58CBA44F" w14:textId="2A1BC0A5" w:rsidR="004B2D0B" w:rsidRPr="00E831E2" w:rsidRDefault="004B2D0B" w:rsidP="009360D5">
      <w:pPr>
        <w:spacing w:line="480" w:lineRule="auto"/>
        <w:jc w:val="center"/>
        <w:rPr>
          <w:rFonts w:ascii="Times New Roman" w:hAnsi="Times New Roman" w:cs="Times New Roman"/>
          <w:color w:val="000000" w:themeColor="text1"/>
          <w:sz w:val="24"/>
          <w:szCs w:val="24"/>
        </w:rPr>
      </w:pPr>
      <w:r w:rsidRPr="00E831E2">
        <w:rPr>
          <w:rFonts w:ascii="Times New Roman" w:hAnsi="Times New Roman" w:cs="Times New Roman"/>
          <w:b/>
          <w:color w:val="000000" w:themeColor="text1"/>
          <w:sz w:val="24"/>
          <w:szCs w:val="24"/>
        </w:rPr>
        <w:t>Introduction</w:t>
      </w:r>
    </w:p>
    <w:p w14:paraId="5327FD7E" w14:textId="1D71CCBC" w:rsidR="00426931" w:rsidRPr="00E831E2" w:rsidRDefault="004B2D0B" w:rsidP="009360D5">
      <w:pPr>
        <w:spacing w:line="480" w:lineRule="auto"/>
        <w:ind w:firstLine="708"/>
        <w:rPr>
          <w:rFonts w:ascii="Times New Roman" w:hAnsi="Times New Roman" w:cs="Times New Roman"/>
          <w:color w:val="000000" w:themeColor="text1"/>
          <w:sz w:val="24"/>
          <w:szCs w:val="24"/>
        </w:rPr>
      </w:pPr>
      <w:r w:rsidRPr="00E831E2">
        <w:rPr>
          <w:rFonts w:ascii="Times New Roman" w:eastAsia="Times New Roman" w:hAnsi="Times New Roman" w:cs="Times New Roman"/>
          <w:color w:val="000000" w:themeColor="text1"/>
          <w:sz w:val="24"/>
          <w:szCs w:val="24"/>
        </w:rPr>
        <w:t xml:space="preserve"> </w:t>
      </w:r>
      <w:r w:rsidRPr="00E831E2">
        <w:rPr>
          <w:rFonts w:ascii="Times New Roman" w:hAnsi="Times New Roman" w:cs="Times New Roman"/>
          <w:color w:val="000000" w:themeColor="text1"/>
          <w:sz w:val="24"/>
          <w:szCs w:val="24"/>
        </w:rPr>
        <w:t xml:space="preserve">Studies examining </w:t>
      </w:r>
      <w:r w:rsidR="00906409" w:rsidRPr="00E831E2">
        <w:rPr>
          <w:rFonts w:ascii="Times New Roman" w:hAnsi="Times New Roman" w:cs="Times New Roman"/>
          <w:color w:val="000000" w:themeColor="text1"/>
          <w:sz w:val="24"/>
          <w:szCs w:val="24"/>
        </w:rPr>
        <w:t>gender</w:t>
      </w:r>
      <w:r w:rsidRPr="00E831E2">
        <w:rPr>
          <w:rFonts w:ascii="Times New Roman" w:hAnsi="Times New Roman" w:cs="Times New Roman"/>
          <w:color w:val="000000" w:themeColor="text1"/>
          <w:sz w:val="24"/>
          <w:szCs w:val="24"/>
        </w:rPr>
        <w:t xml:space="preserve"> differences in typically developing infants and toddlers show sex-specific patterns in behavior and development. </w:t>
      </w:r>
      <w:r w:rsidR="00906409" w:rsidRPr="00E831E2">
        <w:rPr>
          <w:rFonts w:ascii="Times New Roman" w:hAnsi="Times New Roman" w:cs="Times New Roman"/>
          <w:color w:val="000000" w:themeColor="text1"/>
          <w:sz w:val="24"/>
          <w:szCs w:val="24"/>
        </w:rPr>
        <w:t xml:space="preserve">Differences include </w:t>
      </w:r>
      <w:r w:rsidRPr="00E831E2">
        <w:rPr>
          <w:rFonts w:ascii="Times New Roman" w:hAnsi="Times New Roman" w:cs="Times New Roman"/>
          <w:color w:val="000000" w:themeColor="text1"/>
          <w:sz w:val="24"/>
          <w:szCs w:val="24"/>
        </w:rPr>
        <w:t xml:space="preserve">higher activity level in males, while social orienting, reciprocity, eye-contact and language development tend to represent </w:t>
      </w:r>
      <w:r w:rsidR="00906409" w:rsidRPr="00E831E2">
        <w:rPr>
          <w:rFonts w:ascii="Times New Roman" w:hAnsi="Times New Roman" w:cs="Times New Roman"/>
          <w:color w:val="000000" w:themeColor="text1"/>
          <w:sz w:val="24"/>
          <w:szCs w:val="24"/>
        </w:rPr>
        <w:t xml:space="preserve">areas of strength for </w:t>
      </w:r>
      <w:r w:rsidR="00BC7980" w:rsidRPr="00E831E2">
        <w:rPr>
          <w:rFonts w:ascii="Times New Roman" w:hAnsi="Times New Roman" w:cs="Times New Roman"/>
          <w:color w:val="000000" w:themeColor="text1"/>
          <w:sz w:val="24"/>
          <w:szCs w:val="24"/>
        </w:rPr>
        <w:t>female</w:t>
      </w:r>
      <w:r w:rsidR="00D034BE" w:rsidRPr="00E831E2">
        <w:rPr>
          <w:rFonts w:ascii="Times New Roman" w:hAnsi="Times New Roman" w:cs="Times New Roman"/>
          <w:color w:val="000000" w:themeColor="text1"/>
          <w:sz w:val="24"/>
          <w:szCs w:val="24"/>
        </w:rPr>
        <w:t>s</w:t>
      </w:r>
      <w:r w:rsidRPr="00E831E2">
        <w:rPr>
          <w:rFonts w:ascii="Times New Roman" w:hAnsi="Times New Roman" w:cs="Times New Roman"/>
          <w:color w:val="000000" w:themeColor="text1"/>
          <w:sz w:val="24"/>
          <w:szCs w:val="24"/>
        </w:rPr>
        <w:t xml:space="preserve"> (Bouchard, Trudeau, Sutton, Boudreault and Deneault, 2009; Connellan, Baron-Cohen, Weelwright, Batki and Ahluwalia, 2000; Hittelman and Dickes, 1979; Lutchmaya and Baron-Cohen, 2002; Maccoby and Jacklin, 1974; Reilly et al., 2009; Riddoch et al., 2007; Trouton, Spinath and Plomin, 2002; Zambrana, Ystrom &amp; Pons, 2012). One study found that infants as young as one-day of age showed sex-specific looking preferences, with males preferring mechanical objects while females showed a greater degree of interest in faces (Con</w:t>
      </w:r>
      <w:r w:rsidR="00CF6866" w:rsidRPr="00E831E2">
        <w:rPr>
          <w:rFonts w:ascii="Times New Roman" w:hAnsi="Times New Roman" w:cs="Times New Roman"/>
          <w:color w:val="000000" w:themeColor="text1"/>
          <w:sz w:val="24"/>
          <w:szCs w:val="24"/>
        </w:rPr>
        <w:t>n</w:t>
      </w:r>
      <w:r w:rsidRPr="00E831E2">
        <w:rPr>
          <w:rFonts w:ascii="Times New Roman" w:hAnsi="Times New Roman" w:cs="Times New Roman"/>
          <w:color w:val="000000" w:themeColor="text1"/>
          <w:sz w:val="24"/>
          <w:szCs w:val="24"/>
        </w:rPr>
        <w:t>ellan et al., 2000</w:t>
      </w:r>
      <w:r w:rsidR="00EE4102" w:rsidRPr="00E831E2">
        <w:rPr>
          <w:rFonts w:ascii="Times New Roman" w:hAnsi="Times New Roman" w:cs="Times New Roman"/>
          <w:color w:val="000000" w:themeColor="text1"/>
          <w:sz w:val="24"/>
          <w:szCs w:val="24"/>
        </w:rPr>
        <w:t xml:space="preserve">). These findings </w:t>
      </w:r>
      <w:r w:rsidR="00906409" w:rsidRPr="00E831E2">
        <w:rPr>
          <w:rFonts w:ascii="Times New Roman" w:hAnsi="Times New Roman" w:cs="Times New Roman"/>
          <w:color w:val="000000" w:themeColor="text1"/>
          <w:sz w:val="24"/>
          <w:szCs w:val="24"/>
        </w:rPr>
        <w:t xml:space="preserve">are </w:t>
      </w:r>
      <w:r w:rsidR="00511D26" w:rsidRPr="00E831E2">
        <w:rPr>
          <w:rFonts w:ascii="Times New Roman" w:hAnsi="Times New Roman" w:cs="Times New Roman"/>
          <w:color w:val="000000" w:themeColor="text1"/>
          <w:sz w:val="24"/>
          <w:szCs w:val="24"/>
        </w:rPr>
        <w:t>consistent</w:t>
      </w:r>
      <w:r w:rsidR="00906409" w:rsidRPr="00E831E2">
        <w:rPr>
          <w:rFonts w:ascii="Times New Roman" w:hAnsi="Times New Roman" w:cs="Times New Roman"/>
          <w:color w:val="000000" w:themeColor="text1"/>
          <w:sz w:val="24"/>
          <w:szCs w:val="24"/>
        </w:rPr>
        <w:t xml:space="preserve"> with several studies suggesting that </w:t>
      </w:r>
      <w:r w:rsidR="00D034BE" w:rsidRPr="00E831E2">
        <w:rPr>
          <w:rFonts w:ascii="Times New Roman" w:hAnsi="Times New Roman" w:cs="Times New Roman"/>
          <w:color w:val="000000" w:themeColor="text1"/>
          <w:sz w:val="24"/>
          <w:szCs w:val="24"/>
        </w:rPr>
        <w:t>fe</w:t>
      </w:r>
      <w:r w:rsidR="00511D26" w:rsidRPr="00E831E2">
        <w:rPr>
          <w:rFonts w:ascii="Times New Roman" w:hAnsi="Times New Roman" w:cs="Times New Roman"/>
          <w:color w:val="000000" w:themeColor="text1"/>
          <w:sz w:val="24"/>
          <w:szCs w:val="24"/>
        </w:rPr>
        <w:t>males</w:t>
      </w:r>
      <w:r w:rsidR="00EE4102" w:rsidRPr="00E831E2">
        <w:rPr>
          <w:rFonts w:ascii="Times New Roman" w:hAnsi="Times New Roman" w:cs="Times New Roman"/>
          <w:color w:val="000000" w:themeColor="text1"/>
          <w:sz w:val="24"/>
          <w:szCs w:val="24"/>
        </w:rPr>
        <w:t xml:space="preserve"> in the general population outperform males in a variety of skills typically perceived as being deficits within ASD, e.g. sensitivity to facial expressions (McClure, 2000; </w:t>
      </w:r>
      <w:r w:rsidR="00EE4102" w:rsidRPr="00E831E2">
        <w:rPr>
          <w:rFonts w:ascii="Times New Roman" w:hAnsi="Times New Roman" w:cs="Times New Roman"/>
          <w:sz w:val="24"/>
          <w:szCs w:val="24"/>
        </w:rPr>
        <w:t>Montagne et al., 2005</w:t>
      </w:r>
      <w:r w:rsidR="00EE4102" w:rsidRPr="00E831E2">
        <w:rPr>
          <w:rFonts w:ascii="Times New Roman" w:hAnsi="Times New Roman" w:cs="Times New Roman"/>
          <w:color w:val="000000" w:themeColor="text1"/>
          <w:sz w:val="24"/>
          <w:szCs w:val="24"/>
        </w:rPr>
        <w:t>), performance on questionnaires measuring empathy (Davis, 1994), age when reaching developmental milestones e.g. theory of mind (Happe, 1995), and language development (</w:t>
      </w:r>
      <w:r w:rsidR="00EE4102" w:rsidRPr="00E831E2">
        <w:rPr>
          <w:rFonts w:ascii="Times New Roman" w:eastAsiaTheme="minorHAnsi" w:hAnsi="Times New Roman" w:cs="Times New Roman"/>
          <w:color w:val="232323"/>
          <w:sz w:val="24"/>
          <w:szCs w:val="24"/>
          <w:lang w:eastAsia="en-US"/>
        </w:rPr>
        <w:t xml:space="preserve">Baron-Cohen, </w:t>
      </w:r>
      <w:r w:rsidR="00EE4102" w:rsidRPr="00E831E2">
        <w:rPr>
          <w:rFonts w:ascii="Times New Roman" w:eastAsiaTheme="minorHAnsi" w:hAnsi="Times New Roman" w:cs="Times New Roman"/>
          <w:iCs/>
          <w:color w:val="232323"/>
          <w:sz w:val="24"/>
          <w:szCs w:val="24"/>
          <w:lang w:eastAsia="en-US"/>
        </w:rPr>
        <w:t xml:space="preserve">et al., 1997; </w:t>
      </w:r>
      <w:r w:rsidR="00EE4102" w:rsidRPr="00E831E2">
        <w:rPr>
          <w:rFonts w:ascii="Times New Roman" w:eastAsia="Times New Roman" w:hAnsi="Times New Roman" w:cs="Times New Roman"/>
          <w:color w:val="auto"/>
          <w:sz w:val="24"/>
          <w:szCs w:val="24"/>
        </w:rPr>
        <w:t>Halpern, 1997; Zahn-Waxler, Crick, Shirtcliff and Woods, 2006</w:t>
      </w:r>
      <w:r w:rsidR="00EE4102" w:rsidRPr="00E831E2">
        <w:rPr>
          <w:rFonts w:ascii="Times New Roman" w:hAnsi="Times New Roman" w:cs="Times New Roman"/>
          <w:color w:val="000000" w:themeColor="text1"/>
          <w:sz w:val="24"/>
          <w:szCs w:val="24"/>
        </w:rPr>
        <w:t>).</w:t>
      </w:r>
    </w:p>
    <w:p w14:paraId="5FF305DF" w14:textId="127567F9" w:rsidR="00BB4808" w:rsidRPr="00E831E2" w:rsidRDefault="00426931" w:rsidP="009360D5">
      <w:pPr>
        <w:pStyle w:val="NormalWeb"/>
        <w:spacing w:line="480" w:lineRule="auto"/>
        <w:ind w:firstLine="708"/>
        <w:rPr>
          <w:lang w:val="en-US"/>
        </w:rPr>
      </w:pPr>
      <w:r w:rsidRPr="00E831E2">
        <w:rPr>
          <w:color w:val="000000" w:themeColor="text1"/>
          <w:lang w:val="en-US"/>
        </w:rPr>
        <w:lastRenderedPageBreak/>
        <w:t>Sex differences in autism-related symptoms among children with ASD is an emerging but under-researched area. The most frequently reported sex difference in ASD is the disproportional</w:t>
      </w:r>
      <w:r w:rsidR="00244F4C" w:rsidRPr="00E831E2">
        <w:rPr>
          <w:color w:val="000000" w:themeColor="text1"/>
          <w:lang w:val="en-US"/>
        </w:rPr>
        <w:t xml:space="preserve">ly higher </w:t>
      </w:r>
      <w:r w:rsidRPr="00E831E2">
        <w:rPr>
          <w:color w:val="000000" w:themeColor="text1"/>
          <w:lang w:val="en-US"/>
        </w:rPr>
        <w:t>male to female prevalence, consistently reported since the seminal</w:t>
      </w:r>
      <w:r w:rsidRPr="00E831E2" w:rsidDel="00323C87">
        <w:rPr>
          <w:color w:val="000000" w:themeColor="text1"/>
          <w:lang w:val="en-US"/>
        </w:rPr>
        <w:t xml:space="preserve"> </w:t>
      </w:r>
      <w:r w:rsidRPr="00E831E2">
        <w:rPr>
          <w:color w:val="000000" w:themeColor="text1"/>
          <w:lang w:val="en-US"/>
        </w:rPr>
        <w:t>studies by Kanner (1943) and Asperger</w:t>
      </w:r>
      <w:r w:rsidRPr="00E831E2">
        <w:rPr>
          <w:color w:val="000000" w:themeColor="text1"/>
          <w:vertAlign w:val="superscript"/>
          <w:lang w:val="en-US"/>
        </w:rPr>
        <w:t xml:space="preserve"> </w:t>
      </w:r>
      <w:r w:rsidRPr="00E831E2">
        <w:rPr>
          <w:color w:val="000000" w:themeColor="text1"/>
          <w:lang w:val="en-US"/>
        </w:rPr>
        <w:t>(1944). Fombonne</w:t>
      </w:r>
      <w:r w:rsidRPr="00E831E2">
        <w:rPr>
          <w:color w:val="000000" w:themeColor="text1"/>
          <w:vertAlign w:val="superscript"/>
          <w:lang w:val="en-US"/>
        </w:rPr>
        <w:t xml:space="preserve"> </w:t>
      </w:r>
      <w:r w:rsidRPr="00E831E2">
        <w:rPr>
          <w:color w:val="000000" w:themeColor="text1"/>
          <w:lang w:val="en-US"/>
        </w:rPr>
        <w:t xml:space="preserve">(2003; 2005; 2007) reported across studies </w:t>
      </w:r>
      <w:r w:rsidR="00D00011" w:rsidRPr="00E831E2">
        <w:rPr>
          <w:color w:val="000000" w:themeColor="text1"/>
          <w:lang w:val="en-US"/>
        </w:rPr>
        <w:t xml:space="preserve">male to female prevalence </w:t>
      </w:r>
      <w:r w:rsidR="00244F4C" w:rsidRPr="00E831E2">
        <w:rPr>
          <w:color w:val="000000" w:themeColor="text1"/>
          <w:lang w:val="en-US"/>
        </w:rPr>
        <w:t xml:space="preserve">ratios </w:t>
      </w:r>
      <w:r w:rsidRPr="00E831E2">
        <w:rPr>
          <w:color w:val="000000" w:themeColor="text1"/>
          <w:lang w:val="en-US"/>
        </w:rPr>
        <w:t xml:space="preserve">ranging </w:t>
      </w:r>
      <w:r w:rsidR="00635868" w:rsidRPr="00E831E2">
        <w:rPr>
          <w:color w:val="000000" w:themeColor="text1"/>
          <w:lang w:val="en-US"/>
        </w:rPr>
        <w:t>from 4.3</w:t>
      </w:r>
      <w:r w:rsidRPr="00E831E2">
        <w:rPr>
          <w:color w:val="000000" w:themeColor="text1"/>
          <w:lang w:val="en-US"/>
        </w:rPr>
        <w:t xml:space="preserve"> : 1</w:t>
      </w:r>
      <w:r w:rsidR="00D00011" w:rsidRPr="00E831E2">
        <w:rPr>
          <w:color w:val="000000" w:themeColor="text1"/>
          <w:lang w:val="en-US"/>
        </w:rPr>
        <w:t xml:space="preserve">, with </w:t>
      </w:r>
      <w:r w:rsidRPr="00E831E2">
        <w:rPr>
          <w:color w:val="000000" w:themeColor="text1"/>
          <w:lang w:val="en-US"/>
        </w:rPr>
        <w:t>5.5 : 1 in groups within the normal IQ range.</w:t>
      </w:r>
      <w:r w:rsidR="00040A9B" w:rsidRPr="00E831E2">
        <w:rPr>
          <w:color w:val="000000" w:themeColor="text1"/>
          <w:lang w:val="en-US"/>
        </w:rPr>
        <w:t xml:space="preserve"> </w:t>
      </w:r>
      <w:r w:rsidR="00D00011" w:rsidRPr="00E831E2">
        <w:rPr>
          <w:lang w:val="en-US"/>
        </w:rPr>
        <w:t>For moderate to severe intellectual disability male to female ratios of</w:t>
      </w:r>
      <w:r w:rsidRPr="00E831E2">
        <w:rPr>
          <w:lang w:val="en-US"/>
        </w:rPr>
        <w:t xml:space="preserve"> 1.33 : 1 (McCarthy, Fitzgerald and Smith, 1984) </w:t>
      </w:r>
      <w:r w:rsidR="00D00011" w:rsidRPr="00E831E2">
        <w:rPr>
          <w:lang w:val="en-US"/>
        </w:rPr>
        <w:t xml:space="preserve">and 1.95:1 (Fombonne 2005, 2007) </w:t>
      </w:r>
      <w:r w:rsidR="00244F4C" w:rsidRPr="00E831E2">
        <w:rPr>
          <w:lang w:val="en-US"/>
        </w:rPr>
        <w:t xml:space="preserve">have </w:t>
      </w:r>
      <w:r w:rsidR="00D00011" w:rsidRPr="00E831E2">
        <w:rPr>
          <w:lang w:val="en-US"/>
        </w:rPr>
        <w:t xml:space="preserve">been reported. </w:t>
      </w:r>
      <w:r w:rsidR="000F74EB" w:rsidRPr="00E831E2">
        <w:rPr>
          <w:lang w:val="en-US"/>
        </w:rPr>
        <w:t xml:space="preserve">While numerous theories have been </w:t>
      </w:r>
      <w:r w:rsidR="00244F4C" w:rsidRPr="00E831E2">
        <w:rPr>
          <w:lang w:val="en-US"/>
        </w:rPr>
        <w:t xml:space="preserve">forwarded </w:t>
      </w:r>
      <w:r w:rsidR="000F74EB" w:rsidRPr="00E831E2">
        <w:rPr>
          <w:lang w:val="en-US"/>
        </w:rPr>
        <w:t>to explain t</w:t>
      </w:r>
      <w:r w:rsidRPr="00E831E2">
        <w:rPr>
          <w:lang w:val="en-US"/>
        </w:rPr>
        <w:t>he causal mechanisms of this predominantly high male-female ratio in ASD</w:t>
      </w:r>
      <w:r w:rsidR="000F74EB" w:rsidRPr="00E831E2">
        <w:rPr>
          <w:lang w:val="en-US"/>
        </w:rPr>
        <w:t>, the topic remains</w:t>
      </w:r>
      <w:r w:rsidRPr="00E831E2">
        <w:rPr>
          <w:lang w:val="en-US"/>
        </w:rPr>
        <w:t xml:space="preserve"> widely debated in the current literature</w:t>
      </w:r>
      <w:r w:rsidR="000F74EB" w:rsidRPr="00E831E2">
        <w:rPr>
          <w:lang w:val="en-US"/>
        </w:rPr>
        <w:t>.</w:t>
      </w:r>
      <w:r w:rsidRPr="00E831E2">
        <w:rPr>
          <w:lang w:val="en-US"/>
        </w:rPr>
        <w:t xml:space="preserve"> </w:t>
      </w:r>
    </w:p>
    <w:p w14:paraId="45F4A1E6" w14:textId="27A0D19B" w:rsidR="00D950C6" w:rsidRDefault="00D950C6" w:rsidP="00D950C6">
      <w:pPr>
        <w:spacing w:before="100" w:beforeAutospacing="1" w:after="100" w:afterAutospacing="1" w:line="480" w:lineRule="auto"/>
        <w:ind w:firstLine="720"/>
        <w:rPr>
          <w:rFonts w:ascii="Times New Roman" w:hAnsi="Times New Roman" w:cs="Times New Roman"/>
          <w:sz w:val="24"/>
          <w:szCs w:val="24"/>
        </w:rPr>
      </w:pPr>
      <w:r w:rsidRPr="00E36191">
        <w:rPr>
          <w:rFonts w:ascii="Times New Roman" w:hAnsi="Times New Roman" w:cs="Times New Roman"/>
          <w:color w:val="18376A"/>
          <w:sz w:val="24"/>
          <w:szCs w:val="24"/>
          <w:lang w:val="en-GB" w:eastAsia="en-US"/>
        </w:rPr>
        <w:t>For example, t</w:t>
      </w:r>
      <w:r w:rsidRPr="00E36191">
        <w:rPr>
          <w:rFonts w:ascii="Times New Roman" w:hAnsi="Times New Roman" w:cs="Times New Roman"/>
          <w:sz w:val="24"/>
          <w:szCs w:val="24"/>
        </w:rPr>
        <w:t xml:space="preserve">he positive correlation between intellectual disability and severity of symptoms (Carter et al., 2007; Kopp and Gillberg, 2011; Lai, Tseng, Hou, and Guo, 2012; Maybes and Calhoun, 2011), combined with the fact that males are more prone to developmental delay have led some to hypothesize that the higher prevalence of autism in males stems from a greater risk of developmental disability (Boyle et al., 2011). The exact nature of this relationship is unclear, and studies have found evidence that sex differences in cognitive performance, adaptive abilities and repetitive behaviors do not appear to be ASD specific, but instead bear a closer resemblance to those found in typically developing children (Messinger et al., 2015; Zweigenbaum et al., 2012). </w:t>
      </w:r>
      <w:r w:rsidRPr="00E36191">
        <w:rPr>
          <w:rFonts w:ascii="Times New Roman" w:hAnsi="Times New Roman" w:cs="Times New Roman"/>
          <w:color w:val="18376A"/>
          <w:sz w:val="24"/>
          <w:szCs w:val="24"/>
          <w:lang w:val="en-GB" w:eastAsia="en-US"/>
        </w:rPr>
        <w:t>However, other viewpoints stress specific biological factors related to autism, e.g. as illustrated by findings which note that higher genetic risk for autism may occur in females with idiopathic autism</w:t>
      </w:r>
      <w:r w:rsidRPr="00E36191" w:rsidDel="009741CF">
        <w:rPr>
          <w:rFonts w:ascii="Times New Roman" w:hAnsi="Times New Roman" w:cs="Times New Roman"/>
          <w:sz w:val="24"/>
          <w:szCs w:val="24"/>
        </w:rPr>
        <w:t xml:space="preserve"> </w:t>
      </w:r>
      <w:r w:rsidRPr="00E36191">
        <w:rPr>
          <w:rFonts w:ascii="Times New Roman" w:hAnsi="Times New Roman" w:cs="Times New Roman"/>
          <w:sz w:val="24"/>
          <w:szCs w:val="24"/>
        </w:rPr>
        <w:t>(Gilman et al., 2011; Levy et al., 2011; Robinson et al., 2012; Skuse, 1997; 2000).</w:t>
      </w:r>
    </w:p>
    <w:p w14:paraId="6DE8C03D" w14:textId="07023B18" w:rsidR="003D53FA" w:rsidRPr="00E831E2" w:rsidRDefault="00FF21E4" w:rsidP="009360D5">
      <w:pPr>
        <w:spacing w:line="480" w:lineRule="auto"/>
        <w:ind w:firstLine="708"/>
        <w:rPr>
          <w:rFonts w:ascii="Times New Roman" w:hAnsi="Times New Roman" w:cs="Times New Roman"/>
          <w:color w:val="000000" w:themeColor="text1"/>
          <w:sz w:val="24"/>
          <w:szCs w:val="24"/>
        </w:rPr>
      </w:pPr>
      <w:r w:rsidRPr="00E831E2">
        <w:rPr>
          <w:rFonts w:ascii="Times New Roman" w:eastAsia="Times New Roman" w:hAnsi="Times New Roman" w:cs="Times New Roman"/>
          <w:color w:val="000000" w:themeColor="text1"/>
          <w:sz w:val="24"/>
          <w:szCs w:val="24"/>
        </w:rPr>
        <w:t>While the specific behavioral influences of sex differences</w:t>
      </w:r>
      <w:r w:rsidR="00635868" w:rsidRPr="00E831E2">
        <w:rPr>
          <w:rFonts w:ascii="Times New Roman" w:eastAsia="Times New Roman" w:hAnsi="Times New Roman" w:cs="Times New Roman"/>
          <w:color w:val="000000" w:themeColor="text1"/>
          <w:sz w:val="24"/>
          <w:szCs w:val="24"/>
        </w:rPr>
        <w:t xml:space="preserve"> in ASD </w:t>
      </w:r>
      <w:r w:rsidR="00FA67B0" w:rsidRPr="00E831E2">
        <w:rPr>
          <w:rFonts w:ascii="Times New Roman" w:eastAsia="Times New Roman" w:hAnsi="Times New Roman" w:cs="Times New Roman"/>
          <w:color w:val="000000" w:themeColor="text1"/>
          <w:sz w:val="24"/>
          <w:szCs w:val="24"/>
        </w:rPr>
        <w:t xml:space="preserve">presents as unclear within current </w:t>
      </w:r>
      <w:r w:rsidR="008032B6" w:rsidRPr="00E831E2">
        <w:rPr>
          <w:rFonts w:ascii="Times New Roman" w:eastAsia="Times New Roman" w:hAnsi="Times New Roman" w:cs="Times New Roman"/>
          <w:color w:val="000000" w:themeColor="text1"/>
          <w:sz w:val="24"/>
          <w:szCs w:val="24"/>
        </w:rPr>
        <w:t xml:space="preserve">literature. </w:t>
      </w:r>
      <w:r w:rsidR="003254E7" w:rsidRPr="00E831E2">
        <w:rPr>
          <w:rFonts w:ascii="Times New Roman" w:eastAsia="Times New Roman" w:hAnsi="Times New Roman" w:cs="Times New Roman"/>
          <w:color w:val="000000" w:themeColor="text1"/>
          <w:sz w:val="24"/>
          <w:szCs w:val="24"/>
        </w:rPr>
        <w:t>S</w:t>
      </w:r>
      <w:r w:rsidRPr="00E831E2">
        <w:rPr>
          <w:rFonts w:ascii="Times New Roman" w:eastAsia="Times New Roman" w:hAnsi="Times New Roman" w:cs="Times New Roman"/>
          <w:color w:val="000000" w:themeColor="text1"/>
          <w:sz w:val="24"/>
          <w:szCs w:val="24"/>
        </w:rPr>
        <w:t>ome have</w:t>
      </w:r>
      <w:r w:rsidR="003254E7" w:rsidRPr="00E831E2">
        <w:rPr>
          <w:rFonts w:ascii="Times New Roman" w:eastAsia="Times New Roman" w:hAnsi="Times New Roman" w:cs="Times New Roman"/>
          <w:color w:val="000000" w:themeColor="text1"/>
          <w:sz w:val="24"/>
          <w:szCs w:val="24"/>
        </w:rPr>
        <w:t xml:space="preserve"> </w:t>
      </w:r>
      <w:r w:rsidR="00F11435" w:rsidRPr="00E831E2">
        <w:rPr>
          <w:rFonts w:ascii="Times New Roman" w:eastAsia="Times New Roman" w:hAnsi="Times New Roman" w:cs="Times New Roman"/>
          <w:color w:val="000000" w:themeColor="text1"/>
          <w:sz w:val="24"/>
          <w:szCs w:val="24"/>
        </w:rPr>
        <w:t>posited that</w:t>
      </w:r>
      <w:r w:rsidR="003254E7" w:rsidRPr="00E831E2">
        <w:rPr>
          <w:rFonts w:ascii="Times New Roman" w:eastAsia="Times New Roman" w:hAnsi="Times New Roman" w:cs="Times New Roman"/>
          <w:color w:val="000000" w:themeColor="text1"/>
          <w:sz w:val="24"/>
          <w:szCs w:val="24"/>
        </w:rPr>
        <w:t xml:space="preserve"> these behavioral differences could</w:t>
      </w:r>
      <w:r w:rsidR="00DA62DA" w:rsidRPr="00E831E2">
        <w:rPr>
          <w:rFonts w:ascii="Times New Roman" w:eastAsia="Times New Roman" w:hAnsi="Times New Roman" w:cs="Times New Roman"/>
          <w:color w:val="000000" w:themeColor="text1"/>
          <w:sz w:val="24"/>
          <w:szCs w:val="24"/>
        </w:rPr>
        <w:t xml:space="preserve">, in part, </w:t>
      </w:r>
      <w:r w:rsidR="00DA62DA" w:rsidRPr="00E831E2">
        <w:rPr>
          <w:rFonts w:ascii="Times New Roman" w:eastAsia="Times New Roman" w:hAnsi="Times New Roman" w:cs="Times New Roman"/>
          <w:color w:val="000000" w:themeColor="text1"/>
          <w:sz w:val="24"/>
          <w:szCs w:val="24"/>
        </w:rPr>
        <w:lastRenderedPageBreak/>
        <w:t>influence the observed asymmetry in sex prevalence if they contribute to the risk that</w:t>
      </w:r>
      <w:r w:rsidR="003254E7" w:rsidRPr="00E831E2">
        <w:rPr>
          <w:rFonts w:ascii="Times New Roman" w:eastAsia="Times New Roman" w:hAnsi="Times New Roman" w:cs="Times New Roman"/>
          <w:color w:val="000000" w:themeColor="text1"/>
          <w:sz w:val="24"/>
          <w:szCs w:val="24"/>
        </w:rPr>
        <w:t xml:space="preserve"> subtl</w:t>
      </w:r>
      <w:r w:rsidR="00DA62DA" w:rsidRPr="00E831E2">
        <w:rPr>
          <w:rFonts w:ascii="Times New Roman" w:eastAsia="Times New Roman" w:hAnsi="Times New Roman" w:cs="Times New Roman"/>
          <w:color w:val="000000" w:themeColor="text1"/>
          <w:sz w:val="24"/>
          <w:szCs w:val="24"/>
        </w:rPr>
        <w:t>e cases of ASD</w:t>
      </w:r>
      <w:r w:rsidR="003254E7" w:rsidRPr="00E831E2">
        <w:rPr>
          <w:rFonts w:ascii="Times New Roman" w:eastAsia="Times New Roman" w:hAnsi="Times New Roman" w:cs="Times New Roman"/>
          <w:color w:val="000000" w:themeColor="text1"/>
          <w:sz w:val="24"/>
          <w:szCs w:val="24"/>
        </w:rPr>
        <w:t xml:space="preserve"> in females</w:t>
      </w:r>
      <w:r w:rsidR="00DA62DA" w:rsidRPr="00E831E2">
        <w:rPr>
          <w:rFonts w:ascii="Times New Roman" w:eastAsia="Times New Roman" w:hAnsi="Times New Roman" w:cs="Times New Roman"/>
          <w:color w:val="000000" w:themeColor="text1"/>
          <w:sz w:val="24"/>
          <w:szCs w:val="24"/>
        </w:rPr>
        <w:t xml:space="preserve"> may</w:t>
      </w:r>
      <w:r w:rsidR="003254E7" w:rsidRPr="00E831E2">
        <w:rPr>
          <w:rFonts w:ascii="Times New Roman" w:eastAsia="Times New Roman" w:hAnsi="Times New Roman" w:cs="Times New Roman"/>
          <w:color w:val="000000" w:themeColor="text1"/>
          <w:sz w:val="24"/>
          <w:szCs w:val="24"/>
        </w:rPr>
        <w:t xml:space="preserve"> </w:t>
      </w:r>
      <w:r w:rsidR="00DA62DA" w:rsidRPr="00E831E2">
        <w:rPr>
          <w:rFonts w:ascii="Times New Roman" w:eastAsia="Times New Roman" w:hAnsi="Times New Roman" w:cs="Times New Roman"/>
          <w:color w:val="000000" w:themeColor="text1"/>
          <w:sz w:val="24"/>
          <w:szCs w:val="24"/>
        </w:rPr>
        <w:t xml:space="preserve">go </w:t>
      </w:r>
      <w:r w:rsidR="003254E7" w:rsidRPr="00E831E2">
        <w:rPr>
          <w:rFonts w:ascii="Times New Roman" w:eastAsia="Times New Roman" w:hAnsi="Times New Roman" w:cs="Times New Roman"/>
          <w:color w:val="000000" w:themeColor="text1"/>
          <w:sz w:val="24"/>
          <w:szCs w:val="24"/>
        </w:rPr>
        <w:t>unrecognized</w:t>
      </w:r>
      <w:r w:rsidR="00DA62DA" w:rsidRPr="00E831E2">
        <w:rPr>
          <w:rFonts w:ascii="Times New Roman" w:eastAsia="Times New Roman" w:hAnsi="Times New Roman" w:cs="Times New Roman"/>
          <w:color w:val="000000" w:themeColor="text1"/>
          <w:sz w:val="24"/>
          <w:szCs w:val="24"/>
        </w:rPr>
        <w:t xml:space="preserve"> (Dworzynski, Ronald, Bolton and Happé, 2012).</w:t>
      </w:r>
      <w:r w:rsidR="003254E7" w:rsidRPr="00E831E2">
        <w:rPr>
          <w:rFonts w:ascii="Times New Roman" w:eastAsia="Times New Roman" w:hAnsi="Times New Roman" w:cs="Times New Roman"/>
          <w:color w:val="000000" w:themeColor="text1"/>
          <w:sz w:val="24"/>
          <w:szCs w:val="24"/>
        </w:rPr>
        <w:t xml:space="preserve"> </w:t>
      </w:r>
      <w:r w:rsidRPr="00E831E2">
        <w:rPr>
          <w:rFonts w:ascii="Times New Roman" w:eastAsia="Times New Roman" w:hAnsi="Times New Roman" w:cs="Times New Roman"/>
          <w:color w:val="000000" w:themeColor="text1"/>
          <w:sz w:val="24"/>
          <w:szCs w:val="24"/>
        </w:rPr>
        <w:t xml:space="preserve">This research </w:t>
      </w:r>
      <w:r w:rsidR="006C63BE" w:rsidRPr="00E831E2">
        <w:rPr>
          <w:rFonts w:ascii="Times New Roman" w:eastAsia="Times New Roman" w:hAnsi="Times New Roman" w:cs="Times New Roman"/>
          <w:color w:val="000000" w:themeColor="text1"/>
          <w:sz w:val="24"/>
          <w:szCs w:val="24"/>
        </w:rPr>
        <w:t>suggests that this may be p</w:t>
      </w:r>
      <w:r w:rsidR="00F11435" w:rsidRPr="00E831E2">
        <w:rPr>
          <w:rFonts w:ascii="Times New Roman" w:eastAsia="Times New Roman" w:hAnsi="Times New Roman" w:cs="Times New Roman"/>
          <w:color w:val="000000" w:themeColor="text1"/>
          <w:sz w:val="24"/>
          <w:szCs w:val="24"/>
        </w:rPr>
        <w:t>articularly</w:t>
      </w:r>
      <w:r w:rsidR="006C63BE" w:rsidRPr="00E831E2">
        <w:rPr>
          <w:rFonts w:ascii="Times New Roman" w:eastAsia="Times New Roman" w:hAnsi="Times New Roman" w:cs="Times New Roman"/>
          <w:color w:val="000000" w:themeColor="text1"/>
          <w:sz w:val="24"/>
          <w:szCs w:val="24"/>
        </w:rPr>
        <w:t xml:space="preserve"> true</w:t>
      </w:r>
      <w:r w:rsidR="00F11435" w:rsidRPr="00E831E2">
        <w:rPr>
          <w:rFonts w:ascii="Times New Roman" w:eastAsia="Times New Roman" w:hAnsi="Times New Roman" w:cs="Times New Roman"/>
          <w:color w:val="000000" w:themeColor="text1"/>
          <w:sz w:val="24"/>
          <w:szCs w:val="24"/>
        </w:rPr>
        <w:t xml:space="preserve"> for females falling into the average range of IQ and who, as a group, typically tend to display fewer disruptive behavioral outbursts than their male peers (Dworzynski</w:t>
      </w:r>
      <w:r w:rsidR="0002343C" w:rsidRPr="00E831E2">
        <w:rPr>
          <w:rFonts w:ascii="Times New Roman" w:eastAsia="Times New Roman" w:hAnsi="Times New Roman" w:cs="Times New Roman"/>
          <w:color w:val="000000" w:themeColor="text1"/>
          <w:sz w:val="24"/>
          <w:szCs w:val="24"/>
        </w:rPr>
        <w:t xml:space="preserve"> et al.</w:t>
      </w:r>
      <w:r w:rsidR="00F11435" w:rsidRPr="00E831E2">
        <w:rPr>
          <w:rFonts w:ascii="Times New Roman" w:eastAsia="Times New Roman" w:hAnsi="Times New Roman" w:cs="Times New Roman"/>
          <w:color w:val="000000" w:themeColor="text1"/>
          <w:sz w:val="24"/>
          <w:szCs w:val="24"/>
        </w:rPr>
        <w:t xml:space="preserve">, 2012). </w:t>
      </w:r>
      <w:r w:rsidR="00351362" w:rsidRPr="00E831E2">
        <w:rPr>
          <w:rFonts w:ascii="Times New Roman" w:eastAsia="Times New Roman" w:hAnsi="Times New Roman" w:cs="Times New Roman"/>
          <w:color w:val="000000" w:themeColor="text1"/>
          <w:sz w:val="24"/>
          <w:szCs w:val="24"/>
        </w:rPr>
        <w:t>Less disruptive behavior and outbursts might be related to the fact that female</w:t>
      </w:r>
      <w:r w:rsidR="008A14C4" w:rsidRPr="00E831E2">
        <w:rPr>
          <w:rFonts w:ascii="Times New Roman" w:eastAsia="Times New Roman" w:hAnsi="Times New Roman" w:cs="Times New Roman"/>
          <w:color w:val="000000" w:themeColor="text1"/>
          <w:sz w:val="24"/>
          <w:szCs w:val="24"/>
        </w:rPr>
        <w:t>s</w:t>
      </w:r>
      <w:r w:rsidR="00351362" w:rsidRPr="00E831E2">
        <w:rPr>
          <w:rFonts w:ascii="Times New Roman" w:eastAsia="Times New Roman" w:hAnsi="Times New Roman" w:cs="Times New Roman"/>
          <w:color w:val="000000" w:themeColor="text1"/>
          <w:sz w:val="24"/>
          <w:szCs w:val="24"/>
        </w:rPr>
        <w:t xml:space="preserve"> score higher</w:t>
      </w:r>
      <w:r w:rsidR="008A14C4" w:rsidRPr="00E831E2">
        <w:rPr>
          <w:rFonts w:ascii="Times New Roman" w:eastAsia="Times New Roman" w:hAnsi="Times New Roman" w:cs="Times New Roman"/>
          <w:color w:val="000000" w:themeColor="text1"/>
          <w:sz w:val="24"/>
          <w:szCs w:val="24"/>
        </w:rPr>
        <w:t xml:space="preserve"> on internalizing behavior and lower on externalizing behaviors compared to males</w:t>
      </w:r>
      <w:r w:rsidR="00635868" w:rsidRPr="00E831E2">
        <w:rPr>
          <w:rFonts w:ascii="Times New Roman" w:eastAsia="Times New Roman" w:hAnsi="Times New Roman" w:cs="Times New Roman"/>
          <w:color w:val="000000" w:themeColor="text1"/>
          <w:sz w:val="24"/>
          <w:szCs w:val="24"/>
        </w:rPr>
        <w:t xml:space="preserve"> </w:t>
      </w:r>
      <w:r w:rsidR="00F11435" w:rsidRPr="00E831E2">
        <w:rPr>
          <w:rFonts w:ascii="Times New Roman" w:eastAsia="Times New Roman" w:hAnsi="Times New Roman" w:cs="Times New Roman"/>
          <w:color w:val="auto"/>
          <w:sz w:val="24"/>
          <w:szCs w:val="24"/>
        </w:rPr>
        <w:t>(Bölte et al., 2011; Mandy et al., 2012; Solomon, Miller, Tayler, Hinshaw, and Carter, 2012; Szatmari et al., 2012</w:t>
      </w:r>
      <w:r w:rsidR="00F11435" w:rsidRPr="00E831E2">
        <w:rPr>
          <w:rFonts w:ascii="Times New Roman" w:hAnsi="Times New Roman" w:cs="Times New Roman"/>
          <w:color w:val="000000" w:themeColor="text1"/>
          <w:sz w:val="24"/>
          <w:szCs w:val="24"/>
        </w:rPr>
        <w:t>)</w:t>
      </w:r>
      <w:r w:rsidR="002B6FAA" w:rsidRPr="00E831E2">
        <w:rPr>
          <w:rFonts w:ascii="Times New Roman" w:hAnsi="Times New Roman" w:cs="Times New Roman"/>
          <w:color w:val="000000" w:themeColor="text1"/>
          <w:sz w:val="24"/>
          <w:szCs w:val="24"/>
        </w:rPr>
        <w:t xml:space="preserve">, </w:t>
      </w:r>
      <w:r w:rsidR="002B6FAA" w:rsidRPr="00E831E2">
        <w:rPr>
          <w:rFonts w:ascii="Times New Roman" w:eastAsia="Times New Roman" w:hAnsi="Times New Roman" w:cs="Times New Roman"/>
          <w:color w:val="000000" w:themeColor="text1"/>
          <w:sz w:val="24"/>
          <w:szCs w:val="24"/>
        </w:rPr>
        <w:t>an area of work which has achieved a somewhat greater degree of consensus than the existing literature on more specific sex difference in ASD.</w:t>
      </w:r>
      <w:r w:rsidR="00906409" w:rsidRPr="00E831E2">
        <w:rPr>
          <w:rFonts w:ascii="Times New Roman" w:hAnsi="Times New Roman" w:cs="Times New Roman"/>
          <w:color w:val="auto"/>
          <w:sz w:val="24"/>
          <w:szCs w:val="24"/>
        </w:rPr>
        <w:t xml:space="preserve"> On the other hand </w:t>
      </w:r>
      <w:r w:rsidR="00F05802" w:rsidRPr="00E831E2">
        <w:rPr>
          <w:rFonts w:ascii="Times New Roman" w:hAnsi="Times New Roman" w:cs="Times New Roman"/>
          <w:color w:val="auto"/>
          <w:sz w:val="24"/>
          <w:szCs w:val="24"/>
        </w:rPr>
        <w:t xml:space="preserve">Baron-Cohen and colleagues, have turned to the general population </w:t>
      </w:r>
      <w:r w:rsidR="00906409" w:rsidRPr="00E831E2">
        <w:rPr>
          <w:rFonts w:ascii="Times New Roman" w:hAnsi="Times New Roman" w:cs="Times New Roman"/>
          <w:color w:val="auto"/>
          <w:sz w:val="24"/>
          <w:szCs w:val="24"/>
        </w:rPr>
        <w:t xml:space="preserve">and suggest that </w:t>
      </w:r>
      <w:r w:rsidR="00906409" w:rsidRPr="00E831E2">
        <w:rPr>
          <w:rFonts w:ascii="Times New Roman" w:hAnsi="Times New Roman" w:cs="Times New Roman"/>
          <w:color w:val="000000" w:themeColor="text1"/>
          <w:sz w:val="24"/>
          <w:szCs w:val="24"/>
        </w:rPr>
        <w:t xml:space="preserve">he “systemizing cognitive profile” typically found in males within the general population is reflected in gender differences in autism </w:t>
      </w:r>
      <w:r w:rsidR="007C711B" w:rsidRPr="00E831E2">
        <w:rPr>
          <w:rFonts w:ascii="Times New Roman" w:hAnsi="Times New Roman" w:cs="Times New Roman"/>
          <w:color w:val="000000" w:themeColor="text1"/>
          <w:sz w:val="24"/>
          <w:szCs w:val="24"/>
        </w:rPr>
        <w:t>(Auyeung et al., 2009; Baron-Cohen, 2002; Baron-Cohen and Benenson, 2003; Baron-Cohen et al., 2005</w:t>
      </w:r>
      <w:r w:rsidR="00906409" w:rsidRPr="00E831E2">
        <w:rPr>
          <w:rFonts w:ascii="Times New Roman" w:hAnsi="Times New Roman" w:cs="Times New Roman"/>
          <w:color w:val="000000" w:themeColor="text1"/>
          <w:sz w:val="24"/>
          <w:szCs w:val="24"/>
        </w:rPr>
        <w:t>;</w:t>
      </w:r>
      <w:r w:rsidR="007C711B" w:rsidRPr="00E831E2">
        <w:rPr>
          <w:rFonts w:ascii="Times New Roman" w:hAnsi="Times New Roman" w:cs="Times New Roman"/>
          <w:color w:val="000000" w:themeColor="text1"/>
          <w:sz w:val="24"/>
          <w:szCs w:val="24"/>
        </w:rPr>
        <w:t xml:space="preserve"> Baron-Cohen, 2002;</w:t>
      </w:r>
      <w:r w:rsidR="007C711B" w:rsidRPr="00E831E2">
        <w:rPr>
          <w:rFonts w:ascii="Times New Roman" w:eastAsia="Times New Roman" w:hAnsi="Times New Roman" w:cs="Times New Roman"/>
          <w:color w:val="auto"/>
          <w:sz w:val="24"/>
          <w:szCs w:val="24"/>
        </w:rPr>
        <w:t xml:space="preserve"> Bölte, Duketis, Poustka, and Holtmann, 2011; Hattier, Matson, Tureck, and Horovitz, 2011; Mandy et al., 2012; Szatmari et al., 2012;).</w:t>
      </w:r>
      <w:r w:rsidR="00EE4102" w:rsidRPr="00E831E2">
        <w:rPr>
          <w:rFonts w:ascii="Times New Roman" w:eastAsia="Times New Roman" w:hAnsi="Times New Roman" w:cs="Times New Roman"/>
          <w:color w:val="auto"/>
          <w:sz w:val="24"/>
          <w:szCs w:val="24"/>
        </w:rPr>
        <w:t xml:space="preserve"> </w:t>
      </w:r>
    </w:p>
    <w:p w14:paraId="484AD04F" w14:textId="4E1C7691" w:rsidR="00643FDF" w:rsidRPr="00E831E2" w:rsidRDefault="00887DB3" w:rsidP="009360D5">
      <w:pPr>
        <w:spacing w:line="480" w:lineRule="auto"/>
        <w:ind w:firstLine="708"/>
        <w:rPr>
          <w:rFonts w:ascii="Times New Roman" w:eastAsia="Times New Roman" w:hAnsi="Times New Roman" w:cs="Times New Roman"/>
          <w:color w:val="000000" w:themeColor="text1"/>
          <w:sz w:val="24"/>
          <w:szCs w:val="24"/>
        </w:rPr>
      </w:pPr>
      <w:r w:rsidRPr="00E831E2">
        <w:rPr>
          <w:rFonts w:ascii="Times New Roman" w:hAnsi="Times New Roman" w:cs="Times New Roman"/>
          <w:sz w:val="24"/>
          <w:szCs w:val="24"/>
        </w:rPr>
        <w:t xml:space="preserve">In line with these studies, which widen the context by which behavioral manifestations of autism are considered by considering population-based phenomena, the present study further extends continuum-based perspectives of ASD-related behaviors in a large </w:t>
      </w:r>
      <w:r w:rsidR="00643FDF" w:rsidRPr="00E831E2">
        <w:rPr>
          <w:rFonts w:ascii="Times New Roman" w:hAnsi="Times New Roman" w:cs="Times New Roman"/>
          <w:color w:val="000000" w:themeColor="text1"/>
          <w:sz w:val="24"/>
          <w:szCs w:val="24"/>
        </w:rPr>
        <w:t xml:space="preserve">population based sample of children between 17 and 30 months. </w:t>
      </w:r>
      <w:r w:rsidRPr="00E831E2">
        <w:rPr>
          <w:rFonts w:ascii="Times New Roman" w:hAnsi="Times New Roman" w:cs="Times New Roman"/>
          <w:sz w:val="24"/>
          <w:szCs w:val="24"/>
        </w:rPr>
        <w:t xml:space="preserve">This perspective is consistent with the </w:t>
      </w:r>
      <w:r w:rsidRPr="00E831E2">
        <w:rPr>
          <w:rFonts w:ascii="Times New Roman" w:hAnsi="Times New Roman" w:cs="Times New Roman"/>
          <w:color w:val="000000" w:themeColor="text1"/>
          <w:sz w:val="24"/>
          <w:szCs w:val="24"/>
        </w:rPr>
        <w:t xml:space="preserve">Research Domain Criteria (RDoC: Insel et al., 2010. </w:t>
      </w:r>
      <w:r w:rsidR="00643FDF" w:rsidRPr="00E831E2">
        <w:rPr>
          <w:rFonts w:ascii="Times New Roman" w:hAnsi="Times New Roman" w:cs="Times New Roman"/>
          <w:color w:val="000000" w:themeColor="text1"/>
          <w:sz w:val="24"/>
          <w:szCs w:val="24"/>
        </w:rPr>
        <w:t>The behavior rated on</w:t>
      </w:r>
      <w:r w:rsidR="00643FDF" w:rsidRPr="00E831E2">
        <w:rPr>
          <w:rFonts w:ascii="Times New Roman" w:eastAsia="Times New Roman" w:hAnsi="Times New Roman" w:cs="Times New Roman"/>
          <w:color w:val="000000" w:themeColor="text1"/>
          <w:sz w:val="24"/>
          <w:szCs w:val="24"/>
        </w:rPr>
        <w:t xml:space="preserve"> the Modified Checklist for Autism in Toddlers (M-CHAT; Robins, Fein, Barton, and Green, 2001) are examined regarding sex differences. The overall aim for the present study is to examine sex differences in ASD-relevant behaviors as endorsed by parents in a cohort of children between 17 and 30 months of age. </w:t>
      </w:r>
      <w:r w:rsidR="00906409" w:rsidRPr="00E831E2">
        <w:rPr>
          <w:rFonts w:ascii="Times New Roman" w:eastAsia="Times New Roman" w:hAnsi="Times New Roman" w:cs="Times New Roman"/>
          <w:color w:val="000000" w:themeColor="text1"/>
          <w:sz w:val="24"/>
          <w:szCs w:val="24"/>
        </w:rPr>
        <w:t xml:space="preserve">Specific aims include the following: </w:t>
      </w:r>
    </w:p>
    <w:p w14:paraId="4A504DC6" w14:textId="0F2B1CF2" w:rsidR="00643FDF" w:rsidRPr="00E831E2" w:rsidRDefault="00643FDF" w:rsidP="009360D5">
      <w:pPr>
        <w:spacing w:line="480" w:lineRule="auto"/>
        <w:rPr>
          <w:rFonts w:ascii="Times New Roman" w:hAnsi="Times New Roman" w:cs="Times New Roman"/>
          <w:sz w:val="24"/>
          <w:szCs w:val="24"/>
        </w:rPr>
      </w:pPr>
      <w:r w:rsidRPr="00E831E2">
        <w:rPr>
          <w:rFonts w:ascii="Times New Roman" w:eastAsia="Times New Roman" w:hAnsi="Times New Roman" w:cs="Times New Roman"/>
          <w:color w:val="000000" w:themeColor="text1"/>
          <w:sz w:val="24"/>
          <w:szCs w:val="24"/>
        </w:rPr>
        <w:lastRenderedPageBreak/>
        <w:t xml:space="preserve">(a) to examine </w:t>
      </w:r>
      <w:r w:rsidRPr="00E831E2">
        <w:rPr>
          <w:rFonts w:ascii="Times New Roman" w:hAnsi="Times New Roman" w:cs="Times New Roman"/>
          <w:sz w:val="24"/>
          <w:szCs w:val="24"/>
        </w:rPr>
        <w:t>difference</w:t>
      </w:r>
      <w:r w:rsidR="004A50FE" w:rsidRPr="00E831E2">
        <w:rPr>
          <w:rFonts w:ascii="Times New Roman" w:hAnsi="Times New Roman" w:cs="Times New Roman"/>
          <w:sz w:val="24"/>
          <w:szCs w:val="24"/>
        </w:rPr>
        <w:t>s</w:t>
      </w:r>
      <w:r w:rsidRPr="00E831E2">
        <w:rPr>
          <w:rFonts w:ascii="Times New Roman" w:hAnsi="Times New Roman" w:cs="Times New Roman"/>
          <w:sz w:val="24"/>
          <w:szCs w:val="24"/>
        </w:rPr>
        <w:t xml:space="preserve"> in overall endorsement of autistic symptoms associated with sex and diagnosis</w:t>
      </w:r>
      <w:r w:rsidRPr="00E831E2">
        <w:rPr>
          <w:rFonts w:ascii="Times New Roman" w:eastAsia="Times New Roman" w:hAnsi="Times New Roman" w:cs="Times New Roman"/>
          <w:color w:val="000000" w:themeColor="text1"/>
          <w:sz w:val="24"/>
          <w:szCs w:val="24"/>
        </w:rPr>
        <w:t xml:space="preserve">; (b) </w:t>
      </w:r>
      <w:r w:rsidRPr="00E831E2">
        <w:rPr>
          <w:rFonts w:ascii="Times New Roman" w:hAnsi="Times New Roman" w:cs="Times New Roman"/>
          <w:sz w:val="24"/>
          <w:szCs w:val="24"/>
        </w:rPr>
        <w:t>to examine individual behavioral symptoms associated with a diagnosis of ASD vs non-AS</w:t>
      </w:r>
      <w:r w:rsidR="004A50FE" w:rsidRPr="00E831E2">
        <w:rPr>
          <w:rFonts w:ascii="Times New Roman" w:hAnsi="Times New Roman" w:cs="Times New Roman"/>
          <w:sz w:val="24"/>
          <w:szCs w:val="24"/>
        </w:rPr>
        <w:t>D</w:t>
      </w:r>
      <w:r w:rsidRPr="00E831E2">
        <w:rPr>
          <w:rFonts w:ascii="Times New Roman" w:hAnsi="Times New Roman" w:cs="Times New Roman"/>
          <w:color w:val="000000" w:themeColor="text1"/>
          <w:sz w:val="24"/>
          <w:szCs w:val="24"/>
        </w:rPr>
        <w:t xml:space="preserve">; (c) </w:t>
      </w:r>
      <w:r w:rsidRPr="00E831E2">
        <w:rPr>
          <w:rFonts w:ascii="Times New Roman" w:eastAsia="Times New Roman" w:hAnsi="Times New Roman" w:cs="Times New Roman"/>
          <w:color w:val="000000" w:themeColor="text1"/>
          <w:sz w:val="24"/>
          <w:szCs w:val="24"/>
        </w:rPr>
        <w:t xml:space="preserve">to </w:t>
      </w:r>
      <w:r w:rsidRPr="00E831E2">
        <w:rPr>
          <w:rFonts w:ascii="Times New Roman" w:hAnsi="Times New Roman" w:cs="Times New Roman"/>
          <w:color w:val="000000" w:themeColor="text1"/>
          <w:sz w:val="24"/>
          <w:szCs w:val="24"/>
        </w:rPr>
        <w:t>examine if non-ASD children differ by sex in symptoms endorsed</w:t>
      </w:r>
      <w:r w:rsidRPr="00E831E2">
        <w:rPr>
          <w:rFonts w:ascii="Times New Roman" w:eastAsia="Times New Roman" w:hAnsi="Times New Roman" w:cs="Times New Roman"/>
          <w:color w:val="000000" w:themeColor="text1"/>
          <w:sz w:val="24"/>
          <w:szCs w:val="24"/>
        </w:rPr>
        <w:t xml:space="preserve"> at an M-CHAT item level; and (d) to </w:t>
      </w:r>
      <w:r w:rsidRPr="00E831E2">
        <w:rPr>
          <w:rFonts w:ascii="Times New Roman" w:hAnsi="Times New Roman" w:cs="Times New Roman"/>
          <w:color w:val="000000" w:themeColor="text1"/>
          <w:sz w:val="24"/>
          <w:szCs w:val="24"/>
        </w:rPr>
        <w:t>examine if ASD children differ by sex in symptoms endorsed at an M-CHAT item level.</w:t>
      </w:r>
      <w:r w:rsidR="00906409" w:rsidRPr="00E831E2">
        <w:rPr>
          <w:rFonts w:ascii="Times New Roman" w:hAnsi="Times New Roman" w:cs="Times New Roman"/>
          <w:sz w:val="24"/>
          <w:szCs w:val="24"/>
        </w:rPr>
        <w:t xml:space="preserve">  </w:t>
      </w:r>
      <w:r w:rsidRPr="00E831E2">
        <w:rPr>
          <w:rFonts w:ascii="Times New Roman" w:hAnsi="Times New Roman" w:cs="Times New Roman"/>
          <w:sz w:val="24"/>
          <w:szCs w:val="24"/>
        </w:rPr>
        <w:t>We hypothesize that sex differences observed in ASD would follow similar patterns as those seen in males not receiving an ASD diagnosis</w:t>
      </w:r>
      <w:r w:rsidR="00887DB3" w:rsidRPr="00E831E2">
        <w:rPr>
          <w:rFonts w:ascii="Times New Roman" w:hAnsi="Times New Roman" w:cs="Times New Roman"/>
          <w:sz w:val="24"/>
          <w:szCs w:val="24"/>
        </w:rPr>
        <w:t xml:space="preserve"> (Baron-Cohen</w:t>
      </w:r>
      <w:r w:rsidR="002B0DE4">
        <w:rPr>
          <w:rFonts w:ascii="Times New Roman" w:hAnsi="Times New Roman" w:cs="Times New Roman"/>
          <w:sz w:val="24"/>
          <w:szCs w:val="24"/>
        </w:rPr>
        <w:t>,</w:t>
      </w:r>
      <w:r w:rsidR="00887DB3" w:rsidRPr="00E831E2">
        <w:rPr>
          <w:rFonts w:ascii="Times New Roman" w:hAnsi="Times New Roman" w:cs="Times New Roman"/>
          <w:sz w:val="24"/>
          <w:szCs w:val="24"/>
        </w:rPr>
        <w:t xml:space="preserve"> 2002; 2009)</w:t>
      </w:r>
      <w:r w:rsidRPr="00E831E2">
        <w:rPr>
          <w:rFonts w:ascii="Times New Roman" w:hAnsi="Times New Roman" w:cs="Times New Roman"/>
          <w:sz w:val="24"/>
          <w:szCs w:val="24"/>
        </w:rPr>
        <w:t>.</w:t>
      </w:r>
    </w:p>
    <w:p w14:paraId="421DA6C3" w14:textId="77777777" w:rsidR="00C03CAA" w:rsidRPr="00E831E2" w:rsidRDefault="00C03CAA" w:rsidP="009360D5">
      <w:pPr>
        <w:spacing w:line="480" w:lineRule="auto"/>
        <w:rPr>
          <w:rFonts w:ascii="Times New Roman" w:eastAsia="Times New Roman" w:hAnsi="Times New Roman" w:cs="Times New Roman"/>
          <w:b/>
          <w:color w:val="000000" w:themeColor="text1"/>
          <w:sz w:val="24"/>
          <w:szCs w:val="24"/>
        </w:rPr>
      </w:pPr>
    </w:p>
    <w:p w14:paraId="06935E23" w14:textId="77777777" w:rsidR="00C46B16" w:rsidRPr="00E831E2" w:rsidRDefault="00C46B16" w:rsidP="009360D5">
      <w:pPr>
        <w:spacing w:line="480" w:lineRule="auto"/>
        <w:ind w:firstLine="720"/>
        <w:jc w:val="center"/>
        <w:rPr>
          <w:rFonts w:ascii="Times New Roman" w:eastAsia="Times New Roman" w:hAnsi="Times New Roman" w:cs="Times New Roman"/>
          <w:b/>
          <w:color w:val="000000" w:themeColor="text1"/>
          <w:sz w:val="24"/>
          <w:szCs w:val="24"/>
        </w:rPr>
      </w:pPr>
      <w:r w:rsidRPr="00E831E2">
        <w:rPr>
          <w:rFonts w:ascii="Times New Roman" w:eastAsia="Times New Roman" w:hAnsi="Times New Roman" w:cs="Times New Roman"/>
          <w:b/>
          <w:color w:val="000000" w:themeColor="text1"/>
          <w:sz w:val="24"/>
          <w:szCs w:val="24"/>
        </w:rPr>
        <w:t>Methods</w:t>
      </w:r>
    </w:p>
    <w:p w14:paraId="5E8F0947" w14:textId="77777777" w:rsidR="0083339C" w:rsidRPr="00E831E2" w:rsidRDefault="0083339C" w:rsidP="009360D5">
      <w:pPr>
        <w:spacing w:after="80" w:line="480" w:lineRule="auto"/>
        <w:rPr>
          <w:rFonts w:ascii="Times New Roman" w:eastAsia="Times New Roman" w:hAnsi="Times New Roman" w:cs="Times New Roman"/>
          <w:color w:val="000000" w:themeColor="text1"/>
          <w:sz w:val="24"/>
          <w:szCs w:val="24"/>
        </w:rPr>
      </w:pPr>
      <w:r w:rsidRPr="00E831E2">
        <w:rPr>
          <w:rFonts w:ascii="Times New Roman" w:eastAsia="Times New Roman" w:hAnsi="Times New Roman" w:cs="Times New Roman"/>
          <w:i/>
          <w:color w:val="000000" w:themeColor="text1"/>
          <w:sz w:val="24"/>
          <w:szCs w:val="24"/>
        </w:rPr>
        <w:t>Participants</w:t>
      </w:r>
    </w:p>
    <w:p w14:paraId="3063DB36" w14:textId="77777777" w:rsidR="0083339C" w:rsidRPr="00E831E2" w:rsidRDefault="0083339C" w:rsidP="009360D5">
      <w:pPr>
        <w:spacing w:after="80" w:line="480" w:lineRule="auto"/>
        <w:rPr>
          <w:rFonts w:ascii="Times New Roman" w:eastAsia="Times New Roman" w:hAnsi="Times New Roman" w:cs="Times New Roman"/>
          <w:color w:val="000000" w:themeColor="text1"/>
          <w:sz w:val="24"/>
          <w:szCs w:val="24"/>
        </w:rPr>
      </w:pPr>
      <w:r w:rsidRPr="00E831E2">
        <w:rPr>
          <w:rFonts w:ascii="Times New Roman" w:eastAsia="Times New Roman" w:hAnsi="Times New Roman" w:cs="Times New Roman"/>
          <w:color w:val="000000" w:themeColor="text1"/>
          <w:sz w:val="24"/>
          <w:szCs w:val="24"/>
        </w:rPr>
        <w:tab/>
        <w:t>The study sample is derived from the Norwegian Mother and Child Cohort Study (MoBa) (Magnus et al., 2006) and one of its sub-studies, the Autism Birth Cohort Study (ABC) (Stoltenberg et al., 2010). MoBa is a prospective population-based pregnancy cohort study established by the Norwegian Institute of Public Health. Participants included pregnant mothers recruited during the years 1999-2010 at ultrasound examinations at approximately week 18 of pregnancy. In total, 40.6% of invited mothers consented to participate. The cohort comprises 114,500 children and 95,200 mothers. The first data were collected during pregnancy, and each mother received several questionnaires containing items from a number of age-appropriate scales for their participating child with follow-ups at 6, 18 and 36 months as well as at 5, 7, 8 and 13 years of age. Diagnoses of ASD were obtained from the Autism Birth Cohort´s (ABC) clinical records</w:t>
      </w:r>
      <w:r w:rsidR="00D91923" w:rsidRPr="00E831E2">
        <w:rPr>
          <w:rFonts w:ascii="Times New Roman" w:eastAsia="Times New Roman" w:hAnsi="Times New Roman" w:cs="Times New Roman"/>
          <w:color w:val="000000" w:themeColor="text1"/>
          <w:sz w:val="24"/>
          <w:szCs w:val="24"/>
        </w:rPr>
        <w:t>, in our sample, assessed at 3.5 ye</w:t>
      </w:r>
      <w:r w:rsidR="006B0C37" w:rsidRPr="00E831E2">
        <w:rPr>
          <w:rFonts w:ascii="Times New Roman" w:eastAsia="Times New Roman" w:hAnsi="Times New Roman" w:cs="Times New Roman"/>
          <w:color w:val="000000" w:themeColor="text1"/>
          <w:sz w:val="24"/>
          <w:szCs w:val="24"/>
        </w:rPr>
        <w:t>ars</w:t>
      </w:r>
      <w:r w:rsidRPr="00E831E2">
        <w:rPr>
          <w:rFonts w:ascii="Times New Roman" w:eastAsia="Times New Roman" w:hAnsi="Times New Roman" w:cs="Times New Roman"/>
          <w:color w:val="000000" w:themeColor="text1"/>
          <w:sz w:val="24"/>
          <w:szCs w:val="24"/>
          <w:vertAlign w:val="superscript"/>
        </w:rPr>
        <w:t xml:space="preserve"> </w:t>
      </w:r>
      <w:r w:rsidRPr="00E831E2">
        <w:rPr>
          <w:rFonts w:ascii="Times New Roman" w:eastAsia="Times New Roman" w:hAnsi="Times New Roman" w:cs="Times New Roman"/>
          <w:color w:val="000000" w:themeColor="text1"/>
          <w:sz w:val="24"/>
          <w:szCs w:val="24"/>
        </w:rPr>
        <w:t>(Stoltenberg et al., 2010)</w:t>
      </w:r>
      <w:r w:rsidR="006B0C37" w:rsidRPr="00E831E2">
        <w:rPr>
          <w:rFonts w:ascii="Times New Roman" w:eastAsia="Times New Roman" w:hAnsi="Times New Roman" w:cs="Times New Roman"/>
          <w:color w:val="000000" w:themeColor="text1"/>
          <w:sz w:val="24"/>
          <w:szCs w:val="24"/>
        </w:rPr>
        <w:t xml:space="preserve">. </w:t>
      </w:r>
      <w:r w:rsidR="00A715E5" w:rsidRPr="00E831E2">
        <w:rPr>
          <w:rFonts w:ascii="Times New Roman" w:eastAsia="Times New Roman" w:hAnsi="Times New Roman" w:cs="Times New Roman"/>
          <w:color w:val="000000" w:themeColor="text1"/>
          <w:sz w:val="24"/>
          <w:szCs w:val="24"/>
        </w:rPr>
        <w:t>A child’s d</w:t>
      </w:r>
      <w:r w:rsidR="006B0C37" w:rsidRPr="00E831E2">
        <w:rPr>
          <w:rFonts w:ascii="Times New Roman" w:eastAsia="Times New Roman" w:hAnsi="Times New Roman" w:cs="Times New Roman"/>
          <w:color w:val="000000" w:themeColor="text1"/>
          <w:sz w:val="24"/>
          <w:szCs w:val="24"/>
        </w:rPr>
        <w:t>iagnos</w:t>
      </w:r>
      <w:r w:rsidR="00A715E5" w:rsidRPr="00E831E2">
        <w:rPr>
          <w:rFonts w:ascii="Times New Roman" w:eastAsia="Times New Roman" w:hAnsi="Times New Roman" w:cs="Times New Roman"/>
          <w:color w:val="000000" w:themeColor="text1"/>
          <w:sz w:val="24"/>
          <w:szCs w:val="24"/>
        </w:rPr>
        <w:t>e</w:t>
      </w:r>
      <w:r w:rsidR="006B0C37" w:rsidRPr="00E831E2">
        <w:rPr>
          <w:rFonts w:ascii="Times New Roman" w:eastAsia="Times New Roman" w:hAnsi="Times New Roman" w:cs="Times New Roman"/>
          <w:color w:val="000000" w:themeColor="text1"/>
          <w:sz w:val="24"/>
          <w:szCs w:val="24"/>
        </w:rPr>
        <w:t xml:space="preserve"> were rendered completely blinded for </w:t>
      </w:r>
      <w:r w:rsidR="00A715E5" w:rsidRPr="00E831E2">
        <w:rPr>
          <w:rFonts w:ascii="Times New Roman" w:eastAsia="Times New Roman" w:hAnsi="Times New Roman" w:cs="Times New Roman"/>
          <w:color w:val="000000" w:themeColor="text1"/>
          <w:sz w:val="24"/>
          <w:szCs w:val="24"/>
        </w:rPr>
        <w:t>ratings in MoBa-</w:t>
      </w:r>
      <w:r w:rsidR="006B0C37" w:rsidRPr="00E831E2">
        <w:rPr>
          <w:rFonts w:ascii="Times New Roman" w:eastAsia="Times New Roman" w:hAnsi="Times New Roman" w:cs="Times New Roman"/>
          <w:color w:val="000000" w:themeColor="text1"/>
          <w:sz w:val="24"/>
          <w:szCs w:val="24"/>
        </w:rPr>
        <w:t>questionnaire</w:t>
      </w:r>
      <w:r w:rsidR="00A715E5" w:rsidRPr="00E831E2">
        <w:rPr>
          <w:rFonts w:ascii="Times New Roman" w:eastAsia="Times New Roman" w:hAnsi="Times New Roman" w:cs="Times New Roman"/>
          <w:color w:val="000000" w:themeColor="text1"/>
          <w:sz w:val="24"/>
          <w:szCs w:val="24"/>
        </w:rPr>
        <w:t>s</w:t>
      </w:r>
      <w:r w:rsidR="006B0C37" w:rsidRPr="00E831E2">
        <w:rPr>
          <w:rFonts w:ascii="Times New Roman" w:eastAsia="Times New Roman" w:hAnsi="Times New Roman" w:cs="Times New Roman"/>
          <w:color w:val="000000" w:themeColor="text1"/>
          <w:sz w:val="24"/>
          <w:szCs w:val="24"/>
        </w:rPr>
        <w:t xml:space="preserve"> and </w:t>
      </w:r>
      <w:r w:rsidR="00A715E5" w:rsidRPr="00E831E2">
        <w:rPr>
          <w:rFonts w:ascii="Times New Roman" w:eastAsia="Times New Roman" w:hAnsi="Times New Roman" w:cs="Times New Roman"/>
          <w:color w:val="000000" w:themeColor="text1"/>
          <w:sz w:val="24"/>
          <w:szCs w:val="24"/>
        </w:rPr>
        <w:t xml:space="preserve">with no knowledge about </w:t>
      </w:r>
      <w:r w:rsidR="006B0C37" w:rsidRPr="00E831E2">
        <w:rPr>
          <w:rFonts w:ascii="Times New Roman" w:eastAsia="Times New Roman" w:hAnsi="Times New Roman" w:cs="Times New Roman"/>
          <w:color w:val="000000" w:themeColor="text1"/>
          <w:sz w:val="24"/>
          <w:szCs w:val="24"/>
        </w:rPr>
        <w:t xml:space="preserve">any previous diagnosis </w:t>
      </w:r>
      <w:r w:rsidR="00A715E5" w:rsidRPr="00E831E2">
        <w:rPr>
          <w:rFonts w:ascii="Times New Roman" w:eastAsia="Times New Roman" w:hAnsi="Times New Roman" w:cs="Times New Roman"/>
          <w:color w:val="000000" w:themeColor="text1"/>
          <w:sz w:val="24"/>
          <w:szCs w:val="24"/>
        </w:rPr>
        <w:t>by specialized</w:t>
      </w:r>
      <w:r w:rsidR="006B0C37" w:rsidRPr="00E831E2">
        <w:rPr>
          <w:rFonts w:ascii="Times New Roman" w:eastAsia="Times New Roman" w:hAnsi="Times New Roman" w:cs="Times New Roman"/>
          <w:color w:val="000000" w:themeColor="text1"/>
          <w:sz w:val="24"/>
          <w:szCs w:val="24"/>
        </w:rPr>
        <w:t xml:space="preserve"> services. In addition, </w:t>
      </w:r>
      <w:r w:rsidR="00A715E5" w:rsidRPr="00E831E2">
        <w:rPr>
          <w:rFonts w:ascii="Times New Roman" w:eastAsia="Times New Roman" w:hAnsi="Times New Roman" w:cs="Times New Roman"/>
          <w:color w:val="000000" w:themeColor="text1"/>
          <w:sz w:val="24"/>
          <w:szCs w:val="24"/>
        </w:rPr>
        <w:t xml:space="preserve">from </w:t>
      </w:r>
      <w:r w:rsidRPr="00E831E2">
        <w:rPr>
          <w:rFonts w:ascii="Times New Roman" w:eastAsia="Times New Roman" w:hAnsi="Times New Roman" w:cs="Times New Roman"/>
          <w:color w:val="000000" w:themeColor="text1"/>
          <w:sz w:val="24"/>
          <w:szCs w:val="24"/>
        </w:rPr>
        <w:t>the clinical records registered in the Norwegian Patient Registry (NPR)</w:t>
      </w:r>
      <w:r w:rsidR="00D91923" w:rsidRPr="00E831E2">
        <w:rPr>
          <w:rFonts w:ascii="Times New Roman" w:eastAsia="Times New Roman" w:hAnsi="Times New Roman" w:cs="Times New Roman"/>
          <w:color w:val="000000" w:themeColor="text1"/>
          <w:sz w:val="24"/>
          <w:szCs w:val="24"/>
        </w:rPr>
        <w:t xml:space="preserve">, </w:t>
      </w:r>
      <w:r w:rsidR="00A715E5" w:rsidRPr="00E831E2">
        <w:rPr>
          <w:rFonts w:ascii="Times New Roman" w:eastAsia="Times New Roman" w:hAnsi="Times New Roman" w:cs="Times New Roman"/>
          <w:color w:val="000000" w:themeColor="text1"/>
          <w:sz w:val="24"/>
          <w:szCs w:val="24"/>
        </w:rPr>
        <w:t>ASD-</w:t>
      </w:r>
      <w:r w:rsidR="00D91923" w:rsidRPr="00E831E2">
        <w:rPr>
          <w:rFonts w:ascii="Times New Roman" w:eastAsia="Times New Roman" w:hAnsi="Times New Roman" w:cs="Times New Roman"/>
          <w:color w:val="000000" w:themeColor="text1"/>
          <w:sz w:val="24"/>
          <w:szCs w:val="24"/>
        </w:rPr>
        <w:t xml:space="preserve">diagnosis registered </w:t>
      </w:r>
      <w:r w:rsidR="00CF6866" w:rsidRPr="00E831E2">
        <w:rPr>
          <w:rFonts w:ascii="Times New Roman" w:eastAsia="Times New Roman" w:hAnsi="Times New Roman" w:cs="Times New Roman"/>
          <w:color w:val="000000" w:themeColor="text1"/>
          <w:sz w:val="24"/>
          <w:szCs w:val="24"/>
        </w:rPr>
        <w:t xml:space="preserve">at </w:t>
      </w:r>
      <w:r w:rsidR="00D91923" w:rsidRPr="00E831E2">
        <w:rPr>
          <w:rFonts w:ascii="Times New Roman" w:eastAsia="Times New Roman" w:hAnsi="Times New Roman" w:cs="Times New Roman"/>
          <w:color w:val="000000" w:themeColor="text1"/>
          <w:sz w:val="24"/>
          <w:szCs w:val="24"/>
        </w:rPr>
        <w:t>any</w:t>
      </w:r>
      <w:r w:rsidR="00CF6866" w:rsidRPr="00E831E2">
        <w:rPr>
          <w:rFonts w:ascii="Times New Roman" w:eastAsia="Times New Roman" w:hAnsi="Times New Roman" w:cs="Times New Roman"/>
          <w:color w:val="000000" w:themeColor="text1"/>
          <w:sz w:val="24"/>
          <w:szCs w:val="24"/>
        </w:rPr>
        <w:t>-</w:t>
      </w:r>
      <w:r w:rsidR="00D91923" w:rsidRPr="00E831E2">
        <w:rPr>
          <w:rFonts w:ascii="Times New Roman" w:eastAsia="Times New Roman" w:hAnsi="Times New Roman" w:cs="Times New Roman"/>
          <w:color w:val="000000" w:themeColor="text1"/>
          <w:sz w:val="24"/>
          <w:szCs w:val="24"/>
        </w:rPr>
        <w:t>time from the first 1 year of age</w:t>
      </w:r>
      <w:r w:rsidR="00A715E5" w:rsidRPr="00E831E2">
        <w:rPr>
          <w:rFonts w:ascii="Times New Roman" w:eastAsia="Times New Roman" w:hAnsi="Times New Roman" w:cs="Times New Roman"/>
          <w:color w:val="000000" w:themeColor="text1"/>
          <w:sz w:val="24"/>
          <w:szCs w:val="24"/>
        </w:rPr>
        <w:t xml:space="preserve"> were used</w:t>
      </w:r>
      <w:r w:rsidRPr="00E831E2">
        <w:rPr>
          <w:rFonts w:ascii="Times New Roman" w:eastAsia="Times New Roman" w:hAnsi="Times New Roman" w:cs="Times New Roman"/>
          <w:color w:val="000000" w:themeColor="text1"/>
          <w:sz w:val="24"/>
          <w:szCs w:val="24"/>
        </w:rPr>
        <w:t xml:space="preserve">. </w:t>
      </w:r>
      <w:r w:rsidR="00D91923" w:rsidRPr="00E831E2">
        <w:rPr>
          <w:rFonts w:ascii="Times New Roman" w:eastAsia="Times New Roman" w:hAnsi="Times New Roman" w:cs="Times New Roman"/>
          <w:color w:val="000000" w:themeColor="text1"/>
          <w:sz w:val="24"/>
          <w:szCs w:val="24"/>
        </w:rPr>
        <w:t>Exact a</w:t>
      </w:r>
      <w:r w:rsidRPr="00E831E2">
        <w:rPr>
          <w:rFonts w:ascii="Times New Roman" w:eastAsia="Times New Roman" w:hAnsi="Times New Roman" w:cs="Times New Roman"/>
          <w:color w:val="000000" w:themeColor="text1"/>
          <w:sz w:val="24"/>
          <w:szCs w:val="24"/>
        </w:rPr>
        <w:t xml:space="preserve">ge at first </w:t>
      </w:r>
      <w:r w:rsidRPr="00E831E2">
        <w:rPr>
          <w:rFonts w:ascii="Times New Roman" w:eastAsia="Times New Roman" w:hAnsi="Times New Roman" w:cs="Times New Roman"/>
          <w:color w:val="000000" w:themeColor="text1"/>
          <w:sz w:val="24"/>
          <w:szCs w:val="24"/>
        </w:rPr>
        <w:lastRenderedPageBreak/>
        <w:t xml:space="preserve">diagnosis and level of functioning is not available for patients retrieved from the NPR, as it only lists the diagnostic status of a given child for the specific year(s) seen by specialized services. The possibility of </w:t>
      </w:r>
      <w:r w:rsidR="002230BE" w:rsidRPr="00E831E2">
        <w:rPr>
          <w:rFonts w:ascii="Times New Roman" w:eastAsia="Times New Roman" w:hAnsi="Times New Roman" w:cs="Times New Roman"/>
          <w:color w:val="000000" w:themeColor="text1"/>
          <w:sz w:val="24"/>
          <w:szCs w:val="24"/>
        </w:rPr>
        <w:t xml:space="preserve">person specific </w:t>
      </w:r>
      <w:r w:rsidRPr="00E831E2">
        <w:rPr>
          <w:rFonts w:ascii="Times New Roman" w:eastAsia="Times New Roman" w:hAnsi="Times New Roman" w:cs="Times New Roman"/>
          <w:color w:val="000000" w:themeColor="text1"/>
          <w:sz w:val="24"/>
          <w:szCs w:val="24"/>
        </w:rPr>
        <w:t xml:space="preserve">identification of diagnosis in the NPR registry started in 2008. The non-ASD </w:t>
      </w:r>
      <w:r w:rsidR="00055D70" w:rsidRPr="00E831E2">
        <w:rPr>
          <w:rFonts w:ascii="Times New Roman" w:eastAsia="Times New Roman" w:hAnsi="Times New Roman" w:cs="Times New Roman"/>
          <w:color w:val="000000" w:themeColor="text1"/>
          <w:sz w:val="24"/>
          <w:szCs w:val="24"/>
        </w:rPr>
        <w:t xml:space="preserve">group </w:t>
      </w:r>
      <w:r w:rsidR="00D91923" w:rsidRPr="00E831E2">
        <w:rPr>
          <w:rFonts w:ascii="Times New Roman" w:eastAsia="Times New Roman" w:hAnsi="Times New Roman" w:cs="Times New Roman"/>
          <w:color w:val="000000" w:themeColor="text1"/>
          <w:sz w:val="24"/>
          <w:szCs w:val="24"/>
        </w:rPr>
        <w:t xml:space="preserve">consist of </w:t>
      </w:r>
      <w:r w:rsidRPr="00E831E2">
        <w:rPr>
          <w:rFonts w:ascii="Times New Roman" w:eastAsia="Times New Roman" w:hAnsi="Times New Roman" w:cs="Times New Roman"/>
          <w:color w:val="000000" w:themeColor="text1"/>
          <w:sz w:val="24"/>
          <w:szCs w:val="24"/>
        </w:rPr>
        <w:t>mostly typically developing children, though some children might have other diagnoses.</w:t>
      </w:r>
      <w:r w:rsidR="00497685" w:rsidRPr="00E831E2">
        <w:rPr>
          <w:rFonts w:ascii="Times New Roman" w:eastAsia="Times New Roman" w:hAnsi="Times New Roman" w:cs="Times New Roman"/>
          <w:color w:val="000000" w:themeColor="text1"/>
          <w:sz w:val="24"/>
          <w:szCs w:val="24"/>
        </w:rPr>
        <w:t xml:space="preserve"> Children in the </w:t>
      </w:r>
      <w:r w:rsidR="000908B6" w:rsidRPr="00E831E2">
        <w:rPr>
          <w:rFonts w:ascii="Times New Roman" w:eastAsia="Times New Roman" w:hAnsi="Times New Roman" w:cs="Times New Roman"/>
          <w:color w:val="000000" w:themeColor="text1"/>
          <w:sz w:val="24"/>
          <w:szCs w:val="24"/>
        </w:rPr>
        <w:t>MoBa-</w:t>
      </w:r>
      <w:r w:rsidR="00497685" w:rsidRPr="00E831E2">
        <w:rPr>
          <w:rFonts w:ascii="Times New Roman" w:eastAsia="Times New Roman" w:hAnsi="Times New Roman" w:cs="Times New Roman"/>
          <w:color w:val="000000" w:themeColor="text1"/>
          <w:sz w:val="24"/>
          <w:szCs w:val="24"/>
        </w:rPr>
        <w:t xml:space="preserve">sample is currently </w:t>
      </w:r>
      <w:r w:rsidR="00413CA7" w:rsidRPr="00E831E2">
        <w:rPr>
          <w:rFonts w:ascii="Times New Roman" w:eastAsia="Times New Roman" w:hAnsi="Times New Roman" w:cs="Times New Roman"/>
          <w:color w:val="000000" w:themeColor="text1"/>
          <w:sz w:val="24"/>
          <w:szCs w:val="24"/>
        </w:rPr>
        <w:t xml:space="preserve">ranging from 7 to 17 years of age.  </w:t>
      </w:r>
      <w:r w:rsidRPr="00E831E2">
        <w:rPr>
          <w:rFonts w:ascii="Times New Roman" w:eastAsia="Times New Roman" w:hAnsi="Times New Roman" w:cs="Times New Roman"/>
          <w:color w:val="000000" w:themeColor="text1"/>
          <w:sz w:val="24"/>
          <w:szCs w:val="24"/>
        </w:rPr>
        <w:t>Both the MoBa and the ABC study obtained written informed consent from participating mothers and were approved by the Norwegian Data Inspectorate, as well as the Regional Committee for Medical and Health Research Ethics South-East Norway (REK). The present study uses the MoBa data release version 9.</w:t>
      </w:r>
    </w:p>
    <w:p w14:paraId="01DD681C" w14:textId="77777777" w:rsidR="0083339C" w:rsidRPr="00E831E2" w:rsidRDefault="0083339C" w:rsidP="009360D5">
      <w:pPr>
        <w:spacing w:after="80" w:line="480" w:lineRule="auto"/>
        <w:ind w:firstLine="720"/>
        <w:outlineLvl w:val="0"/>
        <w:rPr>
          <w:rFonts w:ascii="Times New Roman" w:eastAsia="Times New Roman" w:hAnsi="Times New Roman" w:cs="Times New Roman"/>
          <w:color w:val="000000" w:themeColor="text1"/>
          <w:sz w:val="24"/>
          <w:szCs w:val="24"/>
        </w:rPr>
      </w:pPr>
    </w:p>
    <w:p w14:paraId="25EFA435" w14:textId="77777777" w:rsidR="0083339C" w:rsidRPr="00E831E2" w:rsidRDefault="0083339C" w:rsidP="009360D5">
      <w:pPr>
        <w:spacing w:after="80" w:line="480" w:lineRule="auto"/>
        <w:ind w:firstLine="720"/>
        <w:jc w:val="center"/>
        <w:outlineLvl w:val="0"/>
        <w:rPr>
          <w:rFonts w:ascii="Times New Roman" w:eastAsia="Times New Roman" w:hAnsi="Times New Roman" w:cs="Times New Roman"/>
          <w:i/>
          <w:color w:val="000000" w:themeColor="text1"/>
          <w:sz w:val="24"/>
          <w:szCs w:val="24"/>
        </w:rPr>
      </w:pPr>
      <w:r w:rsidRPr="00E831E2">
        <w:rPr>
          <w:rFonts w:ascii="Times New Roman" w:eastAsia="Times New Roman" w:hAnsi="Times New Roman" w:cs="Times New Roman"/>
          <w:i/>
          <w:color w:val="000000" w:themeColor="text1"/>
          <w:sz w:val="24"/>
          <w:szCs w:val="24"/>
        </w:rPr>
        <w:t>Insert Figure 1 here</w:t>
      </w:r>
    </w:p>
    <w:p w14:paraId="757B5B45" w14:textId="77777777" w:rsidR="0083339C" w:rsidRPr="00E831E2" w:rsidRDefault="0083339C" w:rsidP="009360D5">
      <w:pPr>
        <w:spacing w:after="80" w:line="480" w:lineRule="auto"/>
        <w:outlineLvl w:val="0"/>
        <w:rPr>
          <w:rFonts w:ascii="Times New Roman" w:hAnsi="Times New Roman" w:cs="Times New Roman"/>
          <w:i/>
          <w:color w:val="000000" w:themeColor="text1"/>
          <w:sz w:val="24"/>
          <w:szCs w:val="24"/>
        </w:rPr>
      </w:pPr>
      <w:r w:rsidRPr="00E831E2">
        <w:rPr>
          <w:rFonts w:ascii="Times New Roman" w:hAnsi="Times New Roman" w:cs="Times New Roman"/>
          <w:i/>
          <w:color w:val="000000" w:themeColor="text1"/>
          <w:sz w:val="24"/>
          <w:szCs w:val="24"/>
        </w:rPr>
        <w:t>Measures</w:t>
      </w:r>
    </w:p>
    <w:p w14:paraId="18696AFE" w14:textId="77777777" w:rsidR="006F320A" w:rsidRPr="00E831E2" w:rsidRDefault="006F320A" w:rsidP="009360D5">
      <w:pPr>
        <w:spacing w:after="80" w:line="480" w:lineRule="auto"/>
        <w:ind w:firstLine="708"/>
        <w:outlineLvl w:val="0"/>
        <w:rPr>
          <w:rFonts w:ascii="Times New Roman" w:hAnsi="Times New Roman" w:cs="Times New Roman"/>
          <w:i/>
          <w:color w:val="000000" w:themeColor="text1"/>
          <w:sz w:val="24"/>
          <w:szCs w:val="24"/>
        </w:rPr>
      </w:pPr>
      <w:r w:rsidRPr="00E831E2">
        <w:rPr>
          <w:rFonts w:ascii="Times New Roman" w:eastAsia="Times New Roman" w:hAnsi="Times New Roman" w:cs="Times New Roman"/>
          <w:color w:val="000000" w:themeColor="text1"/>
          <w:sz w:val="24"/>
          <w:szCs w:val="24"/>
        </w:rPr>
        <w:t>The M-CHAT was designed to screen for ASD early in development, i.e. around 16-30 months of age (Robins et al., 2001). It includes 23 yes-or-no questions to be completed by parents and followed-up by an interview with parents of children yielding a positive M-CHAT screen score. The M-CHAT was designed to be completed quickly in the waiting room of a primary care provider and has become one of the most frequently used screening instruments for ASD (Ibanez, Stone, and Coonrod, 2014). The later M-CHAT-R (Robins et al,. 2014) has been recommended in the United States for use with toddlers between 18 and 24 months of age (American Academy of Pediatrics, 2006).</w:t>
      </w:r>
      <w:r w:rsidRPr="00E831E2">
        <w:rPr>
          <w:rFonts w:ascii="Times New Roman" w:eastAsia="Times New Roman" w:hAnsi="Times New Roman" w:cs="Times New Roman"/>
          <w:color w:val="000000" w:themeColor="text1"/>
          <w:sz w:val="24"/>
          <w:szCs w:val="24"/>
          <w:vertAlign w:val="superscript"/>
        </w:rPr>
        <w:t xml:space="preserve">  </w:t>
      </w:r>
      <w:r w:rsidRPr="00E831E2">
        <w:rPr>
          <w:rFonts w:ascii="Times New Roman" w:hAnsi="Times New Roman" w:cs="Times New Roman"/>
          <w:color w:val="000000" w:themeColor="text1"/>
          <w:sz w:val="24"/>
          <w:szCs w:val="24"/>
        </w:rPr>
        <w:t>In the present study, the M-CHAT checklist is used as an ASD-specific behavior measure in a large cohort,</w:t>
      </w:r>
      <w:r w:rsidRPr="00E831E2">
        <w:rPr>
          <w:rFonts w:ascii="Times New Roman" w:hAnsi="Times New Roman" w:cs="Times New Roman"/>
          <w:sz w:val="24"/>
          <w:szCs w:val="24"/>
        </w:rPr>
        <w:t>, making it possible to examine early sex differences in children with or without ASD. No follow-up interviews were conducted.</w:t>
      </w:r>
    </w:p>
    <w:p w14:paraId="1F3A4EBE" w14:textId="77777777" w:rsidR="0083339C" w:rsidRPr="00E831E2" w:rsidRDefault="0083339C" w:rsidP="009360D5">
      <w:pPr>
        <w:spacing w:after="80" w:line="480" w:lineRule="auto"/>
        <w:ind w:firstLine="720"/>
        <w:rPr>
          <w:rFonts w:ascii="Times New Roman" w:eastAsia="Times New Roman" w:hAnsi="Times New Roman" w:cs="Times New Roman"/>
          <w:color w:val="000000" w:themeColor="text1"/>
          <w:sz w:val="24"/>
          <w:szCs w:val="24"/>
        </w:rPr>
      </w:pPr>
      <w:r w:rsidRPr="00E831E2">
        <w:rPr>
          <w:rFonts w:ascii="Times New Roman" w:eastAsia="Times New Roman" w:hAnsi="Times New Roman" w:cs="Times New Roman"/>
          <w:color w:val="000000" w:themeColor="text1"/>
          <w:sz w:val="24"/>
          <w:szCs w:val="24"/>
        </w:rPr>
        <w:t>Approximately 73% of MoBa participants completed the 18-month questionnaire, which included the 23 items of the M-CHAT.</w:t>
      </w:r>
      <w:r w:rsidR="00D55A8B" w:rsidRPr="00E831E2">
        <w:rPr>
          <w:rFonts w:ascii="Times New Roman" w:eastAsia="Times New Roman" w:hAnsi="Times New Roman" w:cs="Times New Roman"/>
          <w:color w:val="000000" w:themeColor="text1"/>
          <w:sz w:val="24"/>
          <w:szCs w:val="24"/>
        </w:rPr>
        <w:t xml:space="preserve"> The ASD sample in the present study does not </w:t>
      </w:r>
      <w:r w:rsidR="00D55A8B" w:rsidRPr="00E831E2">
        <w:rPr>
          <w:rFonts w:ascii="Times New Roman" w:eastAsia="Times New Roman" w:hAnsi="Times New Roman" w:cs="Times New Roman"/>
          <w:color w:val="000000" w:themeColor="text1"/>
          <w:sz w:val="24"/>
          <w:szCs w:val="24"/>
        </w:rPr>
        <w:lastRenderedPageBreak/>
        <w:t>reflect the true nati</w:t>
      </w:r>
      <w:r w:rsidR="00705C01" w:rsidRPr="00E831E2">
        <w:rPr>
          <w:rFonts w:ascii="Times New Roman" w:eastAsia="Times New Roman" w:hAnsi="Times New Roman" w:cs="Times New Roman"/>
          <w:color w:val="000000" w:themeColor="text1"/>
          <w:sz w:val="24"/>
          <w:szCs w:val="24"/>
        </w:rPr>
        <w:t xml:space="preserve">onal prevalence rate of ASD, as the present study due to the fact that not all children in Norway participated, and that all children with missing responses on the M-CHAT were excluded. </w:t>
      </w:r>
      <w:r w:rsidR="00135ECD" w:rsidRPr="00E831E2">
        <w:rPr>
          <w:rFonts w:ascii="Times New Roman" w:eastAsia="Times New Roman" w:hAnsi="Times New Roman" w:cs="Times New Roman"/>
          <w:color w:val="000000" w:themeColor="text1"/>
          <w:sz w:val="24"/>
          <w:szCs w:val="24"/>
        </w:rPr>
        <w:t>At the same time, new cases of ASD will be diagnosed with increasing age and subsequently listed in NPR (Súren et al., 2012)</w:t>
      </w:r>
      <w:r w:rsidRPr="00E831E2">
        <w:rPr>
          <w:rFonts w:ascii="Times New Roman" w:eastAsia="Times New Roman" w:hAnsi="Times New Roman" w:cs="Times New Roman"/>
          <w:color w:val="000000" w:themeColor="text1"/>
          <w:sz w:val="24"/>
          <w:szCs w:val="24"/>
        </w:rPr>
        <w:t xml:space="preserve"> Children in the current sample were born between 2003 and 2009 and at the last linkage to NPR (autumn 2014) the youngest children in the sample were still only 5 years of age.  </w:t>
      </w:r>
    </w:p>
    <w:p w14:paraId="1AEB98E8" w14:textId="77777777" w:rsidR="0083339C" w:rsidRPr="00E831E2" w:rsidRDefault="0083339C" w:rsidP="009360D5">
      <w:pPr>
        <w:spacing w:after="80" w:line="480" w:lineRule="auto"/>
        <w:ind w:firstLine="720"/>
        <w:rPr>
          <w:rFonts w:ascii="Times New Roman" w:eastAsia="Times New Roman" w:hAnsi="Times New Roman" w:cs="Times New Roman"/>
          <w:color w:val="000000" w:themeColor="text1"/>
          <w:sz w:val="24"/>
          <w:szCs w:val="24"/>
        </w:rPr>
      </w:pPr>
      <w:r w:rsidRPr="00E831E2">
        <w:rPr>
          <w:rFonts w:ascii="Times New Roman" w:eastAsia="Times New Roman" w:hAnsi="Times New Roman" w:cs="Times New Roman"/>
          <w:color w:val="000000" w:themeColor="text1"/>
          <w:sz w:val="24"/>
          <w:szCs w:val="24"/>
        </w:rPr>
        <w:t>Each item in M-CHAT was scored 0=non failure, 1=failure according to the manual (Robins et al</w:t>
      </w:r>
      <w:r w:rsidR="00E46823" w:rsidRPr="00E831E2">
        <w:rPr>
          <w:rFonts w:ascii="Times New Roman" w:eastAsia="Times New Roman" w:hAnsi="Times New Roman" w:cs="Times New Roman"/>
          <w:color w:val="000000" w:themeColor="text1"/>
          <w:sz w:val="24"/>
          <w:szCs w:val="24"/>
        </w:rPr>
        <w:t>.</w:t>
      </w:r>
      <w:r w:rsidRPr="00E831E2">
        <w:rPr>
          <w:rFonts w:ascii="Times New Roman" w:eastAsia="Times New Roman" w:hAnsi="Times New Roman" w:cs="Times New Roman"/>
          <w:color w:val="000000" w:themeColor="text1"/>
          <w:sz w:val="24"/>
          <w:szCs w:val="24"/>
        </w:rPr>
        <w:t xml:space="preserve">, 2001) and a total score was calculated summarizing each child´s </w:t>
      </w:r>
      <w:r w:rsidRPr="00E831E2">
        <w:rPr>
          <w:rFonts w:ascii="Times New Roman" w:eastAsia="Times New Roman" w:hAnsi="Times New Roman" w:cs="Times New Roman"/>
          <w:i/>
          <w:color w:val="000000" w:themeColor="text1"/>
          <w:sz w:val="24"/>
          <w:szCs w:val="24"/>
        </w:rPr>
        <w:t xml:space="preserve">number of failed items </w:t>
      </w:r>
      <w:r w:rsidRPr="00E831E2">
        <w:rPr>
          <w:rFonts w:ascii="Times New Roman" w:eastAsia="Times New Roman" w:hAnsi="Times New Roman" w:cs="Times New Roman"/>
          <w:color w:val="000000" w:themeColor="text1"/>
          <w:sz w:val="24"/>
          <w:szCs w:val="24"/>
        </w:rPr>
        <w:t xml:space="preserve">to establish an overall measure for </w:t>
      </w:r>
      <w:r w:rsidRPr="00E831E2">
        <w:rPr>
          <w:rFonts w:ascii="Times New Roman" w:hAnsi="Times New Roman" w:cs="Times New Roman"/>
          <w:color w:val="000000" w:themeColor="text1"/>
          <w:sz w:val="24"/>
          <w:szCs w:val="24"/>
        </w:rPr>
        <w:t>presence of autistic-like behavior</w:t>
      </w:r>
      <w:r w:rsidRPr="00E831E2">
        <w:rPr>
          <w:rFonts w:ascii="Times New Roman" w:eastAsia="Times New Roman" w:hAnsi="Times New Roman" w:cs="Times New Roman"/>
          <w:color w:val="000000" w:themeColor="text1"/>
          <w:sz w:val="24"/>
          <w:szCs w:val="24"/>
        </w:rPr>
        <w:t>. In addition, a list of six out of the 23 M-CHAT items constituting the most critical items in predicting an ASD diagnosis (Robins et al</w:t>
      </w:r>
      <w:r w:rsidR="00E46823" w:rsidRPr="00E831E2">
        <w:rPr>
          <w:rFonts w:ascii="Times New Roman" w:eastAsia="Times New Roman" w:hAnsi="Times New Roman" w:cs="Times New Roman"/>
          <w:color w:val="000000" w:themeColor="text1"/>
          <w:sz w:val="24"/>
          <w:szCs w:val="24"/>
        </w:rPr>
        <w:t>.,</w:t>
      </w:r>
      <w:r w:rsidRPr="00E831E2">
        <w:rPr>
          <w:rFonts w:ascii="Times New Roman" w:eastAsia="Times New Roman" w:hAnsi="Times New Roman" w:cs="Times New Roman"/>
          <w:color w:val="000000" w:themeColor="text1"/>
          <w:sz w:val="24"/>
          <w:szCs w:val="24"/>
        </w:rPr>
        <w:t xml:space="preserve"> 2001) was summarized. The mean of total failed items in M-CHAT and the six critical items are listed in Table 1.</w:t>
      </w:r>
    </w:p>
    <w:p w14:paraId="5B55B381" w14:textId="77777777" w:rsidR="0083339C" w:rsidRPr="00E831E2" w:rsidRDefault="0083339C" w:rsidP="009360D5">
      <w:pPr>
        <w:spacing w:after="80" w:line="480" w:lineRule="auto"/>
        <w:ind w:firstLine="720"/>
        <w:jc w:val="center"/>
        <w:rPr>
          <w:rFonts w:ascii="Times New Roman" w:eastAsia="Times New Roman" w:hAnsi="Times New Roman" w:cs="Times New Roman"/>
          <w:i/>
          <w:color w:val="000000" w:themeColor="text1"/>
          <w:sz w:val="24"/>
          <w:szCs w:val="24"/>
        </w:rPr>
      </w:pPr>
      <w:r w:rsidRPr="00E831E2">
        <w:rPr>
          <w:rFonts w:ascii="Times New Roman" w:eastAsia="Times New Roman" w:hAnsi="Times New Roman" w:cs="Times New Roman"/>
          <w:i/>
          <w:color w:val="000000" w:themeColor="text1"/>
          <w:sz w:val="24"/>
          <w:szCs w:val="24"/>
        </w:rPr>
        <w:t>Insert Table 1 here</w:t>
      </w:r>
    </w:p>
    <w:p w14:paraId="01D430B0" w14:textId="77777777" w:rsidR="0083339C" w:rsidRPr="00E831E2" w:rsidRDefault="0083339C" w:rsidP="009360D5">
      <w:pPr>
        <w:spacing w:after="80" w:line="480" w:lineRule="auto"/>
        <w:outlineLvl w:val="0"/>
        <w:rPr>
          <w:rFonts w:ascii="Times New Roman" w:eastAsia="Times New Roman" w:hAnsi="Times New Roman" w:cs="Times New Roman"/>
          <w:i/>
          <w:color w:val="000000" w:themeColor="text1"/>
          <w:sz w:val="24"/>
          <w:szCs w:val="24"/>
        </w:rPr>
      </w:pPr>
      <w:r w:rsidRPr="00E831E2">
        <w:rPr>
          <w:rFonts w:ascii="Times New Roman" w:eastAsia="Times New Roman" w:hAnsi="Times New Roman" w:cs="Times New Roman"/>
          <w:i/>
          <w:color w:val="000000" w:themeColor="text1"/>
          <w:sz w:val="24"/>
          <w:szCs w:val="24"/>
        </w:rPr>
        <w:t>Statistical analyses</w:t>
      </w:r>
    </w:p>
    <w:p w14:paraId="445C74BA" w14:textId="04022471" w:rsidR="0083339C" w:rsidRPr="00E831E2" w:rsidRDefault="0083339C" w:rsidP="009360D5">
      <w:pPr>
        <w:spacing w:after="80" w:line="480" w:lineRule="auto"/>
        <w:ind w:firstLine="720"/>
        <w:outlineLvl w:val="0"/>
        <w:rPr>
          <w:rFonts w:ascii="Times New Roman" w:hAnsi="Times New Roman" w:cs="Times New Roman"/>
          <w:color w:val="000000" w:themeColor="text1"/>
          <w:sz w:val="24"/>
          <w:szCs w:val="24"/>
          <w:lang w:eastAsia="zh-CN"/>
        </w:rPr>
      </w:pPr>
      <w:r w:rsidRPr="00E831E2">
        <w:rPr>
          <w:rFonts w:ascii="Times New Roman" w:hAnsi="Times New Roman" w:cs="Times New Roman"/>
          <w:color w:val="000000" w:themeColor="text1"/>
          <w:sz w:val="24"/>
          <w:szCs w:val="24"/>
          <w:lang w:eastAsia="zh-CN"/>
        </w:rPr>
        <w:t>In line with aim (a)</w:t>
      </w:r>
      <w:r w:rsidR="0040443C" w:rsidRPr="00E831E2">
        <w:rPr>
          <w:rFonts w:ascii="Times New Roman" w:eastAsia="Times New Roman" w:hAnsi="Times New Roman" w:cs="Times New Roman"/>
          <w:color w:val="000000" w:themeColor="text1"/>
          <w:sz w:val="24"/>
          <w:szCs w:val="24"/>
        </w:rPr>
        <w:t xml:space="preserve"> to examine the overall endorsed autistic symptoms with respect to sex and diagnosis by examining M-CHAT total number of failed items</w:t>
      </w:r>
      <w:r w:rsidRPr="00E831E2">
        <w:rPr>
          <w:rFonts w:ascii="Times New Roman" w:eastAsia="Times New Roman" w:hAnsi="Times New Roman" w:cs="Times New Roman"/>
          <w:color w:val="000000" w:themeColor="text1"/>
          <w:sz w:val="24"/>
          <w:szCs w:val="24"/>
        </w:rPr>
        <w:t xml:space="preserve">, </w:t>
      </w:r>
      <w:r w:rsidRPr="00E831E2">
        <w:rPr>
          <w:rFonts w:ascii="Times New Roman" w:hAnsi="Times New Roman" w:cs="Times New Roman"/>
          <w:color w:val="000000" w:themeColor="text1"/>
          <w:sz w:val="24"/>
          <w:szCs w:val="24"/>
          <w:lang w:eastAsia="zh-CN"/>
        </w:rPr>
        <w:t xml:space="preserve">we first conducted a two-way ANOVA (sex*ASD diagnosis) with total number of failed M-CHAT items as outcome. As it is expected that the total number of failed items would differ between ASD and non-ASD, the total failure rate (i.e. severity) should be controlled for in the subsequent analyses to better understand sex-specific phenomena </w:t>
      </w:r>
      <w:r w:rsidR="00055D70" w:rsidRPr="00E831E2">
        <w:rPr>
          <w:rFonts w:ascii="Times New Roman" w:hAnsi="Times New Roman" w:cs="Times New Roman"/>
          <w:color w:val="000000" w:themeColor="text1"/>
          <w:sz w:val="24"/>
          <w:szCs w:val="24"/>
          <w:lang w:eastAsia="zh-CN"/>
        </w:rPr>
        <w:t>taking into account symptom severity</w:t>
      </w:r>
      <w:r w:rsidRPr="00E831E2">
        <w:rPr>
          <w:rFonts w:ascii="Times New Roman" w:hAnsi="Times New Roman" w:cs="Times New Roman"/>
          <w:color w:val="000000" w:themeColor="text1"/>
          <w:sz w:val="24"/>
          <w:szCs w:val="24"/>
          <w:lang w:eastAsia="zh-CN"/>
        </w:rPr>
        <w:t xml:space="preserve">. </w:t>
      </w:r>
      <w:r w:rsidR="00135ECD" w:rsidRPr="00E831E2">
        <w:rPr>
          <w:rFonts w:ascii="Times New Roman" w:hAnsi="Times New Roman" w:cs="Times New Roman"/>
          <w:color w:val="000000" w:themeColor="text1"/>
          <w:sz w:val="24"/>
          <w:szCs w:val="24"/>
          <w:lang w:eastAsia="zh-CN"/>
        </w:rPr>
        <w:tab/>
        <w:t>Due to smaller sample size in the ASD female group, we did not include an interaction term between the severity score and diagnosis or sex (depending on analysis) in the subsequent logistic regression models. Including the interaction item introduced high collinearity between predictors for several item analyses leading to instability in parameter estimates. It was hence omitted from all the</w:t>
      </w:r>
      <w:r w:rsidR="00D034BE" w:rsidRPr="00E831E2">
        <w:rPr>
          <w:rFonts w:ascii="Times New Roman" w:hAnsi="Times New Roman" w:cs="Times New Roman"/>
          <w:color w:val="000000" w:themeColor="text1"/>
          <w:sz w:val="24"/>
          <w:szCs w:val="24"/>
          <w:lang w:eastAsia="zh-CN"/>
        </w:rPr>
        <w:t xml:space="preserve"> item level</w:t>
      </w:r>
      <w:r w:rsidR="00135ECD" w:rsidRPr="00E831E2">
        <w:rPr>
          <w:rFonts w:ascii="Times New Roman" w:hAnsi="Times New Roman" w:cs="Times New Roman"/>
          <w:color w:val="000000" w:themeColor="text1"/>
          <w:sz w:val="24"/>
          <w:szCs w:val="24"/>
          <w:lang w:eastAsia="zh-CN"/>
        </w:rPr>
        <w:t xml:space="preserve"> models for comparability.</w:t>
      </w:r>
    </w:p>
    <w:p w14:paraId="29F6E488" w14:textId="77777777" w:rsidR="0083339C" w:rsidRPr="00E831E2" w:rsidRDefault="00FC35A3" w:rsidP="009360D5">
      <w:pPr>
        <w:spacing w:after="80" w:line="480" w:lineRule="auto"/>
        <w:ind w:firstLine="720"/>
        <w:outlineLvl w:val="0"/>
        <w:rPr>
          <w:rFonts w:ascii="Times New Roman" w:hAnsi="Times New Roman" w:cs="Times New Roman"/>
          <w:color w:val="000000" w:themeColor="text1"/>
          <w:sz w:val="24"/>
          <w:szCs w:val="24"/>
        </w:rPr>
      </w:pPr>
      <w:r w:rsidRPr="00E831E2">
        <w:rPr>
          <w:rFonts w:ascii="Times New Roman" w:hAnsi="Times New Roman" w:cs="Times New Roman"/>
          <w:color w:val="000000" w:themeColor="text1"/>
          <w:sz w:val="24"/>
          <w:szCs w:val="24"/>
          <w:lang w:eastAsia="zh-CN"/>
        </w:rPr>
        <w:lastRenderedPageBreak/>
        <w:t>In line with aim (b) conducting</w:t>
      </w:r>
      <w:r w:rsidR="0083339C" w:rsidRPr="00E831E2">
        <w:rPr>
          <w:rFonts w:ascii="Times New Roman" w:hAnsi="Times New Roman" w:cs="Times New Roman"/>
          <w:color w:val="000000" w:themeColor="text1"/>
          <w:sz w:val="24"/>
          <w:szCs w:val="24"/>
          <w:lang w:eastAsia="zh-CN"/>
        </w:rPr>
        <w:t xml:space="preserve"> a logistic regression </w:t>
      </w:r>
      <w:r w:rsidR="0040443C" w:rsidRPr="00E831E2">
        <w:rPr>
          <w:rFonts w:ascii="Times New Roman" w:hAnsi="Times New Roman" w:cs="Times New Roman"/>
          <w:color w:val="000000" w:themeColor="text1"/>
          <w:sz w:val="24"/>
          <w:szCs w:val="24"/>
        </w:rPr>
        <w:t>to explore the specificity of difficulties in ASD versus non-ASD groups by examining individual M-CHAT items</w:t>
      </w:r>
      <w:r w:rsidR="0083339C" w:rsidRPr="00E831E2">
        <w:rPr>
          <w:rFonts w:ascii="Times New Roman" w:hAnsi="Times New Roman" w:cs="Times New Roman"/>
          <w:color w:val="000000" w:themeColor="text1"/>
          <w:sz w:val="24"/>
          <w:szCs w:val="24"/>
        </w:rPr>
        <w:t xml:space="preserve">. We did this analysis first without controlling for number of failed items showing the effect of diagnosis on each item. Next, to explore the difference in pattern of endorsed items comparing ASD with non-ASD children, we did the same analysis </w:t>
      </w:r>
      <w:r w:rsidR="0040443C" w:rsidRPr="00E831E2">
        <w:rPr>
          <w:rFonts w:ascii="Times New Roman" w:hAnsi="Times New Roman" w:cs="Times New Roman"/>
          <w:color w:val="000000" w:themeColor="text1"/>
          <w:sz w:val="24"/>
          <w:szCs w:val="24"/>
        </w:rPr>
        <w:t>with</w:t>
      </w:r>
      <w:r w:rsidR="0040443C" w:rsidRPr="00E831E2">
        <w:rPr>
          <w:rFonts w:ascii="Times New Roman" w:eastAsia="Times New Roman" w:hAnsi="Times New Roman" w:cs="Times New Roman"/>
          <w:color w:val="000000" w:themeColor="text1"/>
          <w:sz w:val="24"/>
          <w:szCs w:val="24"/>
        </w:rPr>
        <w:t xml:space="preserve"> diagnosis as predictor controlling for levels of failure</w:t>
      </w:r>
      <w:r w:rsidR="0083339C" w:rsidRPr="00E831E2">
        <w:rPr>
          <w:rFonts w:ascii="Times New Roman" w:hAnsi="Times New Roman" w:cs="Times New Roman"/>
          <w:color w:val="000000" w:themeColor="text1"/>
          <w:sz w:val="24"/>
          <w:szCs w:val="24"/>
        </w:rPr>
        <w:t xml:space="preserve"> (i.e. severity). To ease the interpretation of the beta we centered the total failure rate to the unweighted mean of failed items in the total sample based on mean failed items for non-ASD and mean failed items for ASD. </w:t>
      </w:r>
    </w:p>
    <w:p w14:paraId="7FAA0188" w14:textId="77777777" w:rsidR="0083339C" w:rsidRPr="00E831E2" w:rsidRDefault="0083339C" w:rsidP="009360D5">
      <w:pPr>
        <w:spacing w:after="80" w:line="480" w:lineRule="auto"/>
        <w:ind w:firstLine="720"/>
        <w:outlineLvl w:val="0"/>
        <w:rPr>
          <w:rFonts w:ascii="Times New Roman" w:eastAsia="Times New Roman" w:hAnsi="Times New Roman" w:cs="Times New Roman"/>
          <w:color w:val="000000" w:themeColor="text1"/>
          <w:sz w:val="24"/>
          <w:szCs w:val="24"/>
        </w:rPr>
      </w:pPr>
      <w:r w:rsidRPr="00E831E2">
        <w:rPr>
          <w:rFonts w:ascii="Times New Roman" w:eastAsia="Times New Roman" w:hAnsi="Times New Roman" w:cs="Times New Roman"/>
          <w:color w:val="000000" w:themeColor="text1"/>
          <w:sz w:val="24"/>
          <w:szCs w:val="24"/>
        </w:rPr>
        <w:t>In line with aim (</w:t>
      </w:r>
      <w:r w:rsidR="00FC35A3" w:rsidRPr="00E831E2">
        <w:rPr>
          <w:rFonts w:ascii="Times New Roman" w:eastAsia="Times New Roman" w:hAnsi="Times New Roman" w:cs="Times New Roman"/>
          <w:color w:val="000000" w:themeColor="text1"/>
          <w:sz w:val="24"/>
          <w:szCs w:val="24"/>
        </w:rPr>
        <w:t>c</w:t>
      </w:r>
      <w:r w:rsidRPr="00E831E2">
        <w:rPr>
          <w:rFonts w:ascii="Times New Roman" w:eastAsia="Times New Roman" w:hAnsi="Times New Roman" w:cs="Times New Roman"/>
          <w:color w:val="000000" w:themeColor="text1"/>
          <w:sz w:val="24"/>
          <w:szCs w:val="24"/>
        </w:rPr>
        <w:t xml:space="preserve">), </w:t>
      </w:r>
      <w:r w:rsidR="0040443C" w:rsidRPr="00E831E2">
        <w:rPr>
          <w:rFonts w:ascii="Times New Roman" w:eastAsia="Times New Roman" w:hAnsi="Times New Roman" w:cs="Times New Roman"/>
          <w:color w:val="000000" w:themeColor="text1"/>
          <w:sz w:val="24"/>
          <w:szCs w:val="24"/>
        </w:rPr>
        <w:t xml:space="preserve">to </w:t>
      </w:r>
      <w:r w:rsidR="0040443C" w:rsidRPr="00E831E2">
        <w:rPr>
          <w:rFonts w:ascii="Times New Roman" w:hAnsi="Times New Roman" w:cs="Times New Roman"/>
          <w:color w:val="000000" w:themeColor="text1"/>
          <w:sz w:val="24"/>
          <w:szCs w:val="24"/>
        </w:rPr>
        <w:t>examine if non-ASD children differ by sex in symptoms endorsed</w:t>
      </w:r>
      <w:r w:rsidR="0040443C" w:rsidRPr="00E831E2">
        <w:rPr>
          <w:rFonts w:ascii="Times New Roman" w:eastAsia="Times New Roman" w:hAnsi="Times New Roman" w:cs="Times New Roman"/>
          <w:color w:val="000000" w:themeColor="text1"/>
          <w:sz w:val="24"/>
          <w:szCs w:val="24"/>
        </w:rPr>
        <w:t xml:space="preserve"> at an M-CHAT item level</w:t>
      </w:r>
      <w:r w:rsidRPr="00E831E2">
        <w:rPr>
          <w:rFonts w:ascii="Times New Roman" w:eastAsia="Times New Roman" w:hAnsi="Times New Roman" w:cs="Times New Roman"/>
          <w:color w:val="000000" w:themeColor="text1"/>
          <w:sz w:val="24"/>
          <w:szCs w:val="24"/>
        </w:rPr>
        <w:t xml:space="preserve"> by performing a logistic regression for each M-CHAT item including sex as predictor controlling for levels of failure. The numbers of failures were expressed as a percentile score calculated separately for males and females and was included to control for overall failure. For ease of interpretation of coefficients, the total failure rate expressed as percentile-score </w:t>
      </w:r>
      <w:r w:rsidRPr="00E831E2">
        <w:rPr>
          <w:rFonts w:ascii="Times New Roman" w:hAnsi="Times New Roman" w:cs="Times New Roman"/>
          <w:color w:val="000000" w:themeColor="text1"/>
          <w:sz w:val="24"/>
          <w:szCs w:val="24"/>
        </w:rPr>
        <w:t xml:space="preserve">was centered on the median in our statistical model. </w:t>
      </w:r>
      <w:r w:rsidR="00055D70" w:rsidRPr="00E831E2">
        <w:rPr>
          <w:rFonts w:ascii="Times New Roman" w:hAnsi="Times New Roman" w:cs="Times New Roman"/>
          <w:sz w:val="24"/>
          <w:szCs w:val="24"/>
        </w:rPr>
        <w:t>Male was used as reference group, leading to the interpreted of the beta with a focus on female advantage (low failing rate, negative beta) or disadvantage (high failing rate, positive beta</w:t>
      </w:r>
      <w:r w:rsidR="00CC2F83" w:rsidRPr="00E831E2">
        <w:rPr>
          <w:rFonts w:ascii="Times New Roman" w:hAnsi="Times New Roman" w:cs="Times New Roman"/>
          <w:sz w:val="24"/>
          <w:szCs w:val="24"/>
        </w:rPr>
        <w:t>)</w:t>
      </w:r>
      <w:r w:rsidRPr="00E831E2">
        <w:rPr>
          <w:rFonts w:ascii="Times New Roman" w:hAnsi="Times New Roman" w:cs="Times New Roman"/>
          <w:color w:val="000000" w:themeColor="text1"/>
          <w:sz w:val="24"/>
          <w:szCs w:val="24"/>
        </w:rPr>
        <w:t>.</w:t>
      </w:r>
      <w:r w:rsidRPr="00E831E2">
        <w:rPr>
          <w:rFonts w:ascii="Times New Roman" w:eastAsia="Times New Roman" w:hAnsi="Times New Roman" w:cs="Times New Roman"/>
          <w:color w:val="000000" w:themeColor="text1"/>
          <w:sz w:val="24"/>
          <w:szCs w:val="24"/>
        </w:rPr>
        <w:t xml:space="preserve"> </w:t>
      </w:r>
      <w:r w:rsidRPr="00E831E2">
        <w:rPr>
          <w:rFonts w:ascii="Times New Roman" w:hAnsi="Times New Roman" w:cs="Times New Roman"/>
          <w:color w:val="000000" w:themeColor="text1"/>
          <w:sz w:val="24"/>
          <w:szCs w:val="24"/>
        </w:rPr>
        <w:t>In addition,</w:t>
      </w:r>
      <w:r w:rsidR="00FC35A3" w:rsidRPr="00E831E2">
        <w:rPr>
          <w:rFonts w:ascii="Times New Roman" w:hAnsi="Times New Roman" w:cs="Times New Roman"/>
          <w:color w:val="000000" w:themeColor="text1"/>
          <w:sz w:val="24"/>
          <w:szCs w:val="24"/>
        </w:rPr>
        <w:t xml:space="preserve"> we performed a logistic regression without controlling for overall failed items (Supplementary </w:t>
      </w:r>
      <w:r w:rsidR="00846E64" w:rsidRPr="00E831E2">
        <w:rPr>
          <w:rFonts w:ascii="Times New Roman" w:hAnsi="Times New Roman" w:cs="Times New Roman"/>
          <w:color w:val="000000" w:themeColor="text1"/>
          <w:sz w:val="24"/>
          <w:szCs w:val="24"/>
        </w:rPr>
        <w:t xml:space="preserve">Table </w:t>
      </w:r>
      <w:r w:rsidR="00FC35A3" w:rsidRPr="00E831E2">
        <w:rPr>
          <w:rFonts w:ascii="Times New Roman" w:hAnsi="Times New Roman" w:cs="Times New Roman"/>
          <w:color w:val="000000" w:themeColor="text1"/>
          <w:sz w:val="24"/>
          <w:szCs w:val="24"/>
        </w:rPr>
        <w:t xml:space="preserve">1). </w:t>
      </w:r>
      <w:r w:rsidRPr="00E831E2">
        <w:rPr>
          <w:rFonts w:ascii="Times New Roman" w:hAnsi="Times New Roman" w:cs="Times New Roman"/>
          <w:color w:val="000000" w:themeColor="text1"/>
          <w:sz w:val="24"/>
          <w:szCs w:val="24"/>
        </w:rPr>
        <w:t xml:space="preserve"> Bonferroni correction for multiple comparisons was applied and the α-level was set to .00217.</w:t>
      </w:r>
    </w:p>
    <w:p w14:paraId="3809AD3A" w14:textId="77777777" w:rsidR="00A97F78" w:rsidRPr="00E831E2" w:rsidRDefault="0083339C" w:rsidP="009360D5">
      <w:pPr>
        <w:spacing w:after="80" w:line="480" w:lineRule="auto"/>
        <w:ind w:firstLine="720"/>
        <w:outlineLvl w:val="0"/>
        <w:rPr>
          <w:rFonts w:ascii="Times New Roman" w:hAnsi="Times New Roman" w:cs="Times New Roman"/>
          <w:sz w:val="24"/>
          <w:szCs w:val="24"/>
        </w:rPr>
      </w:pPr>
      <w:r w:rsidRPr="00E831E2">
        <w:rPr>
          <w:rFonts w:ascii="Times New Roman" w:eastAsia="Times New Roman" w:hAnsi="Times New Roman" w:cs="Times New Roman"/>
          <w:sz w:val="24"/>
          <w:szCs w:val="24"/>
        </w:rPr>
        <w:t>In line with aim (</w:t>
      </w:r>
      <w:r w:rsidR="00FC35A3" w:rsidRPr="00E831E2">
        <w:rPr>
          <w:rFonts w:ascii="Times New Roman" w:eastAsia="Times New Roman" w:hAnsi="Times New Roman" w:cs="Times New Roman"/>
          <w:sz w:val="24"/>
          <w:szCs w:val="24"/>
        </w:rPr>
        <w:t>d</w:t>
      </w:r>
      <w:r w:rsidRPr="00E831E2">
        <w:rPr>
          <w:rFonts w:ascii="Times New Roman" w:eastAsia="Times New Roman" w:hAnsi="Times New Roman" w:cs="Times New Roman"/>
          <w:sz w:val="24"/>
          <w:szCs w:val="24"/>
        </w:rPr>
        <w:t xml:space="preserve">) to </w:t>
      </w:r>
      <w:r w:rsidRPr="00E831E2">
        <w:rPr>
          <w:rFonts w:ascii="Times New Roman" w:hAnsi="Times New Roman" w:cs="Times New Roman"/>
          <w:sz w:val="24"/>
          <w:szCs w:val="24"/>
        </w:rPr>
        <w:t xml:space="preserve">examine if </w:t>
      </w:r>
      <w:r w:rsidR="0040443C" w:rsidRPr="00E831E2">
        <w:rPr>
          <w:rFonts w:ascii="Times New Roman" w:hAnsi="Times New Roman" w:cs="Times New Roman"/>
          <w:color w:val="000000" w:themeColor="text1"/>
          <w:sz w:val="24"/>
          <w:szCs w:val="24"/>
        </w:rPr>
        <w:t>examine ASD children differ by sex in symptoms endorsed at an M-CHAT item level</w:t>
      </w:r>
      <w:r w:rsidRPr="00E831E2">
        <w:rPr>
          <w:rFonts w:ascii="Times New Roman" w:eastAsia="Times New Roman" w:hAnsi="Times New Roman" w:cs="Times New Roman"/>
          <w:sz w:val="24"/>
          <w:szCs w:val="24"/>
        </w:rPr>
        <w:t xml:space="preserve">. We performed a logistic regression for each M-CHAT item, including sex as predictor, controlling for overall total failure rate. For ease of interpretation, </w:t>
      </w:r>
      <w:r w:rsidRPr="00E831E2">
        <w:rPr>
          <w:rFonts w:ascii="Times New Roman" w:hAnsi="Times New Roman" w:cs="Times New Roman"/>
          <w:sz w:val="24"/>
          <w:szCs w:val="24"/>
        </w:rPr>
        <w:t xml:space="preserve">the total failure rate was centered to the unweighted mean of the mean value of total failed items for ASD males and ASD females. The mean was used in this model instead of the median to represent even class priors on males and females with ASD and to provide a </w:t>
      </w:r>
      <w:r w:rsidRPr="00E831E2">
        <w:rPr>
          <w:rFonts w:ascii="Times New Roman" w:hAnsi="Times New Roman" w:cs="Times New Roman"/>
          <w:sz w:val="24"/>
          <w:szCs w:val="24"/>
        </w:rPr>
        <w:lastRenderedPageBreak/>
        <w:t>less prevalence-biased interpretation of any observed phenomena. The analytical approach of controlling for severity (i.e. total number of failed items) maximized the power in the comparisons, allowing individuals in the smaller ASD group to be analyzed together without the need of small, stratified samples with less power.</w:t>
      </w:r>
      <w:r w:rsidR="00A97F78" w:rsidRPr="00E831E2">
        <w:rPr>
          <w:rFonts w:ascii="Times New Roman" w:eastAsia="Times New Roman" w:hAnsi="Times New Roman" w:cs="Times New Roman"/>
          <w:sz w:val="24"/>
          <w:szCs w:val="24"/>
        </w:rPr>
        <w:t xml:space="preserve"> </w:t>
      </w:r>
      <w:r w:rsidR="0040443C" w:rsidRPr="00E831E2">
        <w:rPr>
          <w:rFonts w:ascii="Times New Roman" w:eastAsia="Times New Roman" w:hAnsi="Times New Roman" w:cs="Times New Roman"/>
          <w:sz w:val="24"/>
          <w:szCs w:val="24"/>
        </w:rPr>
        <w:t xml:space="preserve">In </w:t>
      </w:r>
      <w:r w:rsidR="000E4FCB" w:rsidRPr="00E831E2">
        <w:rPr>
          <w:rFonts w:ascii="Times New Roman" w:eastAsia="Times New Roman" w:hAnsi="Times New Roman" w:cs="Times New Roman"/>
          <w:sz w:val="24"/>
          <w:szCs w:val="24"/>
        </w:rPr>
        <w:t>addition,</w:t>
      </w:r>
      <w:r w:rsidR="0040443C" w:rsidRPr="00E831E2">
        <w:rPr>
          <w:rFonts w:ascii="Times New Roman" w:eastAsia="Times New Roman" w:hAnsi="Times New Roman" w:cs="Times New Roman"/>
          <w:sz w:val="24"/>
          <w:szCs w:val="24"/>
        </w:rPr>
        <w:t xml:space="preserve"> we p</w:t>
      </w:r>
      <w:r w:rsidR="00FC35A3" w:rsidRPr="00E831E2">
        <w:rPr>
          <w:rFonts w:ascii="Times New Roman" w:eastAsia="Times New Roman" w:hAnsi="Times New Roman" w:cs="Times New Roman"/>
          <w:sz w:val="24"/>
          <w:szCs w:val="24"/>
        </w:rPr>
        <w:t>erform</w:t>
      </w:r>
      <w:r w:rsidR="0040443C" w:rsidRPr="00E831E2">
        <w:rPr>
          <w:rFonts w:ascii="Times New Roman" w:eastAsia="Times New Roman" w:hAnsi="Times New Roman" w:cs="Times New Roman"/>
          <w:sz w:val="24"/>
          <w:szCs w:val="24"/>
        </w:rPr>
        <w:t>ed</w:t>
      </w:r>
      <w:r w:rsidR="00FC35A3" w:rsidRPr="00E831E2">
        <w:rPr>
          <w:rFonts w:ascii="Times New Roman" w:eastAsia="Times New Roman" w:hAnsi="Times New Roman" w:cs="Times New Roman"/>
          <w:sz w:val="24"/>
          <w:szCs w:val="24"/>
        </w:rPr>
        <w:t xml:space="preserve"> a logistic regression without controlling for overall failed items (Supplementary</w:t>
      </w:r>
      <w:r w:rsidR="00846E64" w:rsidRPr="00E831E2">
        <w:rPr>
          <w:rFonts w:ascii="Times New Roman" w:eastAsia="Times New Roman" w:hAnsi="Times New Roman" w:cs="Times New Roman"/>
          <w:sz w:val="24"/>
          <w:szCs w:val="24"/>
        </w:rPr>
        <w:t xml:space="preserve"> Table 1</w:t>
      </w:r>
      <w:r w:rsidR="00FC35A3" w:rsidRPr="00E831E2">
        <w:rPr>
          <w:rFonts w:ascii="Times New Roman" w:eastAsia="Times New Roman" w:hAnsi="Times New Roman" w:cs="Times New Roman"/>
          <w:sz w:val="24"/>
          <w:szCs w:val="24"/>
        </w:rPr>
        <w:t>).</w:t>
      </w:r>
    </w:p>
    <w:p w14:paraId="6647566C" w14:textId="77777777" w:rsidR="0083339C" w:rsidRPr="00E831E2" w:rsidRDefault="0083339C" w:rsidP="009360D5">
      <w:pPr>
        <w:spacing w:after="80" w:line="480" w:lineRule="auto"/>
        <w:outlineLvl w:val="0"/>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Statistical analyses were conducted using IBM SPSS 23.</w:t>
      </w:r>
    </w:p>
    <w:p w14:paraId="59CB4A98" w14:textId="77777777" w:rsidR="009A5A3B" w:rsidRPr="00E831E2" w:rsidRDefault="009A5A3B" w:rsidP="009360D5">
      <w:pPr>
        <w:spacing w:line="480" w:lineRule="auto"/>
        <w:ind w:firstLine="720"/>
        <w:outlineLvl w:val="0"/>
        <w:rPr>
          <w:rFonts w:ascii="Times New Roman" w:eastAsia="Times New Roman" w:hAnsi="Times New Roman" w:cs="Times New Roman"/>
          <w:b/>
          <w:sz w:val="24"/>
          <w:szCs w:val="24"/>
        </w:rPr>
      </w:pPr>
    </w:p>
    <w:p w14:paraId="66F98F7E" w14:textId="77777777" w:rsidR="009A5A3B" w:rsidRPr="00E831E2" w:rsidRDefault="009A5A3B" w:rsidP="009360D5">
      <w:pPr>
        <w:spacing w:line="480" w:lineRule="auto"/>
        <w:jc w:val="center"/>
        <w:outlineLvl w:val="0"/>
        <w:rPr>
          <w:rFonts w:ascii="Times New Roman" w:eastAsia="Times New Roman" w:hAnsi="Times New Roman" w:cs="Times New Roman"/>
          <w:i/>
          <w:sz w:val="24"/>
          <w:szCs w:val="24"/>
        </w:rPr>
      </w:pPr>
      <w:r w:rsidRPr="00E831E2">
        <w:rPr>
          <w:rFonts w:ascii="Times New Roman" w:eastAsia="Times New Roman" w:hAnsi="Times New Roman" w:cs="Times New Roman"/>
          <w:b/>
          <w:sz w:val="24"/>
          <w:szCs w:val="24"/>
        </w:rPr>
        <w:t>Results</w:t>
      </w:r>
    </w:p>
    <w:p w14:paraId="0F02D2A8" w14:textId="77777777" w:rsidR="009A5A3B" w:rsidRPr="00E831E2" w:rsidRDefault="009A5A3B" w:rsidP="009360D5">
      <w:pPr>
        <w:spacing w:line="480" w:lineRule="auto"/>
        <w:rPr>
          <w:rFonts w:ascii="Times New Roman" w:eastAsia="Times New Roman" w:hAnsi="Times New Roman" w:cs="Times New Roman"/>
          <w:i/>
          <w:sz w:val="24"/>
          <w:szCs w:val="24"/>
        </w:rPr>
      </w:pPr>
      <w:r w:rsidRPr="00E831E2">
        <w:rPr>
          <w:rFonts w:ascii="Times New Roman" w:eastAsia="Times New Roman" w:hAnsi="Times New Roman" w:cs="Times New Roman"/>
          <w:sz w:val="24"/>
          <w:szCs w:val="24"/>
        </w:rPr>
        <w:tab/>
      </w:r>
      <w:r w:rsidR="00A97F78" w:rsidRPr="00E831E2">
        <w:rPr>
          <w:rFonts w:ascii="Times New Roman" w:eastAsia="Times New Roman" w:hAnsi="Times New Roman" w:cs="Times New Roman"/>
          <w:sz w:val="24"/>
          <w:szCs w:val="24"/>
        </w:rPr>
        <w:t>In line with aim (a), t</w:t>
      </w:r>
      <w:r w:rsidRPr="00E831E2">
        <w:rPr>
          <w:rFonts w:ascii="Times New Roman" w:eastAsia="Times New Roman" w:hAnsi="Times New Roman" w:cs="Times New Roman"/>
          <w:sz w:val="24"/>
          <w:szCs w:val="24"/>
        </w:rPr>
        <w:t>here were main effects both of diagnosis (</w:t>
      </w:r>
      <w:r w:rsidRPr="00E831E2">
        <w:rPr>
          <w:rFonts w:ascii="Times New Roman" w:eastAsia="Times New Roman" w:hAnsi="Times New Roman" w:cs="Times New Roman"/>
          <w:i/>
          <w:sz w:val="24"/>
          <w:szCs w:val="24"/>
        </w:rPr>
        <w:t>F</w:t>
      </w:r>
      <w:r w:rsidRPr="00E831E2">
        <w:rPr>
          <w:rFonts w:ascii="Times New Roman" w:eastAsia="Times New Roman" w:hAnsi="Times New Roman" w:cs="Times New Roman"/>
          <w:sz w:val="24"/>
          <w:szCs w:val="24"/>
        </w:rPr>
        <w:t xml:space="preserve">(1, 53724) = 723.859, </w:t>
      </w:r>
      <w:r w:rsidRPr="00E831E2">
        <w:rPr>
          <w:rFonts w:ascii="Times New Roman" w:eastAsia="Times New Roman" w:hAnsi="Times New Roman" w:cs="Times New Roman"/>
          <w:i/>
          <w:sz w:val="24"/>
          <w:szCs w:val="24"/>
        </w:rPr>
        <w:t xml:space="preserve">p </w:t>
      </w:r>
      <w:r w:rsidRPr="00E831E2">
        <w:rPr>
          <w:rFonts w:ascii="Times New Roman" w:eastAsia="Times New Roman" w:hAnsi="Times New Roman" w:cs="Times New Roman"/>
          <w:sz w:val="24"/>
          <w:szCs w:val="24"/>
        </w:rPr>
        <w:t xml:space="preserve">&lt; .001, </w:t>
      </w:r>
      <w:r w:rsidRPr="00E831E2">
        <w:rPr>
          <w:rFonts w:ascii="Times New Roman" w:eastAsia="Times New Roman" w:hAnsi="Times New Roman" w:cs="Times New Roman"/>
          <w:i/>
          <w:sz w:val="24"/>
          <w:szCs w:val="24"/>
        </w:rPr>
        <w:t>partial η</w:t>
      </w:r>
      <w:r w:rsidRPr="00E831E2">
        <w:rPr>
          <w:rFonts w:ascii="Times New Roman" w:eastAsia="Times New Roman" w:hAnsi="Times New Roman" w:cs="Times New Roman"/>
          <w:i/>
          <w:sz w:val="24"/>
          <w:szCs w:val="24"/>
          <w:vertAlign w:val="superscript"/>
        </w:rPr>
        <w:t>2</w:t>
      </w:r>
      <w:r w:rsidRPr="00E831E2">
        <w:rPr>
          <w:rFonts w:ascii="Times New Roman" w:eastAsia="Times New Roman" w:hAnsi="Times New Roman" w:cs="Times New Roman"/>
          <w:sz w:val="24"/>
          <w:szCs w:val="24"/>
        </w:rPr>
        <w:t xml:space="preserve"> = .013) and sex (</w:t>
      </w:r>
      <w:r w:rsidRPr="00E831E2">
        <w:rPr>
          <w:rFonts w:ascii="Times New Roman" w:eastAsia="Times New Roman" w:hAnsi="Times New Roman" w:cs="Times New Roman"/>
          <w:i/>
          <w:sz w:val="24"/>
          <w:szCs w:val="24"/>
        </w:rPr>
        <w:t>F</w:t>
      </w:r>
      <w:r w:rsidRPr="00E831E2">
        <w:rPr>
          <w:rFonts w:ascii="Times New Roman" w:eastAsia="Times New Roman" w:hAnsi="Times New Roman" w:cs="Times New Roman"/>
          <w:sz w:val="24"/>
          <w:szCs w:val="24"/>
        </w:rPr>
        <w:t xml:space="preserve">(1, 53724) =104.645, </w:t>
      </w:r>
      <w:r w:rsidRPr="00E831E2">
        <w:rPr>
          <w:rFonts w:ascii="Times New Roman" w:eastAsia="Times New Roman" w:hAnsi="Times New Roman" w:cs="Times New Roman"/>
          <w:i/>
          <w:sz w:val="24"/>
          <w:szCs w:val="24"/>
        </w:rPr>
        <w:t xml:space="preserve">p </w:t>
      </w:r>
      <w:r w:rsidRPr="00E831E2">
        <w:rPr>
          <w:rFonts w:ascii="Times New Roman" w:eastAsia="Times New Roman" w:hAnsi="Times New Roman" w:cs="Times New Roman"/>
          <w:sz w:val="24"/>
          <w:szCs w:val="24"/>
        </w:rPr>
        <w:t xml:space="preserve">&lt; .001, </w:t>
      </w:r>
      <w:r w:rsidRPr="00E831E2">
        <w:rPr>
          <w:rFonts w:ascii="Times New Roman" w:eastAsia="Times New Roman" w:hAnsi="Times New Roman" w:cs="Times New Roman"/>
          <w:i/>
          <w:sz w:val="24"/>
          <w:szCs w:val="24"/>
        </w:rPr>
        <w:t>partial η</w:t>
      </w:r>
      <w:r w:rsidRPr="00E831E2">
        <w:rPr>
          <w:rFonts w:ascii="Times New Roman" w:eastAsia="Times New Roman" w:hAnsi="Times New Roman" w:cs="Times New Roman"/>
          <w:i/>
          <w:sz w:val="24"/>
          <w:szCs w:val="24"/>
          <w:vertAlign w:val="superscript"/>
        </w:rPr>
        <w:t>2</w:t>
      </w:r>
      <w:r w:rsidRPr="00E831E2">
        <w:rPr>
          <w:rFonts w:ascii="Times New Roman" w:eastAsia="Times New Roman" w:hAnsi="Times New Roman" w:cs="Times New Roman"/>
          <w:sz w:val="24"/>
          <w:szCs w:val="24"/>
        </w:rPr>
        <w:t xml:space="preserve"> = .002), with greater numbers of failed items for individuals with ASD compared to non-ASD and non-ASD males compared to non-ASD females. However, there was also an interaction effect between diagnosis and sex, showing that the relation between sex and severity of mean M-CHAT score depended on the diagnostic status of the child (</w:t>
      </w:r>
      <w:r w:rsidRPr="00E831E2">
        <w:rPr>
          <w:rFonts w:ascii="Times New Roman" w:eastAsia="Times New Roman" w:hAnsi="Times New Roman" w:cs="Times New Roman"/>
          <w:i/>
          <w:sz w:val="24"/>
          <w:szCs w:val="24"/>
        </w:rPr>
        <w:t>F</w:t>
      </w:r>
      <w:r w:rsidRPr="00E831E2">
        <w:rPr>
          <w:rFonts w:ascii="Times New Roman" w:eastAsia="Times New Roman" w:hAnsi="Times New Roman" w:cs="Times New Roman"/>
          <w:sz w:val="24"/>
          <w:szCs w:val="24"/>
        </w:rPr>
        <w:t xml:space="preserve">(1,53724) = 123.374, </w:t>
      </w:r>
      <w:r w:rsidRPr="00E831E2">
        <w:rPr>
          <w:rFonts w:ascii="Times New Roman" w:eastAsia="Times New Roman" w:hAnsi="Times New Roman" w:cs="Times New Roman"/>
          <w:i/>
          <w:sz w:val="24"/>
          <w:szCs w:val="24"/>
        </w:rPr>
        <w:t xml:space="preserve">p </w:t>
      </w:r>
      <w:r w:rsidRPr="00E831E2">
        <w:rPr>
          <w:rFonts w:ascii="Times New Roman" w:eastAsia="Times New Roman" w:hAnsi="Times New Roman" w:cs="Times New Roman"/>
          <w:sz w:val="24"/>
          <w:szCs w:val="24"/>
        </w:rPr>
        <w:t xml:space="preserve">&lt; .001, </w:t>
      </w:r>
      <w:r w:rsidRPr="00E831E2">
        <w:rPr>
          <w:rFonts w:ascii="Times New Roman" w:eastAsia="Times New Roman" w:hAnsi="Times New Roman" w:cs="Times New Roman"/>
          <w:i/>
          <w:sz w:val="24"/>
          <w:szCs w:val="24"/>
        </w:rPr>
        <w:t>partial η</w:t>
      </w:r>
      <w:r w:rsidRPr="00E831E2">
        <w:rPr>
          <w:rFonts w:ascii="Times New Roman" w:eastAsia="Times New Roman" w:hAnsi="Times New Roman" w:cs="Times New Roman"/>
          <w:i/>
          <w:sz w:val="24"/>
          <w:szCs w:val="24"/>
          <w:vertAlign w:val="superscript"/>
        </w:rPr>
        <w:t>2</w:t>
      </w:r>
      <w:r w:rsidRPr="00E831E2">
        <w:rPr>
          <w:rFonts w:ascii="Times New Roman" w:eastAsia="Times New Roman" w:hAnsi="Times New Roman" w:cs="Times New Roman"/>
          <w:sz w:val="24"/>
          <w:szCs w:val="24"/>
        </w:rPr>
        <w:t xml:space="preserve"> = .002)</w:t>
      </w:r>
      <w:r w:rsidR="00DF444A" w:rsidRPr="00E831E2">
        <w:rPr>
          <w:rFonts w:ascii="Times New Roman" w:eastAsia="Times New Roman" w:hAnsi="Times New Roman" w:cs="Times New Roman"/>
          <w:sz w:val="24"/>
          <w:szCs w:val="24"/>
        </w:rPr>
        <w:t xml:space="preserve">. </w:t>
      </w:r>
      <w:r w:rsidRPr="00E831E2">
        <w:rPr>
          <w:rFonts w:ascii="Times New Roman" w:eastAsia="Times New Roman" w:hAnsi="Times New Roman" w:cs="Times New Roman"/>
          <w:sz w:val="24"/>
          <w:szCs w:val="24"/>
        </w:rPr>
        <w:t xml:space="preserve">To reiterate, the ANOVA </w:t>
      </w:r>
      <w:r w:rsidR="00CB5FE6" w:rsidRPr="00E831E2">
        <w:rPr>
          <w:rFonts w:ascii="Times New Roman" w:eastAsia="Times New Roman" w:hAnsi="Times New Roman" w:cs="Times New Roman"/>
          <w:sz w:val="24"/>
          <w:szCs w:val="24"/>
        </w:rPr>
        <w:t>indicate</w:t>
      </w:r>
      <w:r w:rsidR="00681597" w:rsidRPr="00E831E2">
        <w:rPr>
          <w:rFonts w:ascii="Times New Roman" w:eastAsia="Times New Roman" w:hAnsi="Times New Roman" w:cs="Times New Roman"/>
          <w:sz w:val="24"/>
          <w:szCs w:val="24"/>
        </w:rPr>
        <w:t>d</w:t>
      </w:r>
      <w:r w:rsidR="00CB5FE6" w:rsidRPr="00E831E2">
        <w:rPr>
          <w:rFonts w:ascii="Times New Roman" w:eastAsia="Times New Roman" w:hAnsi="Times New Roman" w:cs="Times New Roman"/>
          <w:sz w:val="24"/>
          <w:szCs w:val="24"/>
        </w:rPr>
        <w:t xml:space="preserve"> that</w:t>
      </w:r>
      <w:r w:rsidRPr="00E831E2">
        <w:rPr>
          <w:rFonts w:ascii="Times New Roman" w:eastAsia="Times New Roman" w:hAnsi="Times New Roman" w:cs="Times New Roman"/>
          <w:sz w:val="24"/>
          <w:szCs w:val="24"/>
        </w:rPr>
        <w:t xml:space="preserve"> toddlers with ASD had more autism-related symptoms than the non-ASD toddlers and that non-ASD males had more autism-related symptoms than non-ASD females. Furthermore, females with ASD had higher failure rate</w:t>
      </w:r>
      <w:r w:rsidR="00681597" w:rsidRPr="00E831E2">
        <w:rPr>
          <w:rFonts w:ascii="Times New Roman" w:eastAsia="Times New Roman" w:hAnsi="Times New Roman" w:cs="Times New Roman"/>
          <w:sz w:val="24"/>
          <w:szCs w:val="24"/>
        </w:rPr>
        <w:t>s</w:t>
      </w:r>
      <w:r w:rsidRPr="00E831E2">
        <w:rPr>
          <w:rFonts w:ascii="Times New Roman" w:eastAsia="Times New Roman" w:hAnsi="Times New Roman" w:cs="Times New Roman"/>
          <w:sz w:val="24"/>
          <w:szCs w:val="24"/>
        </w:rPr>
        <w:t xml:space="preserve"> on </w:t>
      </w:r>
      <w:r w:rsidR="00172198" w:rsidRPr="00E831E2">
        <w:rPr>
          <w:rFonts w:ascii="Times New Roman" w:eastAsia="Times New Roman" w:hAnsi="Times New Roman" w:cs="Times New Roman"/>
          <w:sz w:val="24"/>
          <w:szCs w:val="24"/>
        </w:rPr>
        <w:t>M-CHAT</w:t>
      </w:r>
      <w:r w:rsidRPr="00E831E2">
        <w:rPr>
          <w:rFonts w:ascii="Times New Roman" w:eastAsia="Times New Roman" w:hAnsi="Times New Roman" w:cs="Times New Roman"/>
          <w:sz w:val="24"/>
          <w:szCs w:val="24"/>
        </w:rPr>
        <w:t xml:space="preserve"> than males with ASD.</w:t>
      </w:r>
      <w:r w:rsidRPr="00E831E2">
        <w:rPr>
          <w:rFonts w:ascii="Times New Roman" w:eastAsia="Times New Roman" w:hAnsi="Times New Roman" w:cs="Times New Roman"/>
          <w:i/>
          <w:sz w:val="24"/>
          <w:szCs w:val="24"/>
        </w:rPr>
        <w:t xml:space="preserve"> </w:t>
      </w:r>
    </w:p>
    <w:p w14:paraId="7A58307F" w14:textId="77777777" w:rsidR="009A5A3B" w:rsidRPr="00E831E2" w:rsidRDefault="0077053E" w:rsidP="009360D5">
      <w:pPr>
        <w:spacing w:line="480" w:lineRule="auto"/>
        <w:jc w:val="center"/>
        <w:rPr>
          <w:rFonts w:ascii="Times New Roman" w:eastAsia="Times New Roman" w:hAnsi="Times New Roman" w:cs="Times New Roman"/>
          <w:i/>
          <w:sz w:val="24"/>
          <w:szCs w:val="24"/>
        </w:rPr>
      </w:pPr>
      <w:r w:rsidRPr="00E831E2">
        <w:rPr>
          <w:rFonts w:ascii="Times New Roman" w:eastAsia="Times New Roman" w:hAnsi="Times New Roman" w:cs="Times New Roman"/>
          <w:i/>
          <w:sz w:val="24"/>
          <w:szCs w:val="24"/>
        </w:rPr>
        <w:t>Insert table 2 here</w:t>
      </w:r>
    </w:p>
    <w:p w14:paraId="2449848E" w14:textId="77777777" w:rsidR="009A5A3B" w:rsidRPr="00E831E2" w:rsidRDefault="009A5A3B" w:rsidP="009360D5">
      <w:pPr>
        <w:spacing w:line="480" w:lineRule="auto"/>
        <w:rPr>
          <w:rFonts w:ascii="Times New Roman" w:eastAsia="Times New Roman" w:hAnsi="Times New Roman" w:cs="Times New Roman"/>
          <w:b/>
          <w:bCs/>
          <w:sz w:val="24"/>
          <w:szCs w:val="24"/>
          <w:vertAlign w:val="subscript"/>
          <w:lang w:eastAsia="nb-NO"/>
        </w:rPr>
      </w:pPr>
      <w:r w:rsidRPr="00E831E2">
        <w:rPr>
          <w:rFonts w:ascii="Times New Roman" w:eastAsia="Times New Roman" w:hAnsi="Times New Roman" w:cs="Times New Roman"/>
          <w:i/>
          <w:sz w:val="24"/>
          <w:szCs w:val="24"/>
        </w:rPr>
        <w:t>Non-ASD vs AS</w:t>
      </w:r>
      <w:r w:rsidR="00A97F78" w:rsidRPr="00E831E2">
        <w:rPr>
          <w:rFonts w:ascii="Times New Roman" w:eastAsia="Times New Roman" w:hAnsi="Times New Roman" w:cs="Times New Roman"/>
          <w:i/>
          <w:sz w:val="24"/>
          <w:szCs w:val="24"/>
        </w:rPr>
        <w:t>D</w:t>
      </w:r>
    </w:p>
    <w:p w14:paraId="336EFE59" w14:textId="50BECEDD" w:rsidR="008306C5" w:rsidRPr="00E831E2" w:rsidRDefault="00A97F78" w:rsidP="009360D5">
      <w:pPr>
        <w:spacing w:line="480" w:lineRule="auto"/>
        <w:ind w:firstLine="720"/>
        <w:outlineLvl w:val="0"/>
        <w:rPr>
          <w:rFonts w:ascii="Times New Roman" w:eastAsia="Times New Roman" w:hAnsi="Times New Roman" w:cs="Times New Roman"/>
          <w:color w:val="000000" w:themeColor="text1"/>
          <w:sz w:val="24"/>
          <w:szCs w:val="24"/>
          <w:shd w:val="pct15" w:color="auto" w:fill="FFFFFF"/>
        </w:rPr>
      </w:pPr>
      <w:r w:rsidRPr="00E831E2">
        <w:rPr>
          <w:rFonts w:ascii="Times New Roman" w:eastAsia="Times New Roman" w:hAnsi="Times New Roman" w:cs="Times New Roman"/>
          <w:sz w:val="24"/>
          <w:szCs w:val="24"/>
        </w:rPr>
        <w:t xml:space="preserve">In line with aim (b) </w:t>
      </w:r>
      <w:r w:rsidR="00F5446B" w:rsidRPr="00E831E2">
        <w:rPr>
          <w:rFonts w:ascii="Times New Roman" w:eastAsia="Times New Roman" w:hAnsi="Times New Roman" w:cs="Times New Roman"/>
          <w:sz w:val="24"/>
          <w:szCs w:val="24"/>
        </w:rPr>
        <w:t xml:space="preserve">a </w:t>
      </w:r>
      <w:r w:rsidR="00055D70" w:rsidRPr="00E831E2">
        <w:rPr>
          <w:rFonts w:ascii="Times New Roman" w:eastAsia="Times New Roman" w:hAnsi="Times New Roman" w:cs="Times New Roman"/>
          <w:sz w:val="24"/>
          <w:szCs w:val="24"/>
        </w:rPr>
        <w:t>logistic regression</w:t>
      </w:r>
      <w:r w:rsidR="00F5446B" w:rsidRPr="00E831E2">
        <w:rPr>
          <w:rFonts w:ascii="Times New Roman" w:eastAsia="Times New Roman" w:hAnsi="Times New Roman" w:cs="Times New Roman"/>
          <w:sz w:val="24"/>
          <w:szCs w:val="24"/>
        </w:rPr>
        <w:t xml:space="preserve"> analysis </w:t>
      </w:r>
      <w:r w:rsidR="00055D70" w:rsidRPr="00E831E2">
        <w:rPr>
          <w:rFonts w:ascii="Times New Roman" w:eastAsia="Times New Roman" w:hAnsi="Times New Roman" w:cs="Times New Roman"/>
          <w:sz w:val="24"/>
          <w:szCs w:val="24"/>
        </w:rPr>
        <w:t xml:space="preserve">on individual items </w:t>
      </w:r>
      <w:r w:rsidR="00F5446B" w:rsidRPr="00E831E2">
        <w:rPr>
          <w:rFonts w:ascii="Times New Roman" w:eastAsia="Times New Roman" w:hAnsi="Times New Roman" w:cs="Times New Roman"/>
          <w:sz w:val="24"/>
          <w:szCs w:val="24"/>
        </w:rPr>
        <w:t xml:space="preserve">of the </w:t>
      </w:r>
      <w:r w:rsidR="00055D70" w:rsidRPr="00E831E2">
        <w:rPr>
          <w:rFonts w:ascii="Times New Roman" w:eastAsia="Times New Roman" w:hAnsi="Times New Roman" w:cs="Times New Roman"/>
          <w:sz w:val="24"/>
          <w:szCs w:val="24"/>
        </w:rPr>
        <w:t>M-CHAT</w:t>
      </w:r>
      <w:r w:rsidR="00F5446B" w:rsidRPr="00E831E2">
        <w:rPr>
          <w:rFonts w:ascii="Times New Roman" w:eastAsia="Times New Roman" w:hAnsi="Times New Roman" w:cs="Times New Roman"/>
          <w:sz w:val="24"/>
          <w:szCs w:val="24"/>
        </w:rPr>
        <w:t>, controlling for number of failed items,</w:t>
      </w:r>
      <w:r w:rsidR="00055D70" w:rsidRPr="00E831E2">
        <w:rPr>
          <w:rFonts w:ascii="Times New Roman" w:eastAsia="Times New Roman" w:hAnsi="Times New Roman" w:cs="Times New Roman"/>
          <w:sz w:val="24"/>
          <w:szCs w:val="24"/>
        </w:rPr>
        <w:t xml:space="preserve"> </w:t>
      </w:r>
      <w:r w:rsidR="00F5446B" w:rsidRPr="00E831E2">
        <w:rPr>
          <w:rFonts w:ascii="Times New Roman" w:eastAsia="Times New Roman" w:hAnsi="Times New Roman" w:cs="Times New Roman"/>
          <w:sz w:val="24"/>
          <w:szCs w:val="24"/>
        </w:rPr>
        <w:t xml:space="preserve">was </w:t>
      </w:r>
      <w:r w:rsidR="00055D70" w:rsidRPr="00E831E2">
        <w:rPr>
          <w:rFonts w:ascii="Times New Roman" w:eastAsia="Times New Roman" w:hAnsi="Times New Roman" w:cs="Times New Roman"/>
          <w:sz w:val="24"/>
          <w:szCs w:val="24"/>
        </w:rPr>
        <w:t xml:space="preserve">conducted to explore differences in parent endorsed ASD symptoms between children receiving an ASD-diagnosis and children who have not received an ASD diagnosis. A positive β coefficient indicates that children with an ASD diagnosis were more likely to fail an item compared to non-ASD children, while a </w:t>
      </w:r>
      <w:r w:rsidR="00055D70" w:rsidRPr="00E831E2">
        <w:rPr>
          <w:rFonts w:ascii="Times New Roman" w:eastAsia="Times New Roman" w:hAnsi="Times New Roman" w:cs="Times New Roman"/>
          <w:sz w:val="24"/>
          <w:szCs w:val="24"/>
        </w:rPr>
        <w:lastRenderedPageBreak/>
        <w:t>negative β coefficient indicates the opposite. After adjusting for multiple comparisons (</w:t>
      </w:r>
      <w:r w:rsidR="0080718D" w:rsidRPr="00E831E2">
        <w:rPr>
          <w:rFonts w:ascii="Times New Roman" w:eastAsia="Times New Roman" w:hAnsi="Times New Roman" w:cs="Times New Roman"/>
          <w:i/>
          <w:sz w:val="24"/>
          <w:szCs w:val="24"/>
        </w:rPr>
        <w:t>p</w:t>
      </w:r>
      <w:r w:rsidR="00055D70" w:rsidRPr="00E831E2">
        <w:rPr>
          <w:rFonts w:ascii="Times New Roman" w:eastAsia="Times New Roman" w:hAnsi="Times New Roman" w:cs="Times New Roman"/>
          <w:sz w:val="24"/>
          <w:szCs w:val="24"/>
        </w:rPr>
        <w:t xml:space="preserve">=.00217), ASD </w:t>
      </w:r>
      <w:r w:rsidR="002B7998" w:rsidRPr="00E831E2">
        <w:rPr>
          <w:rFonts w:ascii="Times New Roman" w:eastAsia="Times New Roman" w:hAnsi="Times New Roman" w:cs="Times New Roman"/>
          <w:sz w:val="24"/>
          <w:szCs w:val="24"/>
        </w:rPr>
        <w:t xml:space="preserve">children </w:t>
      </w:r>
      <w:r w:rsidR="00055D70" w:rsidRPr="00E831E2">
        <w:rPr>
          <w:rFonts w:ascii="Times New Roman" w:eastAsia="Times New Roman" w:hAnsi="Times New Roman" w:cs="Times New Roman"/>
          <w:sz w:val="24"/>
          <w:szCs w:val="24"/>
        </w:rPr>
        <w:t xml:space="preserve">were </w:t>
      </w:r>
      <w:r w:rsidR="00CA7B28" w:rsidRPr="00E831E2">
        <w:rPr>
          <w:rFonts w:ascii="Times New Roman" w:eastAsia="Times New Roman" w:hAnsi="Times New Roman" w:cs="Times New Roman"/>
          <w:sz w:val="24"/>
          <w:szCs w:val="24"/>
        </w:rPr>
        <w:t xml:space="preserve">found to be </w:t>
      </w:r>
      <w:r w:rsidR="00055D70" w:rsidRPr="00E831E2">
        <w:rPr>
          <w:rFonts w:ascii="Times New Roman" w:eastAsia="Times New Roman" w:hAnsi="Times New Roman" w:cs="Times New Roman"/>
          <w:sz w:val="24"/>
          <w:szCs w:val="24"/>
        </w:rPr>
        <w:t>less likely to fail items 4 (</w:t>
      </w:r>
      <w:r w:rsidR="00055D70" w:rsidRPr="00E831E2">
        <w:rPr>
          <w:rFonts w:ascii="Times New Roman" w:eastAsia="Times New Roman" w:hAnsi="Times New Roman" w:cs="Times New Roman"/>
          <w:i/>
          <w:sz w:val="24"/>
          <w:szCs w:val="24"/>
        </w:rPr>
        <w:t>Enjoy peek-a-boo</w:t>
      </w:r>
      <w:r w:rsidR="00055D70" w:rsidRPr="00E831E2">
        <w:rPr>
          <w:rFonts w:ascii="Times New Roman" w:eastAsia="Times New Roman" w:hAnsi="Times New Roman" w:cs="Times New Roman"/>
          <w:sz w:val="24"/>
          <w:szCs w:val="24"/>
        </w:rPr>
        <w:t>), 10 (</w:t>
      </w:r>
      <w:r w:rsidR="00055D70" w:rsidRPr="00E831E2">
        <w:rPr>
          <w:rFonts w:ascii="Times New Roman" w:eastAsia="Times New Roman" w:hAnsi="Times New Roman" w:cs="Times New Roman"/>
          <w:i/>
          <w:sz w:val="24"/>
          <w:szCs w:val="24"/>
          <w:lang w:eastAsia="zh-CN"/>
        </w:rPr>
        <w:t>Eye contact</w:t>
      </w:r>
      <w:r w:rsidR="00055D70" w:rsidRPr="00E831E2">
        <w:rPr>
          <w:rFonts w:ascii="Times New Roman" w:eastAsia="Times New Roman" w:hAnsi="Times New Roman" w:cs="Times New Roman"/>
          <w:sz w:val="24"/>
          <w:szCs w:val="24"/>
        </w:rPr>
        <w:t>), 11 (</w:t>
      </w:r>
      <w:r w:rsidR="00055D70" w:rsidRPr="00E831E2">
        <w:rPr>
          <w:rFonts w:ascii="Times New Roman" w:eastAsia="Times New Roman" w:hAnsi="Times New Roman" w:cs="Times New Roman"/>
          <w:i/>
          <w:sz w:val="24"/>
          <w:szCs w:val="24"/>
        </w:rPr>
        <w:t>Oversensitivity to noise</w:t>
      </w:r>
      <w:r w:rsidR="00055D70" w:rsidRPr="00E831E2">
        <w:rPr>
          <w:rFonts w:ascii="Times New Roman" w:eastAsia="Times New Roman" w:hAnsi="Times New Roman" w:cs="Times New Roman"/>
          <w:sz w:val="24"/>
          <w:szCs w:val="24"/>
        </w:rPr>
        <w:t>), 18 (</w:t>
      </w:r>
      <w:r w:rsidR="00055D70" w:rsidRPr="00E831E2">
        <w:rPr>
          <w:rFonts w:ascii="Times New Roman" w:eastAsia="Times New Roman" w:hAnsi="Times New Roman" w:cs="Times New Roman"/>
          <w:i/>
          <w:sz w:val="24"/>
          <w:szCs w:val="24"/>
        </w:rPr>
        <w:t>Unusual finger/hand movements</w:t>
      </w:r>
      <w:r w:rsidR="00055D70" w:rsidRPr="00E831E2">
        <w:rPr>
          <w:rFonts w:ascii="Times New Roman" w:eastAsia="Times New Roman" w:hAnsi="Times New Roman" w:cs="Times New Roman"/>
          <w:sz w:val="24"/>
          <w:szCs w:val="24"/>
        </w:rPr>
        <w:t>), and 20 (</w:t>
      </w:r>
      <w:r w:rsidR="00055D70" w:rsidRPr="00E831E2">
        <w:rPr>
          <w:rFonts w:ascii="Times New Roman" w:eastAsia="Times New Roman" w:hAnsi="Times New Roman" w:cs="Times New Roman"/>
          <w:i/>
          <w:sz w:val="24"/>
          <w:szCs w:val="24"/>
        </w:rPr>
        <w:t>suspected deafness</w:t>
      </w:r>
      <w:r w:rsidR="00055D70" w:rsidRPr="00E831E2">
        <w:rPr>
          <w:rFonts w:ascii="Times New Roman" w:eastAsia="Times New Roman" w:hAnsi="Times New Roman" w:cs="Times New Roman"/>
          <w:sz w:val="24"/>
          <w:szCs w:val="24"/>
        </w:rPr>
        <w:t>), 22 (</w:t>
      </w:r>
      <w:r w:rsidR="00055D70" w:rsidRPr="00E831E2">
        <w:rPr>
          <w:rFonts w:ascii="Times New Roman" w:eastAsia="Times New Roman" w:hAnsi="Times New Roman" w:cs="Times New Roman"/>
          <w:i/>
          <w:sz w:val="24"/>
          <w:szCs w:val="24"/>
        </w:rPr>
        <w:t>Stare at nothing</w:t>
      </w:r>
      <w:r w:rsidR="00055D70" w:rsidRPr="00E831E2">
        <w:rPr>
          <w:rFonts w:ascii="Times New Roman" w:eastAsia="Times New Roman" w:hAnsi="Times New Roman" w:cs="Times New Roman"/>
          <w:sz w:val="24"/>
          <w:szCs w:val="24"/>
        </w:rPr>
        <w:t>) and 23 (</w:t>
      </w:r>
      <w:r w:rsidR="00055D70" w:rsidRPr="00E831E2">
        <w:rPr>
          <w:rFonts w:ascii="Times New Roman" w:eastAsia="Times New Roman" w:hAnsi="Times New Roman" w:cs="Times New Roman"/>
          <w:i/>
          <w:sz w:val="24"/>
          <w:szCs w:val="24"/>
        </w:rPr>
        <w:t>Check parents reaction</w:t>
      </w:r>
      <w:r w:rsidR="00055D70" w:rsidRPr="00E831E2">
        <w:rPr>
          <w:rFonts w:ascii="Times New Roman" w:eastAsia="Times New Roman" w:hAnsi="Times New Roman" w:cs="Times New Roman"/>
          <w:sz w:val="24"/>
          <w:szCs w:val="24"/>
        </w:rPr>
        <w:t xml:space="preserve">). </w:t>
      </w:r>
      <w:r w:rsidR="00F5446B" w:rsidRPr="00E831E2">
        <w:rPr>
          <w:rFonts w:ascii="Times New Roman" w:eastAsia="Times New Roman" w:hAnsi="Times New Roman" w:cs="Times New Roman"/>
          <w:sz w:val="24"/>
          <w:szCs w:val="24"/>
        </w:rPr>
        <w:t>A l</w:t>
      </w:r>
      <w:r w:rsidR="00055D70" w:rsidRPr="00E831E2">
        <w:rPr>
          <w:rFonts w:ascii="Times New Roman" w:eastAsia="Times New Roman" w:hAnsi="Times New Roman" w:cs="Times New Roman"/>
          <w:sz w:val="24"/>
          <w:szCs w:val="24"/>
        </w:rPr>
        <w:t xml:space="preserve">ogistic regression </w:t>
      </w:r>
      <w:r w:rsidR="00F5446B" w:rsidRPr="00E831E2">
        <w:rPr>
          <w:rFonts w:ascii="Times New Roman" w:eastAsia="Times New Roman" w:hAnsi="Times New Roman" w:cs="Times New Roman"/>
          <w:sz w:val="24"/>
          <w:szCs w:val="24"/>
        </w:rPr>
        <w:t xml:space="preserve">analysis </w:t>
      </w:r>
      <w:r w:rsidR="00055D70" w:rsidRPr="00E831E2">
        <w:rPr>
          <w:rFonts w:ascii="Times New Roman" w:eastAsia="Times New Roman" w:hAnsi="Times New Roman" w:cs="Times New Roman"/>
          <w:sz w:val="24"/>
          <w:szCs w:val="24"/>
        </w:rPr>
        <w:t>without controlling for number of failed items revealed that</w:t>
      </w:r>
      <w:r w:rsidR="0040443C" w:rsidRPr="00E831E2">
        <w:rPr>
          <w:rFonts w:ascii="Times New Roman" w:eastAsia="Times New Roman" w:hAnsi="Times New Roman" w:cs="Times New Roman"/>
          <w:sz w:val="24"/>
          <w:szCs w:val="24"/>
        </w:rPr>
        <w:t xml:space="preserve"> children with</w:t>
      </w:r>
      <w:r w:rsidR="00055D70" w:rsidRPr="00E831E2">
        <w:rPr>
          <w:rFonts w:ascii="Times New Roman" w:eastAsia="Times New Roman" w:hAnsi="Times New Roman" w:cs="Times New Roman"/>
          <w:sz w:val="24"/>
          <w:szCs w:val="24"/>
        </w:rPr>
        <w:t xml:space="preserve"> ASD were more likely to fail all items except item 11 (</w:t>
      </w:r>
      <w:r w:rsidR="00055D70" w:rsidRPr="00E831E2">
        <w:rPr>
          <w:rFonts w:ascii="Times New Roman" w:eastAsia="Times New Roman" w:hAnsi="Times New Roman" w:cs="Times New Roman"/>
          <w:i/>
          <w:sz w:val="24"/>
          <w:szCs w:val="24"/>
        </w:rPr>
        <w:t>Oversensitivity to noise</w:t>
      </w:r>
      <w:r w:rsidR="00055D70" w:rsidRPr="00E831E2">
        <w:rPr>
          <w:rFonts w:ascii="Times New Roman" w:eastAsia="Times New Roman" w:hAnsi="Times New Roman" w:cs="Times New Roman"/>
          <w:sz w:val="24"/>
          <w:szCs w:val="24"/>
        </w:rPr>
        <w:t>)</w:t>
      </w:r>
      <w:r w:rsidR="00055D70" w:rsidRPr="00E831E2">
        <w:rPr>
          <w:rFonts w:ascii="Times New Roman" w:eastAsia="Times New Roman" w:hAnsi="Times New Roman" w:cs="Times New Roman"/>
          <w:i/>
          <w:sz w:val="24"/>
          <w:szCs w:val="24"/>
        </w:rPr>
        <w:t xml:space="preserve"> </w:t>
      </w:r>
      <w:r w:rsidR="00055D70" w:rsidRPr="00E831E2">
        <w:rPr>
          <w:rFonts w:ascii="Times New Roman" w:eastAsia="Times New Roman" w:hAnsi="Times New Roman" w:cs="Times New Roman"/>
          <w:sz w:val="24"/>
          <w:szCs w:val="24"/>
        </w:rPr>
        <w:t>compared to non-ASD.</w:t>
      </w:r>
      <w:r w:rsidR="00636172" w:rsidRPr="00E831E2">
        <w:rPr>
          <w:rFonts w:ascii="Times New Roman" w:eastAsia="Times New Roman" w:hAnsi="Times New Roman" w:cs="Times New Roman"/>
          <w:sz w:val="24"/>
          <w:szCs w:val="24"/>
        </w:rPr>
        <w:t xml:space="preserve"> These findings reveal that without controlling for the overall number of failed items, non-ASD children are less likely to fail almost all items. However, when controlling for this factor, multiple items are non-specific to ASD and observed more in non-ASD</w:t>
      </w:r>
      <w:r w:rsidR="00CA7B28" w:rsidRPr="00E831E2">
        <w:rPr>
          <w:rFonts w:ascii="Times New Roman" w:eastAsia="Times New Roman" w:hAnsi="Times New Roman" w:cs="Times New Roman"/>
          <w:sz w:val="24"/>
          <w:szCs w:val="24"/>
        </w:rPr>
        <w:t>.</w:t>
      </w:r>
    </w:p>
    <w:p w14:paraId="4420701A" w14:textId="77777777" w:rsidR="009A5A3B" w:rsidRPr="00E831E2" w:rsidRDefault="009A5A3B" w:rsidP="009360D5">
      <w:pPr>
        <w:spacing w:line="480" w:lineRule="auto"/>
        <w:ind w:firstLine="720"/>
        <w:outlineLvl w:val="0"/>
        <w:rPr>
          <w:rFonts w:ascii="Times New Roman" w:eastAsia="Times New Roman" w:hAnsi="Times New Roman" w:cs="Times New Roman"/>
          <w:color w:val="000000" w:themeColor="text1"/>
          <w:sz w:val="24"/>
          <w:szCs w:val="24"/>
          <w:shd w:val="pct15" w:color="auto" w:fill="FFFFFF"/>
        </w:rPr>
      </w:pPr>
    </w:p>
    <w:p w14:paraId="2B797222" w14:textId="77777777" w:rsidR="008306C5" w:rsidRPr="00E831E2" w:rsidRDefault="009A5A3B" w:rsidP="009360D5">
      <w:pPr>
        <w:spacing w:line="480" w:lineRule="auto"/>
        <w:rPr>
          <w:rFonts w:ascii="Times New Roman" w:eastAsia="Times New Roman" w:hAnsi="Times New Roman" w:cs="Times New Roman"/>
          <w:color w:val="000000" w:themeColor="text1"/>
          <w:sz w:val="24"/>
          <w:szCs w:val="24"/>
          <w:shd w:val="pct15" w:color="auto" w:fill="FFFFFF"/>
        </w:rPr>
      </w:pPr>
      <w:r w:rsidRPr="00E831E2">
        <w:rPr>
          <w:rFonts w:ascii="Times New Roman" w:eastAsia="Times New Roman" w:hAnsi="Times New Roman" w:cs="Times New Roman"/>
          <w:i/>
          <w:sz w:val="24"/>
          <w:szCs w:val="24"/>
        </w:rPr>
        <w:t>Non-ASD: Males versus females</w:t>
      </w:r>
    </w:p>
    <w:p w14:paraId="6D1C5046" w14:textId="77777777" w:rsidR="009A5A3B" w:rsidRPr="00E831E2" w:rsidRDefault="00A97F78" w:rsidP="009360D5">
      <w:pPr>
        <w:spacing w:line="480" w:lineRule="auto"/>
        <w:ind w:firstLine="720"/>
        <w:outlineLvl w:val="0"/>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In line with aim (c)</w:t>
      </w:r>
      <w:r w:rsidR="009A5A3B" w:rsidRPr="00E831E2">
        <w:rPr>
          <w:rFonts w:ascii="Times New Roman" w:eastAsia="Times New Roman" w:hAnsi="Times New Roman" w:cs="Times New Roman"/>
          <w:sz w:val="24"/>
          <w:szCs w:val="24"/>
        </w:rPr>
        <w:t>, a logistic regression on individual M-CHAT items was conducted to explore sex differences in parent-endorsed ASD symptoms in children who currently did not have an ASD diagnosis</w:t>
      </w:r>
      <w:r w:rsidR="00F5446B" w:rsidRPr="00E831E2">
        <w:rPr>
          <w:rFonts w:ascii="Times New Roman" w:eastAsia="Times New Roman" w:hAnsi="Times New Roman" w:cs="Times New Roman"/>
          <w:sz w:val="24"/>
          <w:szCs w:val="24"/>
        </w:rPr>
        <w:t xml:space="preserve">. </w:t>
      </w:r>
      <w:r w:rsidR="009A5A3B" w:rsidRPr="00E831E2">
        <w:rPr>
          <w:rFonts w:ascii="Times New Roman" w:eastAsia="Times New Roman" w:hAnsi="Times New Roman" w:cs="Times New Roman"/>
          <w:sz w:val="24"/>
          <w:szCs w:val="24"/>
        </w:rPr>
        <w:t xml:space="preserve"> Only one item had a significant and positive β coefficient for the effect of sex after adjusting for multiple comparisons</w:t>
      </w:r>
      <w:r w:rsidR="005E09DF" w:rsidRPr="00E831E2">
        <w:rPr>
          <w:rFonts w:ascii="Times New Roman" w:eastAsia="Times New Roman" w:hAnsi="Times New Roman" w:cs="Times New Roman"/>
          <w:sz w:val="24"/>
          <w:szCs w:val="24"/>
        </w:rPr>
        <w:t xml:space="preserve">, </w:t>
      </w:r>
      <w:r w:rsidR="00185925" w:rsidRPr="00E831E2">
        <w:rPr>
          <w:rFonts w:ascii="Times New Roman" w:eastAsia="Times New Roman" w:hAnsi="Times New Roman" w:cs="Times New Roman"/>
          <w:sz w:val="24"/>
          <w:szCs w:val="24"/>
        </w:rPr>
        <w:t xml:space="preserve">i.e. </w:t>
      </w:r>
      <w:r w:rsidR="009A5A3B" w:rsidRPr="00E831E2">
        <w:rPr>
          <w:rFonts w:ascii="Times New Roman" w:eastAsia="Times New Roman" w:hAnsi="Times New Roman" w:cs="Times New Roman"/>
          <w:sz w:val="24"/>
          <w:szCs w:val="24"/>
        </w:rPr>
        <w:t xml:space="preserve"> </w:t>
      </w:r>
      <w:r w:rsidR="00185925" w:rsidRPr="00E831E2">
        <w:rPr>
          <w:rFonts w:ascii="Times New Roman" w:eastAsia="Times New Roman" w:hAnsi="Times New Roman" w:cs="Times New Roman"/>
          <w:sz w:val="24"/>
          <w:szCs w:val="24"/>
        </w:rPr>
        <w:t>i</w:t>
      </w:r>
      <w:r w:rsidR="009A5A3B" w:rsidRPr="00E831E2">
        <w:rPr>
          <w:rFonts w:ascii="Times New Roman" w:eastAsia="Times New Roman" w:hAnsi="Times New Roman" w:cs="Times New Roman"/>
          <w:sz w:val="24"/>
          <w:szCs w:val="24"/>
        </w:rPr>
        <w:t xml:space="preserve">tem </w:t>
      </w:r>
      <w:r w:rsidR="005E09DF" w:rsidRPr="00E831E2">
        <w:rPr>
          <w:rFonts w:ascii="Times New Roman" w:eastAsia="Times New Roman" w:hAnsi="Times New Roman" w:cs="Times New Roman"/>
          <w:sz w:val="24"/>
          <w:szCs w:val="24"/>
        </w:rPr>
        <w:t xml:space="preserve">3 </w:t>
      </w:r>
      <w:r w:rsidR="009A5A3B" w:rsidRPr="00E831E2">
        <w:rPr>
          <w:rFonts w:ascii="Times New Roman" w:eastAsia="Times New Roman" w:hAnsi="Times New Roman" w:cs="Times New Roman"/>
          <w:sz w:val="24"/>
          <w:szCs w:val="24"/>
        </w:rPr>
        <w:t>(</w:t>
      </w:r>
      <w:r w:rsidR="005E09DF" w:rsidRPr="00E831E2">
        <w:rPr>
          <w:rFonts w:ascii="Times New Roman" w:eastAsia="Times New Roman" w:hAnsi="Times New Roman" w:cs="Times New Roman"/>
          <w:i/>
          <w:sz w:val="24"/>
          <w:szCs w:val="24"/>
        </w:rPr>
        <w:t>Enjoy climbing on things</w:t>
      </w:r>
      <w:r w:rsidR="009A5A3B" w:rsidRPr="00E831E2">
        <w:rPr>
          <w:rFonts w:ascii="Times New Roman" w:eastAsia="Times New Roman" w:hAnsi="Times New Roman" w:cs="Times New Roman"/>
          <w:sz w:val="24"/>
          <w:szCs w:val="24"/>
        </w:rPr>
        <w:t xml:space="preserve">). Furthermore, non-ASD females </w:t>
      </w:r>
      <w:r w:rsidR="00185925" w:rsidRPr="00E831E2">
        <w:rPr>
          <w:rFonts w:ascii="Times New Roman" w:eastAsia="Times New Roman" w:hAnsi="Times New Roman" w:cs="Times New Roman"/>
          <w:sz w:val="24"/>
          <w:szCs w:val="24"/>
        </w:rPr>
        <w:t>were</w:t>
      </w:r>
      <w:r w:rsidR="009A5A3B" w:rsidRPr="00E831E2">
        <w:rPr>
          <w:rFonts w:ascii="Times New Roman" w:eastAsia="Times New Roman" w:hAnsi="Times New Roman" w:cs="Times New Roman"/>
          <w:sz w:val="24"/>
          <w:szCs w:val="24"/>
        </w:rPr>
        <w:t xml:space="preserve"> overall less likely than males to fail items, i.e. negative and significant β coefficients, 5 (</w:t>
      </w:r>
      <w:r w:rsidR="009A5A3B" w:rsidRPr="00E831E2">
        <w:rPr>
          <w:rFonts w:ascii="Times New Roman" w:eastAsia="Times New Roman" w:hAnsi="Times New Roman" w:cs="Times New Roman"/>
          <w:i/>
          <w:sz w:val="24"/>
          <w:szCs w:val="24"/>
        </w:rPr>
        <w:t>Pretend play</w:t>
      </w:r>
      <w:r w:rsidR="009A5A3B" w:rsidRPr="00E831E2">
        <w:rPr>
          <w:rFonts w:ascii="Times New Roman" w:eastAsia="Times New Roman" w:hAnsi="Times New Roman" w:cs="Times New Roman"/>
          <w:sz w:val="24"/>
          <w:szCs w:val="24"/>
        </w:rPr>
        <w:t xml:space="preserve">), </w:t>
      </w:r>
      <w:r w:rsidR="005E09DF" w:rsidRPr="00E831E2">
        <w:rPr>
          <w:rFonts w:ascii="Times New Roman" w:eastAsia="Times New Roman" w:hAnsi="Times New Roman" w:cs="Times New Roman"/>
          <w:sz w:val="24"/>
          <w:szCs w:val="24"/>
        </w:rPr>
        <w:t>9 (</w:t>
      </w:r>
      <w:r w:rsidR="005E09DF" w:rsidRPr="00E831E2">
        <w:rPr>
          <w:rFonts w:ascii="Times New Roman" w:eastAsia="Times New Roman" w:hAnsi="Times New Roman" w:cs="Times New Roman"/>
          <w:i/>
          <w:sz w:val="24"/>
          <w:szCs w:val="24"/>
        </w:rPr>
        <w:t>Show objects to others</w:t>
      </w:r>
      <w:r w:rsidR="005E09DF" w:rsidRPr="00E831E2">
        <w:rPr>
          <w:rFonts w:ascii="Times New Roman" w:eastAsia="Times New Roman" w:hAnsi="Times New Roman" w:cs="Times New Roman"/>
          <w:sz w:val="24"/>
          <w:szCs w:val="24"/>
        </w:rPr>
        <w:t>), 10 (</w:t>
      </w:r>
      <w:r w:rsidR="005E09DF" w:rsidRPr="00E831E2">
        <w:rPr>
          <w:rFonts w:ascii="Times New Roman" w:eastAsia="Times New Roman" w:hAnsi="Times New Roman" w:cs="Times New Roman"/>
          <w:i/>
          <w:sz w:val="24"/>
          <w:szCs w:val="24"/>
        </w:rPr>
        <w:t>Eye contact</w:t>
      </w:r>
      <w:r w:rsidR="005E09DF" w:rsidRPr="00E831E2">
        <w:rPr>
          <w:rFonts w:ascii="Times New Roman" w:eastAsia="Times New Roman" w:hAnsi="Times New Roman" w:cs="Times New Roman"/>
          <w:sz w:val="24"/>
          <w:szCs w:val="24"/>
        </w:rPr>
        <w:t xml:space="preserve">), </w:t>
      </w:r>
      <w:r w:rsidR="009A5A3B" w:rsidRPr="00E831E2">
        <w:rPr>
          <w:rFonts w:ascii="Times New Roman" w:eastAsia="Times New Roman" w:hAnsi="Times New Roman" w:cs="Times New Roman"/>
          <w:sz w:val="24"/>
          <w:szCs w:val="24"/>
        </w:rPr>
        <w:t>13 (</w:t>
      </w:r>
      <w:r w:rsidR="009A5A3B" w:rsidRPr="00E831E2">
        <w:rPr>
          <w:rFonts w:ascii="Times New Roman" w:eastAsia="Times New Roman" w:hAnsi="Times New Roman" w:cs="Times New Roman"/>
          <w:i/>
          <w:sz w:val="24"/>
          <w:szCs w:val="24"/>
        </w:rPr>
        <w:t>Imitation</w:t>
      </w:r>
      <w:r w:rsidR="009A5A3B" w:rsidRPr="00E831E2">
        <w:rPr>
          <w:rFonts w:ascii="Times New Roman" w:eastAsia="Times New Roman" w:hAnsi="Times New Roman" w:cs="Times New Roman"/>
          <w:sz w:val="24"/>
          <w:szCs w:val="24"/>
        </w:rPr>
        <w:t>), 1</w:t>
      </w:r>
      <w:r w:rsidR="005E09DF" w:rsidRPr="00E831E2">
        <w:rPr>
          <w:rFonts w:ascii="Times New Roman" w:eastAsia="Times New Roman" w:hAnsi="Times New Roman" w:cs="Times New Roman"/>
          <w:sz w:val="24"/>
          <w:szCs w:val="24"/>
        </w:rPr>
        <w:t>5</w:t>
      </w:r>
      <w:r w:rsidR="009A5A3B" w:rsidRPr="00E831E2">
        <w:rPr>
          <w:rFonts w:ascii="Times New Roman" w:eastAsia="Times New Roman" w:hAnsi="Times New Roman" w:cs="Times New Roman"/>
          <w:sz w:val="24"/>
          <w:szCs w:val="24"/>
        </w:rPr>
        <w:t xml:space="preserve"> (</w:t>
      </w:r>
      <w:r w:rsidR="005E09DF" w:rsidRPr="00E831E2">
        <w:rPr>
          <w:rFonts w:ascii="Times New Roman" w:eastAsia="Times New Roman" w:hAnsi="Times New Roman" w:cs="Times New Roman"/>
          <w:i/>
          <w:sz w:val="24"/>
          <w:szCs w:val="24"/>
        </w:rPr>
        <w:t>Follow to point</w:t>
      </w:r>
      <w:r w:rsidR="009A5A3B" w:rsidRPr="00E831E2">
        <w:rPr>
          <w:rFonts w:ascii="Times New Roman" w:eastAsia="Times New Roman" w:hAnsi="Times New Roman" w:cs="Times New Roman"/>
          <w:sz w:val="24"/>
          <w:szCs w:val="24"/>
        </w:rPr>
        <w:t xml:space="preserve">), </w:t>
      </w:r>
      <w:r w:rsidR="005E09DF" w:rsidRPr="00E831E2">
        <w:rPr>
          <w:rFonts w:ascii="Times New Roman" w:eastAsia="Times New Roman" w:hAnsi="Times New Roman" w:cs="Times New Roman"/>
          <w:sz w:val="24"/>
          <w:szCs w:val="24"/>
        </w:rPr>
        <w:t>20 (</w:t>
      </w:r>
      <w:r w:rsidR="005E09DF" w:rsidRPr="00E831E2">
        <w:rPr>
          <w:rFonts w:ascii="Times New Roman" w:eastAsia="Times New Roman" w:hAnsi="Times New Roman" w:cs="Times New Roman"/>
          <w:i/>
          <w:sz w:val="24"/>
          <w:szCs w:val="24"/>
        </w:rPr>
        <w:t>Suspected deafness</w:t>
      </w:r>
      <w:r w:rsidR="005E09DF" w:rsidRPr="00E831E2">
        <w:rPr>
          <w:rFonts w:ascii="Times New Roman" w:eastAsia="Times New Roman" w:hAnsi="Times New Roman" w:cs="Times New Roman"/>
          <w:sz w:val="24"/>
          <w:szCs w:val="24"/>
        </w:rPr>
        <w:t>), 21 (</w:t>
      </w:r>
      <w:r w:rsidR="005E09DF" w:rsidRPr="00E831E2">
        <w:rPr>
          <w:rFonts w:ascii="Times New Roman" w:eastAsia="Times New Roman" w:hAnsi="Times New Roman" w:cs="Times New Roman"/>
          <w:i/>
          <w:sz w:val="24"/>
          <w:szCs w:val="24"/>
        </w:rPr>
        <w:t>Understand speech</w:t>
      </w:r>
      <w:r w:rsidR="005E09DF" w:rsidRPr="00E831E2">
        <w:rPr>
          <w:rFonts w:ascii="Times New Roman" w:eastAsia="Times New Roman" w:hAnsi="Times New Roman" w:cs="Times New Roman"/>
          <w:sz w:val="24"/>
          <w:szCs w:val="24"/>
        </w:rPr>
        <w:t>) and 23 (</w:t>
      </w:r>
      <w:r w:rsidR="005E09DF" w:rsidRPr="00E831E2">
        <w:rPr>
          <w:rFonts w:ascii="Times New Roman" w:eastAsia="Times New Roman" w:hAnsi="Times New Roman" w:cs="Times New Roman"/>
          <w:i/>
          <w:sz w:val="24"/>
          <w:szCs w:val="24"/>
        </w:rPr>
        <w:t xml:space="preserve">Check </w:t>
      </w:r>
      <w:r w:rsidR="00B95243" w:rsidRPr="00E831E2">
        <w:rPr>
          <w:rFonts w:ascii="Times New Roman" w:eastAsia="Times New Roman" w:hAnsi="Times New Roman" w:cs="Times New Roman"/>
          <w:i/>
          <w:sz w:val="24"/>
          <w:szCs w:val="24"/>
        </w:rPr>
        <w:t>parent’s</w:t>
      </w:r>
      <w:r w:rsidR="005E09DF" w:rsidRPr="00E831E2">
        <w:rPr>
          <w:rFonts w:ascii="Times New Roman" w:eastAsia="Times New Roman" w:hAnsi="Times New Roman" w:cs="Times New Roman"/>
          <w:i/>
          <w:sz w:val="24"/>
          <w:szCs w:val="24"/>
        </w:rPr>
        <w:t xml:space="preserve"> reaction</w:t>
      </w:r>
      <w:r w:rsidR="005E09DF" w:rsidRPr="00E831E2">
        <w:rPr>
          <w:rFonts w:ascii="Times New Roman" w:eastAsia="Times New Roman" w:hAnsi="Times New Roman" w:cs="Times New Roman"/>
          <w:sz w:val="24"/>
          <w:szCs w:val="24"/>
        </w:rPr>
        <w:t>).</w:t>
      </w:r>
      <w:r w:rsidR="00636172" w:rsidRPr="00E831E2">
        <w:rPr>
          <w:rFonts w:ascii="Times New Roman" w:eastAsia="Times New Roman" w:hAnsi="Times New Roman" w:cs="Times New Roman"/>
          <w:sz w:val="24"/>
          <w:szCs w:val="24"/>
        </w:rPr>
        <w:t xml:space="preserve"> </w:t>
      </w:r>
      <w:r w:rsidR="00DF444A" w:rsidRPr="00E831E2">
        <w:rPr>
          <w:rFonts w:ascii="Times New Roman" w:hAnsi="Times New Roman" w:cs="Times New Roman"/>
          <w:sz w:val="24"/>
          <w:szCs w:val="24"/>
        </w:rPr>
        <w:t>These findings reflect that females are generally less likely to fail items related to social motivation on the M-CHAT.</w:t>
      </w:r>
    </w:p>
    <w:p w14:paraId="72408A08" w14:textId="77777777" w:rsidR="009A5A3B" w:rsidRPr="00E831E2" w:rsidRDefault="009A5A3B" w:rsidP="009360D5">
      <w:pPr>
        <w:spacing w:line="480" w:lineRule="auto"/>
        <w:outlineLvl w:val="0"/>
        <w:rPr>
          <w:rFonts w:ascii="Times New Roman" w:eastAsia="Times New Roman" w:hAnsi="Times New Roman" w:cs="Times New Roman"/>
          <w:i/>
          <w:sz w:val="24"/>
          <w:szCs w:val="24"/>
        </w:rPr>
      </w:pPr>
    </w:p>
    <w:p w14:paraId="30FC57CF" w14:textId="77777777" w:rsidR="005A5304" w:rsidRPr="00E831E2" w:rsidRDefault="009A5A3B" w:rsidP="009360D5">
      <w:pPr>
        <w:spacing w:line="480" w:lineRule="auto"/>
        <w:outlineLvl w:val="0"/>
        <w:rPr>
          <w:rFonts w:ascii="Times New Roman" w:eastAsia="Times New Roman" w:hAnsi="Times New Roman" w:cs="Times New Roman"/>
          <w:i/>
          <w:sz w:val="24"/>
          <w:szCs w:val="24"/>
        </w:rPr>
      </w:pPr>
      <w:r w:rsidRPr="00E831E2">
        <w:rPr>
          <w:rFonts w:ascii="Times New Roman" w:eastAsia="Times New Roman" w:hAnsi="Times New Roman" w:cs="Times New Roman"/>
          <w:i/>
          <w:sz w:val="24"/>
          <w:szCs w:val="24"/>
        </w:rPr>
        <w:t>ASD: Males versus females</w:t>
      </w:r>
    </w:p>
    <w:p w14:paraId="5BC16043" w14:textId="77777777" w:rsidR="009A5A3B" w:rsidRPr="00E831E2" w:rsidRDefault="00A97F78" w:rsidP="009360D5">
      <w:pPr>
        <w:spacing w:line="480" w:lineRule="auto"/>
        <w:ind w:firstLine="708"/>
        <w:outlineLvl w:val="0"/>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In line with aim (d) a</w:t>
      </w:r>
      <w:r w:rsidR="009A5A3B" w:rsidRPr="00E831E2">
        <w:rPr>
          <w:rFonts w:ascii="Times New Roman" w:eastAsia="Times New Roman" w:hAnsi="Times New Roman" w:cs="Times New Roman"/>
          <w:sz w:val="24"/>
          <w:szCs w:val="24"/>
        </w:rPr>
        <w:t xml:space="preserve"> logistic regression analys</w:t>
      </w:r>
      <w:r w:rsidR="00B31564" w:rsidRPr="00E831E2">
        <w:rPr>
          <w:rFonts w:ascii="Times New Roman" w:eastAsia="Times New Roman" w:hAnsi="Times New Roman" w:cs="Times New Roman"/>
          <w:sz w:val="24"/>
          <w:szCs w:val="24"/>
        </w:rPr>
        <w:t>i</w:t>
      </w:r>
      <w:r w:rsidR="009A5A3B" w:rsidRPr="00E831E2">
        <w:rPr>
          <w:rFonts w:ascii="Times New Roman" w:eastAsia="Times New Roman" w:hAnsi="Times New Roman" w:cs="Times New Roman"/>
          <w:sz w:val="24"/>
          <w:szCs w:val="24"/>
        </w:rPr>
        <w:t xml:space="preserve">s on item level was conducted to explore sex differences in children receiving an ASD diagnosis controlling for number of failed items, centered on the median. This analysis revealed that ASD </w:t>
      </w:r>
      <w:r w:rsidR="009A5A3B" w:rsidRPr="00E831E2">
        <w:rPr>
          <w:rFonts w:ascii="Times New Roman" w:hAnsi="Times New Roman" w:cs="Times New Roman"/>
          <w:sz w:val="24"/>
          <w:szCs w:val="24"/>
        </w:rPr>
        <w:t xml:space="preserve">females were more </w:t>
      </w:r>
      <w:r w:rsidR="009A5A3B" w:rsidRPr="00E831E2">
        <w:rPr>
          <w:rFonts w:ascii="Times New Roman" w:hAnsi="Times New Roman" w:cs="Times New Roman"/>
          <w:sz w:val="24"/>
          <w:szCs w:val="24"/>
        </w:rPr>
        <w:lastRenderedPageBreak/>
        <w:t xml:space="preserve">likely to fail </w:t>
      </w:r>
      <w:r w:rsidR="009A5A3B" w:rsidRPr="00E831E2">
        <w:rPr>
          <w:rFonts w:ascii="Times New Roman" w:eastAsia="Times New Roman" w:hAnsi="Times New Roman" w:cs="Times New Roman"/>
          <w:sz w:val="24"/>
          <w:szCs w:val="24"/>
        </w:rPr>
        <w:t>item 13 (</w:t>
      </w:r>
      <w:r w:rsidR="009A5A3B" w:rsidRPr="00E831E2">
        <w:rPr>
          <w:rFonts w:ascii="Times New Roman" w:eastAsia="Times New Roman" w:hAnsi="Times New Roman" w:cs="Times New Roman"/>
          <w:i/>
          <w:sz w:val="24"/>
          <w:szCs w:val="24"/>
        </w:rPr>
        <w:t>Imitation</w:t>
      </w:r>
      <w:r w:rsidR="009A5A3B" w:rsidRPr="00E831E2">
        <w:rPr>
          <w:rFonts w:ascii="Times New Roman" w:eastAsia="Times New Roman" w:hAnsi="Times New Roman" w:cs="Times New Roman"/>
          <w:sz w:val="24"/>
          <w:szCs w:val="24"/>
        </w:rPr>
        <w:t>) compared to males. However, ASD females were less likely than males to fail item 15 (</w:t>
      </w:r>
      <w:r w:rsidR="009A5A3B" w:rsidRPr="00E831E2">
        <w:rPr>
          <w:rFonts w:ascii="Times New Roman" w:eastAsia="Times New Roman" w:hAnsi="Times New Roman" w:cs="Times New Roman"/>
          <w:i/>
          <w:sz w:val="24"/>
          <w:szCs w:val="24"/>
        </w:rPr>
        <w:t>Follow to point),</w:t>
      </w:r>
      <w:r w:rsidR="009A5A3B" w:rsidRPr="00E831E2">
        <w:rPr>
          <w:rFonts w:ascii="Times New Roman" w:eastAsia="Times New Roman" w:hAnsi="Times New Roman" w:cs="Times New Roman"/>
          <w:sz w:val="24"/>
          <w:szCs w:val="24"/>
        </w:rPr>
        <w:t xml:space="preserve"> which may </w:t>
      </w:r>
      <w:r w:rsidR="009979AB" w:rsidRPr="00E831E2">
        <w:rPr>
          <w:rFonts w:ascii="Times New Roman" w:eastAsia="Times New Roman" w:hAnsi="Times New Roman" w:cs="Times New Roman"/>
          <w:sz w:val="24"/>
          <w:szCs w:val="24"/>
        </w:rPr>
        <w:t>indicat</w:t>
      </w:r>
      <w:r w:rsidR="000B36AC" w:rsidRPr="00E831E2">
        <w:rPr>
          <w:rFonts w:ascii="Times New Roman" w:eastAsia="Times New Roman" w:hAnsi="Times New Roman" w:cs="Times New Roman"/>
          <w:sz w:val="24"/>
          <w:szCs w:val="24"/>
        </w:rPr>
        <w:t>e</w:t>
      </w:r>
      <w:r w:rsidR="009A5A3B" w:rsidRPr="00E831E2">
        <w:rPr>
          <w:rFonts w:ascii="Times New Roman" w:eastAsia="Times New Roman" w:hAnsi="Times New Roman" w:cs="Times New Roman"/>
          <w:sz w:val="24"/>
          <w:szCs w:val="24"/>
        </w:rPr>
        <w:t xml:space="preserve"> a female strength </w:t>
      </w:r>
      <w:r w:rsidR="00185925" w:rsidRPr="00E831E2">
        <w:rPr>
          <w:rFonts w:ascii="Times New Roman" w:eastAsia="Times New Roman" w:hAnsi="Times New Roman" w:cs="Times New Roman"/>
          <w:sz w:val="24"/>
          <w:szCs w:val="24"/>
        </w:rPr>
        <w:t>concerning</w:t>
      </w:r>
      <w:r w:rsidR="009A5A3B" w:rsidRPr="00E831E2">
        <w:rPr>
          <w:rFonts w:ascii="Times New Roman" w:eastAsia="Times New Roman" w:hAnsi="Times New Roman" w:cs="Times New Roman"/>
          <w:sz w:val="24"/>
          <w:szCs w:val="24"/>
        </w:rPr>
        <w:t xml:space="preserve"> joint attention.</w:t>
      </w:r>
      <w:r w:rsidR="009A5A3B" w:rsidRPr="00E831E2">
        <w:rPr>
          <w:rFonts w:ascii="Times New Roman" w:eastAsia="Times New Roman" w:hAnsi="Times New Roman" w:cs="Times New Roman"/>
          <w:sz w:val="24"/>
          <w:szCs w:val="24"/>
        </w:rPr>
        <w:br/>
      </w:r>
    </w:p>
    <w:p w14:paraId="2496CFCB" w14:textId="77777777" w:rsidR="009A5A3B" w:rsidRPr="00E831E2" w:rsidRDefault="009A5A3B" w:rsidP="009360D5">
      <w:pPr>
        <w:spacing w:line="480" w:lineRule="auto"/>
        <w:jc w:val="center"/>
        <w:outlineLvl w:val="0"/>
        <w:rPr>
          <w:rFonts w:ascii="Times New Roman" w:hAnsi="Times New Roman" w:cs="Times New Roman"/>
          <w:sz w:val="24"/>
          <w:szCs w:val="24"/>
        </w:rPr>
      </w:pPr>
      <w:r w:rsidRPr="00E831E2">
        <w:rPr>
          <w:rFonts w:ascii="Times New Roman" w:eastAsia="Times New Roman" w:hAnsi="Times New Roman" w:cs="Times New Roman"/>
          <w:b/>
          <w:sz w:val="24"/>
          <w:szCs w:val="24"/>
        </w:rPr>
        <w:t>Discussion</w:t>
      </w:r>
    </w:p>
    <w:p w14:paraId="48AE7656" w14:textId="254508E1" w:rsidR="00ED43A9" w:rsidRPr="00E831E2" w:rsidRDefault="00ED43A9" w:rsidP="009360D5">
      <w:pPr>
        <w:spacing w:line="480" w:lineRule="auto"/>
        <w:ind w:firstLine="720"/>
        <w:outlineLvl w:val="0"/>
        <w:rPr>
          <w:rFonts w:ascii="Times New Roman" w:eastAsia="Times New Roman" w:hAnsi="Times New Roman" w:cs="Times New Roman"/>
          <w:sz w:val="24"/>
          <w:szCs w:val="24"/>
          <w:highlight w:val="yellow"/>
        </w:rPr>
      </w:pPr>
      <w:r w:rsidRPr="00E831E2">
        <w:rPr>
          <w:rFonts w:ascii="Times New Roman" w:eastAsia="Times New Roman" w:hAnsi="Times New Roman" w:cs="Times New Roman"/>
          <w:sz w:val="24"/>
          <w:szCs w:val="24"/>
        </w:rPr>
        <w:t>The present study found that females in the non-ASD sample failed significantly fewer items (</w:t>
      </w:r>
      <w:r w:rsidRPr="00E831E2">
        <w:rPr>
          <w:rFonts w:ascii="Times New Roman" w:eastAsia="Times New Roman" w:hAnsi="Times New Roman" w:cs="Times New Roman"/>
          <w:i/>
          <w:sz w:val="24"/>
          <w:szCs w:val="24"/>
        </w:rPr>
        <w:t>M = .</w:t>
      </w:r>
      <w:r w:rsidRPr="00E831E2">
        <w:rPr>
          <w:rFonts w:ascii="Times New Roman" w:eastAsia="Times New Roman" w:hAnsi="Times New Roman" w:cs="Times New Roman"/>
          <w:sz w:val="24"/>
          <w:szCs w:val="24"/>
        </w:rPr>
        <w:t>74 SD = 1.11) than males (</w:t>
      </w:r>
      <w:r w:rsidRPr="00E831E2">
        <w:rPr>
          <w:rFonts w:ascii="Times New Roman" w:eastAsia="Times New Roman" w:hAnsi="Times New Roman" w:cs="Times New Roman"/>
          <w:i/>
          <w:sz w:val="24"/>
          <w:szCs w:val="24"/>
        </w:rPr>
        <w:t xml:space="preserve">M </w:t>
      </w:r>
      <w:r w:rsidRPr="00E831E2">
        <w:rPr>
          <w:rFonts w:ascii="Times New Roman" w:eastAsia="Times New Roman" w:hAnsi="Times New Roman" w:cs="Times New Roman"/>
          <w:sz w:val="24"/>
          <w:szCs w:val="24"/>
        </w:rPr>
        <w:t>= .84 SD = 1.22), which might reflect that non-ASD males show more autism-like symptoms at 18 months than females. This might reflect that males show slower developmental gains early in key areas relevant for autism. In children with ASD the opposite relation emerges. Females failed significantly more items (</w:t>
      </w:r>
      <w:r w:rsidRPr="00E831E2">
        <w:rPr>
          <w:rFonts w:ascii="Times New Roman" w:eastAsia="Times New Roman" w:hAnsi="Times New Roman" w:cs="Times New Roman"/>
          <w:i/>
          <w:sz w:val="24"/>
          <w:szCs w:val="24"/>
        </w:rPr>
        <w:t xml:space="preserve">M </w:t>
      </w:r>
      <w:r w:rsidRPr="00E831E2">
        <w:rPr>
          <w:rFonts w:ascii="Times New Roman" w:eastAsia="Times New Roman" w:hAnsi="Times New Roman" w:cs="Times New Roman"/>
          <w:sz w:val="24"/>
          <w:szCs w:val="24"/>
        </w:rPr>
        <w:t xml:space="preserve">= 5.16 </w:t>
      </w:r>
      <w:r w:rsidRPr="00E831E2">
        <w:rPr>
          <w:rFonts w:ascii="Times New Roman" w:eastAsia="Times New Roman" w:hAnsi="Times New Roman" w:cs="Times New Roman"/>
          <w:i/>
          <w:sz w:val="24"/>
          <w:szCs w:val="24"/>
        </w:rPr>
        <w:t xml:space="preserve">SD </w:t>
      </w:r>
      <w:r w:rsidRPr="00E831E2">
        <w:rPr>
          <w:rFonts w:ascii="Times New Roman" w:eastAsia="Times New Roman" w:hAnsi="Times New Roman" w:cs="Times New Roman"/>
          <w:sz w:val="24"/>
          <w:szCs w:val="24"/>
        </w:rPr>
        <w:t>= 5.34) than males (</w:t>
      </w:r>
      <w:r w:rsidRPr="00E831E2">
        <w:rPr>
          <w:rFonts w:ascii="Times New Roman" w:eastAsia="Times New Roman" w:hAnsi="Times New Roman" w:cs="Times New Roman"/>
          <w:i/>
          <w:sz w:val="24"/>
          <w:szCs w:val="24"/>
        </w:rPr>
        <w:t xml:space="preserve">M </w:t>
      </w:r>
      <w:r w:rsidRPr="00E831E2">
        <w:rPr>
          <w:rFonts w:ascii="Times New Roman" w:eastAsia="Times New Roman" w:hAnsi="Times New Roman" w:cs="Times New Roman"/>
          <w:sz w:val="24"/>
          <w:szCs w:val="24"/>
        </w:rPr>
        <w:t>= 2.68,</w:t>
      </w:r>
      <w:r w:rsidRPr="00E831E2">
        <w:rPr>
          <w:rFonts w:ascii="Times New Roman" w:eastAsia="Times New Roman" w:hAnsi="Times New Roman" w:cs="Times New Roman"/>
          <w:i/>
          <w:sz w:val="24"/>
          <w:szCs w:val="24"/>
        </w:rPr>
        <w:t xml:space="preserve"> SD </w:t>
      </w:r>
      <w:r w:rsidRPr="00E831E2">
        <w:rPr>
          <w:rFonts w:ascii="Times New Roman" w:eastAsia="Times New Roman" w:hAnsi="Times New Roman" w:cs="Times New Roman"/>
          <w:sz w:val="24"/>
          <w:szCs w:val="24"/>
        </w:rPr>
        <w:t>= 3.54)</w:t>
      </w:r>
      <w:r w:rsidRPr="00E831E2">
        <w:rPr>
          <w:rFonts w:ascii="Times New Roman" w:eastAsia="Times New Roman" w:hAnsi="Times New Roman" w:cs="Times New Roman"/>
          <w:i/>
          <w:sz w:val="24"/>
          <w:szCs w:val="24"/>
        </w:rPr>
        <w:t xml:space="preserve">. </w:t>
      </w:r>
      <w:r w:rsidRPr="00E831E2">
        <w:rPr>
          <w:rFonts w:ascii="Times New Roman" w:eastAsia="Times New Roman" w:hAnsi="Times New Roman" w:cs="Times New Roman"/>
          <w:sz w:val="24"/>
          <w:szCs w:val="24"/>
        </w:rPr>
        <w:t>This might suggest that in this sample, females with ASD,</w:t>
      </w:r>
      <w:r w:rsidRPr="00E831E2" w:rsidDel="00293CE3">
        <w:rPr>
          <w:rFonts w:ascii="Times New Roman" w:eastAsia="Times New Roman" w:hAnsi="Times New Roman" w:cs="Times New Roman"/>
          <w:sz w:val="24"/>
          <w:szCs w:val="24"/>
        </w:rPr>
        <w:t xml:space="preserve"> </w:t>
      </w:r>
      <w:r w:rsidRPr="00E831E2">
        <w:rPr>
          <w:rFonts w:ascii="Times New Roman" w:eastAsia="Times New Roman" w:hAnsi="Times New Roman" w:cs="Times New Roman"/>
          <w:sz w:val="24"/>
          <w:szCs w:val="24"/>
        </w:rPr>
        <w:t>diagnosed at any time, expressed a greater load of ASD symptoms compared to males, as rated at 18 months of age. This might indicate that less severe cases of females are not identified and consequently has not received an ASD diagnosis. This is in line with previous studies (Dworzinsky et al.</w:t>
      </w:r>
      <w:r w:rsidR="0002343C" w:rsidRPr="00E831E2">
        <w:rPr>
          <w:rFonts w:ascii="Times New Roman" w:eastAsia="Times New Roman" w:hAnsi="Times New Roman" w:cs="Times New Roman"/>
          <w:sz w:val="24"/>
          <w:szCs w:val="24"/>
        </w:rPr>
        <w:t>,</w:t>
      </w:r>
      <w:r w:rsidRPr="00E831E2">
        <w:rPr>
          <w:rFonts w:ascii="Times New Roman" w:eastAsia="Times New Roman" w:hAnsi="Times New Roman" w:cs="Times New Roman"/>
          <w:sz w:val="24"/>
          <w:szCs w:val="24"/>
        </w:rPr>
        <w:t xml:space="preserve"> 2012, Robinson et al., 2013), that suggest that females need more severe developmental, behavioral or intellectual delay/deviance to be diagnosed with ASD. Another hypothesis is that the difference in sex-ratio and symptom pattern might be related to the fact that males tend to show a higher level of repetitive behaviors than females (Szatmari et al., 2012), while females tend to express better and more complex language than males (Salomone et al., 2012). This could potentially have a masking effect on social communication in females, causing complexities in the diagnostic process and fewer high functioning females are identified and diagnosed with ASD.</w:t>
      </w:r>
    </w:p>
    <w:p w14:paraId="67FEA80B" w14:textId="7318F4DB" w:rsidR="00915581" w:rsidRPr="00E831E2" w:rsidRDefault="00ED43A9" w:rsidP="009360D5">
      <w:pPr>
        <w:spacing w:line="480" w:lineRule="auto"/>
        <w:ind w:firstLine="720"/>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Comparing non-ASD to ASD on symptom pattern, without controlling for number of failed items (</w:t>
      </w:r>
      <w:r w:rsidR="00906409" w:rsidRPr="00E831E2">
        <w:rPr>
          <w:rFonts w:ascii="Times New Roman" w:eastAsia="Times New Roman" w:hAnsi="Times New Roman" w:cs="Times New Roman"/>
          <w:sz w:val="24"/>
          <w:szCs w:val="24"/>
        </w:rPr>
        <w:t>i.e.as an ind</w:t>
      </w:r>
      <w:r w:rsidR="002B0DE4">
        <w:rPr>
          <w:rFonts w:ascii="Times New Roman" w:eastAsia="Times New Roman" w:hAnsi="Times New Roman" w:cs="Times New Roman"/>
          <w:sz w:val="24"/>
          <w:szCs w:val="24"/>
        </w:rPr>
        <w:t>e</w:t>
      </w:r>
      <w:r w:rsidR="00906409" w:rsidRPr="00E831E2">
        <w:rPr>
          <w:rFonts w:ascii="Times New Roman" w:eastAsia="Times New Roman" w:hAnsi="Times New Roman" w:cs="Times New Roman"/>
          <w:sz w:val="24"/>
          <w:szCs w:val="24"/>
        </w:rPr>
        <w:t xml:space="preserve">x of </w:t>
      </w:r>
      <w:r w:rsidRPr="00E831E2">
        <w:rPr>
          <w:rFonts w:ascii="Times New Roman" w:eastAsia="Times New Roman" w:hAnsi="Times New Roman" w:cs="Times New Roman"/>
          <w:sz w:val="24"/>
          <w:szCs w:val="24"/>
        </w:rPr>
        <w:t xml:space="preserve">severity), suggests that the pattern of failed items in the entire ASD group compared to non-ASD, aligns with the pattern of non-ASD males compared to </w:t>
      </w:r>
      <w:r w:rsidRPr="00E831E2">
        <w:rPr>
          <w:rFonts w:ascii="Times New Roman" w:eastAsia="Times New Roman" w:hAnsi="Times New Roman" w:cs="Times New Roman"/>
          <w:sz w:val="24"/>
          <w:szCs w:val="24"/>
        </w:rPr>
        <w:lastRenderedPageBreak/>
        <w:t xml:space="preserve">non-ASD females. Isolated, this provide a nuanced support to the assertion that ASD represents an extreme version of male developmental strengths and weaknesses. However, when controlling for number of failed items (severity), </w:t>
      </w:r>
      <w:r w:rsidRPr="00E831E2">
        <w:rPr>
          <w:rFonts w:ascii="Times New Roman" w:hAnsi="Times New Roman" w:cs="Times New Roman"/>
          <w:sz w:val="24"/>
          <w:szCs w:val="24"/>
        </w:rPr>
        <w:t>a male disadvantage was more equivocal and many typically ASD-associated features were found more common in non-ASD children at 18 months</w:t>
      </w:r>
      <w:r w:rsidRPr="00E831E2">
        <w:rPr>
          <w:rFonts w:ascii="Times New Roman" w:eastAsia="Times New Roman" w:hAnsi="Times New Roman" w:cs="Times New Roman"/>
          <w:sz w:val="24"/>
          <w:szCs w:val="24"/>
        </w:rPr>
        <w:t xml:space="preserve">. This finding might be influenced by characteristics of the non-ASD sample, which includes some individuals with other developmental delays, i.e. disorders such as ADHD/ADD, profound disability and other diagnoses that might share many of the developmental characteristics seen in ASD. However, in a study if this sample-size, they will be in minority to typically developing children. To reiterate, when comparing non-ASD to ASD, controlling for number of failed items, inconsistencies are present in terms of the theory that ASD are an extreme version of the typical male developmental profile, as the ASD sample also exhibit strengths that are in line with a typical female developmental profile. </w:t>
      </w:r>
    </w:p>
    <w:p w14:paraId="2F818FEE" w14:textId="77777777" w:rsidR="009A5A3B" w:rsidRPr="00E831E2" w:rsidRDefault="009A5A3B" w:rsidP="009360D5">
      <w:pPr>
        <w:spacing w:line="480" w:lineRule="auto"/>
        <w:ind w:firstLine="720"/>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 xml:space="preserve">The logistic regression comparison of non-ASD males and females revealed sex-specific strengths. </w:t>
      </w:r>
      <w:r w:rsidR="00917F01" w:rsidRPr="00E831E2">
        <w:rPr>
          <w:rFonts w:ascii="Times New Roman" w:eastAsia="Times New Roman" w:hAnsi="Times New Roman" w:cs="Times New Roman"/>
          <w:sz w:val="24"/>
          <w:szCs w:val="24"/>
        </w:rPr>
        <w:t>P</w:t>
      </w:r>
      <w:r w:rsidRPr="00E831E2">
        <w:rPr>
          <w:rFonts w:ascii="Times New Roman" w:eastAsia="Times New Roman" w:hAnsi="Times New Roman" w:cs="Times New Roman"/>
          <w:sz w:val="24"/>
          <w:szCs w:val="24"/>
        </w:rPr>
        <w:t>retend play</w:t>
      </w:r>
      <w:r w:rsidR="008306C5" w:rsidRPr="00E831E2">
        <w:rPr>
          <w:rFonts w:ascii="Times New Roman" w:eastAsia="Times New Roman" w:hAnsi="Times New Roman" w:cs="Times New Roman"/>
          <w:sz w:val="24"/>
          <w:szCs w:val="24"/>
        </w:rPr>
        <w:t xml:space="preserve">, imitation and follow to point among others </w:t>
      </w:r>
      <w:r w:rsidR="00331AD2" w:rsidRPr="00E831E2">
        <w:rPr>
          <w:rFonts w:ascii="Times New Roman" w:hAnsi="Times New Roman" w:cs="Times New Roman"/>
          <w:sz w:val="24"/>
          <w:szCs w:val="24"/>
        </w:rPr>
        <w:t>emerged as especially</w:t>
      </w:r>
      <w:r w:rsidR="00917F01" w:rsidRPr="00E831E2">
        <w:rPr>
          <w:rFonts w:ascii="Times New Roman" w:hAnsi="Times New Roman" w:cs="Times New Roman"/>
          <w:sz w:val="24"/>
          <w:szCs w:val="24"/>
        </w:rPr>
        <w:t xml:space="preserve"> strong for females</w:t>
      </w:r>
      <w:r w:rsidR="00331AD2" w:rsidRPr="00E831E2">
        <w:rPr>
          <w:rFonts w:ascii="Times New Roman" w:hAnsi="Times New Roman" w:cs="Times New Roman"/>
          <w:sz w:val="24"/>
          <w:szCs w:val="24"/>
        </w:rPr>
        <w:t xml:space="preserve"> </w:t>
      </w:r>
      <w:r w:rsidRPr="00E831E2">
        <w:rPr>
          <w:rFonts w:ascii="Times New Roman" w:eastAsia="Times New Roman" w:hAnsi="Times New Roman" w:cs="Times New Roman"/>
          <w:sz w:val="24"/>
          <w:szCs w:val="24"/>
        </w:rPr>
        <w:t>(Table 2</w:t>
      </w:r>
      <w:r w:rsidR="002B7998" w:rsidRPr="00E831E2">
        <w:rPr>
          <w:rFonts w:ascii="Times New Roman" w:eastAsia="Times New Roman" w:hAnsi="Times New Roman" w:cs="Times New Roman"/>
          <w:sz w:val="24"/>
          <w:szCs w:val="24"/>
        </w:rPr>
        <w:t>c</w:t>
      </w:r>
      <w:r w:rsidRPr="00E831E2">
        <w:rPr>
          <w:rFonts w:ascii="Times New Roman" w:eastAsia="Times New Roman" w:hAnsi="Times New Roman" w:cs="Times New Roman"/>
          <w:sz w:val="24"/>
          <w:szCs w:val="24"/>
        </w:rPr>
        <w:t xml:space="preserve">). Strengths in these areas are in line with previous studies showing that infant females have advantages in social orientation (Maccoby </w:t>
      </w:r>
      <w:r w:rsidR="000B36AC" w:rsidRPr="00E831E2">
        <w:rPr>
          <w:rFonts w:ascii="Times New Roman" w:eastAsia="Times New Roman" w:hAnsi="Times New Roman" w:cs="Times New Roman"/>
          <w:sz w:val="24"/>
          <w:szCs w:val="24"/>
        </w:rPr>
        <w:t>and</w:t>
      </w:r>
      <w:r w:rsidRPr="00E831E2">
        <w:rPr>
          <w:rFonts w:ascii="Times New Roman" w:eastAsia="Times New Roman" w:hAnsi="Times New Roman" w:cs="Times New Roman"/>
          <w:sz w:val="24"/>
          <w:szCs w:val="24"/>
        </w:rPr>
        <w:t xml:space="preserve"> Jacklin, 1974)</w:t>
      </w:r>
      <w:r w:rsidR="008306C5" w:rsidRPr="00E831E2">
        <w:rPr>
          <w:rFonts w:ascii="Times New Roman" w:eastAsia="Times New Roman" w:hAnsi="Times New Roman" w:cs="Times New Roman"/>
          <w:sz w:val="24"/>
          <w:szCs w:val="24"/>
        </w:rPr>
        <w:t xml:space="preserve">, </w:t>
      </w:r>
      <w:r w:rsidRPr="00E831E2">
        <w:rPr>
          <w:rFonts w:ascii="Times New Roman" w:eastAsia="Times New Roman" w:hAnsi="Times New Roman" w:cs="Times New Roman"/>
          <w:sz w:val="24"/>
          <w:szCs w:val="24"/>
        </w:rPr>
        <w:t xml:space="preserve">imitation (Hittelman </w:t>
      </w:r>
      <w:r w:rsidR="000B36AC" w:rsidRPr="00E831E2">
        <w:rPr>
          <w:rFonts w:ascii="Times New Roman" w:eastAsia="Times New Roman" w:hAnsi="Times New Roman" w:cs="Times New Roman"/>
          <w:sz w:val="24"/>
          <w:szCs w:val="24"/>
        </w:rPr>
        <w:t>and</w:t>
      </w:r>
      <w:r w:rsidRPr="00E831E2">
        <w:rPr>
          <w:rFonts w:ascii="Times New Roman" w:eastAsia="Times New Roman" w:hAnsi="Times New Roman" w:cs="Times New Roman"/>
          <w:sz w:val="24"/>
          <w:szCs w:val="24"/>
        </w:rPr>
        <w:t xml:space="preserve"> Dickes, 1979)</w:t>
      </w:r>
      <w:r w:rsidR="008306C5" w:rsidRPr="00E831E2">
        <w:rPr>
          <w:rFonts w:ascii="Times New Roman" w:eastAsia="Times New Roman" w:hAnsi="Times New Roman" w:cs="Times New Roman"/>
          <w:sz w:val="24"/>
          <w:szCs w:val="24"/>
        </w:rPr>
        <w:t xml:space="preserve">, and joint attention in early childhood </w:t>
      </w:r>
      <w:r w:rsidR="008306C5" w:rsidRPr="00E831E2">
        <w:rPr>
          <w:rFonts w:ascii="Times New Roman" w:hAnsi="Times New Roman" w:cs="Times New Roman"/>
          <w:sz w:val="24"/>
          <w:szCs w:val="24"/>
        </w:rPr>
        <w:t>(Mundy et al., 2007).</w:t>
      </w:r>
    </w:p>
    <w:p w14:paraId="187B6073" w14:textId="77777777" w:rsidR="009A5A3B" w:rsidRPr="00E831E2" w:rsidRDefault="009A5A3B" w:rsidP="009360D5">
      <w:pPr>
        <w:spacing w:line="480" w:lineRule="auto"/>
        <w:ind w:firstLine="720"/>
        <w:rPr>
          <w:rFonts w:ascii="Times New Roman" w:hAnsi="Times New Roman" w:cs="Times New Roman"/>
          <w:sz w:val="24"/>
          <w:szCs w:val="24"/>
        </w:rPr>
      </w:pPr>
      <w:r w:rsidRPr="00E831E2">
        <w:rPr>
          <w:rFonts w:ascii="Times New Roman" w:eastAsia="Times New Roman" w:hAnsi="Times New Roman" w:cs="Times New Roman"/>
          <w:sz w:val="24"/>
          <w:szCs w:val="24"/>
        </w:rPr>
        <w:t>An analysis of sex differences in the ASD group</w:t>
      </w:r>
      <w:r w:rsidR="00ED2CBD" w:rsidRPr="00E831E2">
        <w:rPr>
          <w:rFonts w:ascii="Times New Roman" w:eastAsia="Times New Roman" w:hAnsi="Times New Roman" w:cs="Times New Roman"/>
          <w:sz w:val="24"/>
          <w:szCs w:val="24"/>
        </w:rPr>
        <w:t xml:space="preserve">, </w:t>
      </w:r>
      <w:r w:rsidRPr="00E831E2">
        <w:rPr>
          <w:rFonts w:ascii="Times New Roman" w:eastAsia="Times New Roman" w:hAnsi="Times New Roman" w:cs="Times New Roman"/>
          <w:sz w:val="24"/>
          <w:szCs w:val="24"/>
        </w:rPr>
        <w:t xml:space="preserve">after controlling for failed items, revealed that ASD females do not </w:t>
      </w:r>
      <w:r w:rsidR="00CB5FE6" w:rsidRPr="00E831E2">
        <w:rPr>
          <w:rFonts w:ascii="Times New Roman" w:eastAsia="Times New Roman" w:hAnsi="Times New Roman" w:cs="Times New Roman"/>
          <w:sz w:val="24"/>
          <w:szCs w:val="24"/>
        </w:rPr>
        <w:t>possess</w:t>
      </w:r>
      <w:r w:rsidRPr="00E831E2">
        <w:rPr>
          <w:rFonts w:ascii="Times New Roman" w:eastAsia="Times New Roman" w:hAnsi="Times New Roman" w:cs="Times New Roman"/>
          <w:sz w:val="24"/>
          <w:szCs w:val="24"/>
        </w:rPr>
        <w:t xml:space="preserve"> the</w:t>
      </w:r>
      <w:r w:rsidR="00ED2CBD" w:rsidRPr="00E831E2">
        <w:rPr>
          <w:rFonts w:ascii="Times New Roman" w:eastAsia="Times New Roman" w:hAnsi="Times New Roman" w:cs="Times New Roman"/>
          <w:sz w:val="24"/>
          <w:szCs w:val="24"/>
        </w:rPr>
        <w:t xml:space="preserve"> relative</w:t>
      </w:r>
      <w:r w:rsidRPr="00E831E2">
        <w:rPr>
          <w:rFonts w:ascii="Times New Roman" w:eastAsia="Times New Roman" w:hAnsi="Times New Roman" w:cs="Times New Roman"/>
          <w:sz w:val="24"/>
          <w:szCs w:val="24"/>
        </w:rPr>
        <w:t xml:space="preserve"> strength </w:t>
      </w:r>
      <w:r w:rsidR="00ED2CBD" w:rsidRPr="00E831E2">
        <w:rPr>
          <w:rFonts w:ascii="Times New Roman" w:eastAsia="Times New Roman" w:hAnsi="Times New Roman" w:cs="Times New Roman"/>
          <w:sz w:val="24"/>
          <w:szCs w:val="24"/>
        </w:rPr>
        <w:t xml:space="preserve">when compared to ASD males </w:t>
      </w:r>
      <w:r w:rsidRPr="00E831E2">
        <w:rPr>
          <w:rFonts w:ascii="Times New Roman" w:eastAsia="Times New Roman" w:hAnsi="Times New Roman" w:cs="Times New Roman"/>
          <w:sz w:val="24"/>
          <w:szCs w:val="24"/>
        </w:rPr>
        <w:t>on imitation</w:t>
      </w:r>
      <w:r w:rsidR="00ED2CBD" w:rsidRPr="00E831E2">
        <w:rPr>
          <w:rFonts w:ascii="Times New Roman" w:eastAsia="Times New Roman" w:hAnsi="Times New Roman" w:cs="Times New Roman"/>
          <w:sz w:val="24"/>
          <w:szCs w:val="24"/>
        </w:rPr>
        <w:t>, contrary to the results</w:t>
      </w:r>
      <w:r w:rsidRPr="00E831E2">
        <w:rPr>
          <w:rFonts w:ascii="Times New Roman" w:eastAsia="Times New Roman" w:hAnsi="Times New Roman" w:cs="Times New Roman"/>
          <w:sz w:val="24"/>
          <w:szCs w:val="24"/>
        </w:rPr>
        <w:t xml:space="preserve"> in the non-ASD sample. </w:t>
      </w:r>
      <w:r w:rsidR="00F93FF2" w:rsidRPr="00E831E2">
        <w:rPr>
          <w:rFonts w:ascii="Times New Roman" w:eastAsia="Times New Roman" w:hAnsi="Times New Roman" w:cs="Times New Roman"/>
          <w:sz w:val="24"/>
          <w:szCs w:val="24"/>
        </w:rPr>
        <w:t>H</w:t>
      </w:r>
      <w:r w:rsidRPr="00E831E2">
        <w:rPr>
          <w:rFonts w:ascii="Times New Roman" w:eastAsia="Times New Roman" w:hAnsi="Times New Roman" w:cs="Times New Roman"/>
          <w:sz w:val="24"/>
          <w:szCs w:val="24"/>
        </w:rPr>
        <w:t>owever</w:t>
      </w:r>
      <w:r w:rsidR="00F93FF2" w:rsidRPr="00E831E2">
        <w:rPr>
          <w:rFonts w:ascii="Times New Roman" w:eastAsia="Times New Roman" w:hAnsi="Times New Roman" w:cs="Times New Roman"/>
          <w:sz w:val="24"/>
          <w:szCs w:val="24"/>
        </w:rPr>
        <w:t>, they</w:t>
      </w:r>
      <w:r w:rsidR="00447F8D" w:rsidRPr="00E831E2">
        <w:rPr>
          <w:rFonts w:ascii="Times New Roman" w:eastAsia="Times New Roman" w:hAnsi="Times New Roman" w:cs="Times New Roman"/>
          <w:sz w:val="24"/>
          <w:szCs w:val="24"/>
        </w:rPr>
        <w:t xml:space="preserve"> </w:t>
      </w:r>
      <w:r w:rsidRPr="00E831E2">
        <w:rPr>
          <w:rFonts w:ascii="Times New Roman" w:eastAsia="Times New Roman" w:hAnsi="Times New Roman" w:cs="Times New Roman"/>
          <w:sz w:val="24"/>
          <w:szCs w:val="24"/>
        </w:rPr>
        <w:t xml:space="preserve">show </w:t>
      </w:r>
      <w:r w:rsidR="00ED2CBD" w:rsidRPr="00E831E2">
        <w:rPr>
          <w:rFonts w:ascii="Times New Roman" w:eastAsia="Times New Roman" w:hAnsi="Times New Roman" w:cs="Times New Roman"/>
          <w:sz w:val="24"/>
          <w:szCs w:val="24"/>
        </w:rPr>
        <w:t>relativ</w:t>
      </w:r>
      <w:r w:rsidR="00A047F0" w:rsidRPr="00E831E2">
        <w:rPr>
          <w:rFonts w:ascii="Times New Roman" w:eastAsia="Times New Roman" w:hAnsi="Times New Roman" w:cs="Times New Roman"/>
          <w:sz w:val="24"/>
          <w:szCs w:val="24"/>
        </w:rPr>
        <w:t xml:space="preserve">e </w:t>
      </w:r>
      <w:r w:rsidRPr="00E831E2">
        <w:rPr>
          <w:rFonts w:ascii="Times New Roman" w:eastAsia="Times New Roman" w:hAnsi="Times New Roman" w:cs="Times New Roman"/>
          <w:sz w:val="24"/>
          <w:szCs w:val="24"/>
        </w:rPr>
        <w:t xml:space="preserve">strength </w:t>
      </w:r>
      <w:r w:rsidR="00ED2CBD" w:rsidRPr="00E831E2">
        <w:rPr>
          <w:rFonts w:ascii="Times New Roman" w:eastAsia="Times New Roman" w:hAnsi="Times New Roman" w:cs="Times New Roman"/>
          <w:sz w:val="24"/>
          <w:szCs w:val="24"/>
        </w:rPr>
        <w:t>in</w:t>
      </w:r>
      <w:r w:rsidRPr="00E831E2">
        <w:rPr>
          <w:rFonts w:ascii="Times New Roman" w:eastAsia="Times New Roman" w:hAnsi="Times New Roman" w:cs="Times New Roman"/>
          <w:sz w:val="24"/>
          <w:szCs w:val="24"/>
        </w:rPr>
        <w:t xml:space="preserve"> following a pointing gesture, as </w:t>
      </w:r>
      <w:r w:rsidR="00E429B5" w:rsidRPr="00E831E2">
        <w:rPr>
          <w:rFonts w:ascii="Times New Roman" w:eastAsia="Times New Roman" w:hAnsi="Times New Roman" w:cs="Times New Roman"/>
          <w:sz w:val="24"/>
          <w:szCs w:val="24"/>
        </w:rPr>
        <w:t xml:space="preserve">is also </w:t>
      </w:r>
      <w:r w:rsidRPr="00E831E2">
        <w:rPr>
          <w:rFonts w:ascii="Times New Roman" w:eastAsia="Times New Roman" w:hAnsi="Times New Roman" w:cs="Times New Roman"/>
          <w:sz w:val="24"/>
          <w:szCs w:val="24"/>
        </w:rPr>
        <w:t xml:space="preserve">seen </w:t>
      </w:r>
      <w:r w:rsidR="00ED2CBD" w:rsidRPr="00E831E2">
        <w:rPr>
          <w:rFonts w:ascii="Times New Roman" w:eastAsia="Times New Roman" w:hAnsi="Times New Roman" w:cs="Times New Roman"/>
          <w:sz w:val="24"/>
          <w:szCs w:val="24"/>
        </w:rPr>
        <w:t xml:space="preserve">in </w:t>
      </w:r>
      <w:r w:rsidR="00E429B5" w:rsidRPr="00E831E2">
        <w:rPr>
          <w:rFonts w:ascii="Times New Roman" w:eastAsia="Times New Roman" w:hAnsi="Times New Roman" w:cs="Times New Roman"/>
          <w:sz w:val="24"/>
          <w:szCs w:val="24"/>
        </w:rPr>
        <w:t xml:space="preserve">the </w:t>
      </w:r>
      <w:r w:rsidRPr="00E831E2">
        <w:rPr>
          <w:rFonts w:ascii="Times New Roman" w:eastAsia="Times New Roman" w:hAnsi="Times New Roman" w:cs="Times New Roman"/>
          <w:sz w:val="24"/>
          <w:szCs w:val="24"/>
        </w:rPr>
        <w:t xml:space="preserve">non-ASD </w:t>
      </w:r>
      <w:r w:rsidR="00E429B5" w:rsidRPr="00E831E2">
        <w:rPr>
          <w:rFonts w:ascii="Times New Roman" w:eastAsia="Times New Roman" w:hAnsi="Times New Roman" w:cs="Times New Roman"/>
          <w:sz w:val="24"/>
          <w:szCs w:val="24"/>
        </w:rPr>
        <w:t>group</w:t>
      </w:r>
      <w:r w:rsidRPr="00E831E2">
        <w:rPr>
          <w:rFonts w:ascii="Times New Roman" w:eastAsia="Times New Roman" w:hAnsi="Times New Roman" w:cs="Times New Roman"/>
          <w:sz w:val="24"/>
          <w:szCs w:val="24"/>
        </w:rPr>
        <w:t xml:space="preserve">. Except for these two screened behaviors, strengths and weaknesses seem generally non-specific to sex and instead vary by the presence of an ASD diagnosis. This could indicate that females require greater impairment in imitation abilities before meeting the diagnostic criteria for </w:t>
      </w:r>
      <w:r w:rsidRPr="00E831E2">
        <w:rPr>
          <w:rFonts w:ascii="Times New Roman" w:eastAsia="Times New Roman" w:hAnsi="Times New Roman" w:cs="Times New Roman"/>
          <w:sz w:val="24"/>
          <w:szCs w:val="24"/>
        </w:rPr>
        <w:lastRenderedPageBreak/>
        <w:t xml:space="preserve">ASD. It is also important to note that </w:t>
      </w:r>
      <w:r w:rsidRPr="00E831E2">
        <w:rPr>
          <w:rFonts w:ascii="Times New Roman" w:hAnsi="Times New Roman" w:cs="Times New Roman"/>
          <w:sz w:val="24"/>
          <w:szCs w:val="24"/>
        </w:rPr>
        <w:t xml:space="preserve">imitation </w:t>
      </w:r>
      <w:r w:rsidRPr="00E831E2">
        <w:rPr>
          <w:rFonts w:ascii="Times New Roman" w:eastAsia="Times New Roman" w:hAnsi="Times New Roman" w:cs="Times New Roman"/>
          <w:sz w:val="24"/>
          <w:szCs w:val="24"/>
        </w:rPr>
        <w:t>might</w:t>
      </w:r>
      <w:r w:rsidRPr="00E831E2">
        <w:rPr>
          <w:rFonts w:ascii="Times New Roman" w:hAnsi="Times New Roman" w:cs="Times New Roman"/>
          <w:sz w:val="24"/>
          <w:szCs w:val="24"/>
        </w:rPr>
        <w:t xml:space="preserve"> represent a complex construct encompassing important pillars of social cognition and communication, and the full wording of the question on the M-CHAT may convey an altogether narrower meaning in this instance. The M-CHAT offers a very specific example: “</w:t>
      </w:r>
      <w:r w:rsidRPr="00E831E2">
        <w:rPr>
          <w:rFonts w:ascii="Times New Roman" w:hAnsi="Times New Roman" w:cs="Times New Roman"/>
          <w:i/>
          <w:sz w:val="24"/>
          <w:szCs w:val="24"/>
        </w:rPr>
        <w:t>Does your child imitate you? (e.g., you make a face, will your child imitate it</w:t>
      </w:r>
      <w:r w:rsidRPr="00E831E2">
        <w:rPr>
          <w:rFonts w:ascii="Times New Roman" w:hAnsi="Times New Roman" w:cs="Times New Roman"/>
          <w:sz w:val="24"/>
          <w:szCs w:val="24"/>
        </w:rPr>
        <w:t>).” Parents´ interpretation of this item might be driven by the example of facial expressions to the possible exclusion of other forms of early imitation. Facial imitation represents a basic form of imitation emerging in early infancy (</w:t>
      </w:r>
      <w:r w:rsidR="00CB5FE6" w:rsidRPr="00E831E2">
        <w:rPr>
          <w:rFonts w:ascii="Times New Roman" w:hAnsi="Times New Roman" w:cs="Times New Roman"/>
          <w:sz w:val="24"/>
          <w:szCs w:val="24"/>
        </w:rPr>
        <w:t>Melt</w:t>
      </w:r>
      <w:r w:rsidR="00852076" w:rsidRPr="00E831E2">
        <w:rPr>
          <w:rFonts w:ascii="Times New Roman" w:hAnsi="Times New Roman" w:cs="Times New Roman"/>
          <w:sz w:val="24"/>
          <w:szCs w:val="24"/>
        </w:rPr>
        <w:t>z</w:t>
      </w:r>
      <w:r w:rsidR="00CB5FE6" w:rsidRPr="00E831E2">
        <w:rPr>
          <w:rFonts w:ascii="Times New Roman" w:hAnsi="Times New Roman" w:cs="Times New Roman"/>
          <w:sz w:val="24"/>
          <w:szCs w:val="24"/>
        </w:rPr>
        <w:t>off</w:t>
      </w:r>
      <w:r w:rsidRPr="00E831E2">
        <w:rPr>
          <w:rFonts w:ascii="Times New Roman" w:hAnsi="Times New Roman" w:cs="Times New Roman"/>
          <w:sz w:val="24"/>
          <w:szCs w:val="24"/>
        </w:rPr>
        <w:t xml:space="preserve"> </w:t>
      </w:r>
      <w:r w:rsidR="000B36AC" w:rsidRPr="00E831E2">
        <w:rPr>
          <w:rFonts w:ascii="Times New Roman" w:hAnsi="Times New Roman" w:cs="Times New Roman"/>
          <w:sz w:val="24"/>
          <w:szCs w:val="24"/>
        </w:rPr>
        <w:t>and</w:t>
      </w:r>
      <w:r w:rsidRPr="00E831E2">
        <w:rPr>
          <w:rFonts w:ascii="Times New Roman" w:hAnsi="Times New Roman" w:cs="Times New Roman"/>
          <w:sz w:val="24"/>
          <w:szCs w:val="24"/>
        </w:rPr>
        <w:t xml:space="preserve"> Moore, 1983</w:t>
      </w:r>
      <w:r w:rsidR="00CB5FE6" w:rsidRPr="00E831E2">
        <w:rPr>
          <w:rFonts w:ascii="Times New Roman" w:hAnsi="Times New Roman" w:cs="Times New Roman"/>
          <w:sz w:val="24"/>
          <w:szCs w:val="24"/>
        </w:rPr>
        <w:t>), whereas</w:t>
      </w:r>
      <w:r w:rsidRPr="00E831E2">
        <w:rPr>
          <w:rFonts w:ascii="Times New Roman" w:hAnsi="Times New Roman" w:cs="Times New Roman"/>
          <w:sz w:val="24"/>
          <w:szCs w:val="24"/>
        </w:rPr>
        <w:t xml:space="preserve"> later forms of imitation are more socially nuanced and complex.</w:t>
      </w:r>
    </w:p>
    <w:p w14:paraId="502FDE17" w14:textId="77777777" w:rsidR="009A5A3B" w:rsidRPr="00E831E2" w:rsidRDefault="009A5A3B" w:rsidP="009360D5">
      <w:pPr>
        <w:spacing w:line="480" w:lineRule="auto"/>
        <w:ind w:firstLine="720"/>
        <w:rPr>
          <w:rFonts w:ascii="Times New Roman" w:hAnsi="Times New Roman" w:cs="Times New Roman"/>
          <w:sz w:val="24"/>
          <w:szCs w:val="24"/>
        </w:rPr>
      </w:pPr>
      <w:r w:rsidRPr="00E831E2">
        <w:rPr>
          <w:rFonts w:ascii="Times New Roman" w:hAnsi="Times New Roman" w:cs="Times New Roman"/>
          <w:sz w:val="24"/>
          <w:szCs w:val="24"/>
        </w:rPr>
        <w:t xml:space="preserve">Depending on how the imitation question is perceived and evaluated by </w:t>
      </w:r>
      <w:r w:rsidR="00CB5FE6" w:rsidRPr="00E831E2">
        <w:rPr>
          <w:rFonts w:ascii="Times New Roman" w:hAnsi="Times New Roman" w:cs="Times New Roman"/>
          <w:sz w:val="24"/>
          <w:szCs w:val="24"/>
        </w:rPr>
        <w:t xml:space="preserve">parents, </w:t>
      </w:r>
      <w:r w:rsidR="00CB5FE6" w:rsidRPr="00E831E2">
        <w:rPr>
          <w:rFonts w:ascii="Times New Roman" w:hAnsi="Times New Roman" w:cs="Times New Roman"/>
          <w:i/>
          <w:sz w:val="24"/>
          <w:szCs w:val="24"/>
        </w:rPr>
        <w:t>follow</w:t>
      </w:r>
      <w:r w:rsidRPr="00E831E2">
        <w:rPr>
          <w:rFonts w:ascii="Times New Roman" w:hAnsi="Times New Roman" w:cs="Times New Roman"/>
          <w:i/>
          <w:sz w:val="24"/>
          <w:szCs w:val="24"/>
        </w:rPr>
        <w:t xml:space="preserve"> to point</w:t>
      </w:r>
      <w:r w:rsidRPr="00E831E2">
        <w:rPr>
          <w:rFonts w:ascii="Times New Roman" w:hAnsi="Times New Roman" w:cs="Times New Roman"/>
          <w:sz w:val="24"/>
          <w:szCs w:val="24"/>
        </w:rPr>
        <w:t xml:space="preserve">, a strength for ASD females, may in some instances encompass a relatively more complex social ability (Woodward </w:t>
      </w:r>
      <w:r w:rsidR="000B36AC" w:rsidRPr="00E831E2">
        <w:rPr>
          <w:rFonts w:ascii="Times New Roman" w:hAnsi="Times New Roman" w:cs="Times New Roman"/>
          <w:sz w:val="24"/>
          <w:szCs w:val="24"/>
        </w:rPr>
        <w:t>and</w:t>
      </w:r>
      <w:r w:rsidRPr="00E831E2">
        <w:rPr>
          <w:rFonts w:ascii="Times New Roman" w:hAnsi="Times New Roman" w:cs="Times New Roman"/>
          <w:sz w:val="24"/>
          <w:szCs w:val="24"/>
        </w:rPr>
        <w:t xml:space="preserve"> Guajardo, 2002), when compared to very early imitation of facial expressions. This complexity arises from the need to understand the cue or dyadic bid from another person, and follow their direction to focus on a point of joint attention. Our findings concerning </w:t>
      </w:r>
      <w:r w:rsidRPr="00E831E2">
        <w:rPr>
          <w:rFonts w:ascii="Times New Roman" w:hAnsi="Times New Roman" w:cs="Times New Roman"/>
          <w:i/>
          <w:sz w:val="24"/>
          <w:szCs w:val="24"/>
        </w:rPr>
        <w:t>follow to point</w:t>
      </w:r>
      <w:r w:rsidRPr="00E831E2">
        <w:rPr>
          <w:rFonts w:ascii="Times New Roman" w:hAnsi="Times New Roman" w:cs="Times New Roman"/>
          <w:sz w:val="24"/>
          <w:szCs w:val="24"/>
        </w:rPr>
        <w:t xml:space="preserve"> might suggest that females </w:t>
      </w:r>
      <w:r w:rsidR="008306C5" w:rsidRPr="00E831E2">
        <w:rPr>
          <w:rFonts w:ascii="Times New Roman" w:hAnsi="Times New Roman" w:cs="Times New Roman"/>
          <w:sz w:val="24"/>
          <w:szCs w:val="24"/>
        </w:rPr>
        <w:t>possess</w:t>
      </w:r>
      <w:r w:rsidRPr="00E831E2">
        <w:rPr>
          <w:rFonts w:ascii="Times New Roman" w:hAnsi="Times New Roman" w:cs="Times New Roman"/>
          <w:sz w:val="24"/>
          <w:szCs w:val="24"/>
        </w:rPr>
        <w:t xml:space="preserve"> a strength over males on this socially oriented parent endorsed behavior even </w:t>
      </w:r>
      <w:r w:rsidR="00852076" w:rsidRPr="00E831E2">
        <w:rPr>
          <w:rFonts w:ascii="Times New Roman" w:hAnsi="Times New Roman" w:cs="Times New Roman"/>
          <w:sz w:val="24"/>
          <w:szCs w:val="24"/>
        </w:rPr>
        <w:t xml:space="preserve">though the child </w:t>
      </w:r>
      <w:r w:rsidR="00E564D0" w:rsidRPr="00E831E2">
        <w:rPr>
          <w:rFonts w:ascii="Times New Roman" w:hAnsi="Times New Roman" w:cs="Times New Roman"/>
          <w:sz w:val="24"/>
          <w:szCs w:val="24"/>
        </w:rPr>
        <w:t>received an ASD diagnosis at some point</w:t>
      </w:r>
      <w:r w:rsidRPr="00E831E2">
        <w:rPr>
          <w:rFonts w:ascii="Times New Roman" w:hAnsi="Times New Roman" w:cs="Times New Roman"/>
          <w:sz w:val="24"/>
          <w:szCs w:val="24"/>
        </w:rPr>
        <w:t xml:space="preserve">. </w:t>
      </w:r>
      <w:r w:rsidR="008306C5" w:rsidRPr="00E831E2">
        <w:rPr>
          <w:rFonts w:ascii="Times New Roman" w:hAnsi="Times New Roman" w:cs="Times New Roman"/>
          <w:sz w:val="24"/>
          <w:szCs w:val="24"/>
        </w:rPr>
        <w:t xml:space="preserve"> In contrast to Mundy and colleagues (2007)</w:t>
      </w:r>
      <w:r w:rsidR="00254DEA" w:rsidRPr="00E831E2">
        <w:rPr>
          <w:rFonts w:ascii="Times New Roman" w:hAnsi="Times New Roman" w:cs="Times New Roman"/>
          <w:sz w:val="24"/>
          <w:szCs w:val="24"/>
        </w:rPr>
        <w:t>,</w:t>
      </w:r>
      <w:r w:rsidRPr="00E831E2">
        <w:rPr>
          <w:rFonts w:ascii="Times New Roman" w:hAnsi="Times New Roman" w:cs="Times New Roman"/>
          <w:sz w:val="24"/>
          <w:szCs w:val="24"/>
        </w:rPr>
        <w:t xml:space="preserve"> Harrop and colleagues (2015) did not find significant differences</w:t>
      </w:r>
      <w:r w:rsidR="00852076" w:rsidRPr="00E831E2">
        <w:rPr>
          <w:rFonts w:ascii="Times New Roman" w:hAnsi="Times New Roman" w:cs="Times New Roman"/>
          <w:sz w:val="24"/>
          <w:szCs w:val="24"/>
        </w:rPr>
        <w:t xml:space="preserve"> in joint attention</w:t>
      </w:r>
      <w:r w:rsidRPr="00E831E2">
        <w:rPr>
          <w:rFonts w:ascii="Times New Roman" w:hAnsi="Times New Roman" w:cs="Times New Roman"/>
          <w:sz w:val="24"/>
          <w:szCs w:val="24"/>
        </w:rPr>
        <w:t xml:space="preserve"> between males and females with an ASD diagnosis. </w:t>
      </w:r>
    </w:p>
    <w:p w14:paraId="5767E8AD" w14:textId="0EAC1884" w:rsidR="009A5A3B" w:rsidRPr="00E831E2" w:rsidRDefault="009A5A3B" w:rsidP="009360D5">
      <w:pPr>
        <w:spacing w:line="480" w:lineRule="auto"/>
        <w:ind w:firstLine="720"/>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 xml:space="preserve">Another issue might be that </w:t>
      </w:r>
      <w:r w:rsidR="00F52F6B" w:rsidRPr="00E831E2">
        <w:rPr>
          <w:rFonts w:ascii="Times New Roman" w:eastAsia="Times New Roman" w:hAnsi="Times New Roman" w:cs="Times New Roman"/>
          <w:sz w:val="24"/>
          <w:szCs w:val="24"/>
        </w:rPr>
        <w:t xml:space="preserve">caregivers </w:t>
      </w:r>
      <w:r w:rsidRPr="00E831E2">
        <w:rPr>
          <w:rFonts w:ascii="Times New Roman" w:eastAsia="Times New Roman" w:hAnsi="Times New Roman" w:cs="Times New Roman"/>
          <w:sz w:val="24"/>
          <w:szCs w:val="24"/>
        </w:rPr>
        <w:t xml:space="preserve">interpret the various items differently for males and females. For example, excessive correct use of a toy car in males might not be screened as a failure of functional play with objects, though it could be a circumscribed behavior or a stereotyped replication of a movement. </w:t>
      </w:r>
      <w:r w:rsidR="007C6785" w:rsidRPr="00E831E2">
        <w:rPr>
          <w:rFonts w:ascii="Times New Roman" w:eastAsiaTheme="minorHAnsi" w:hAnsi="Times New Roman" w:cs="Times New Roman"/>
          <w:color w:val="auto"/>
          <w:sz w:val="24"/>
          <w:szCs w:val="24"/>
          <w:lang w:eastAsia="en-US"/>
        </w:rPr>
        <w:t>For females, parents might endorse the presence of imitative play until a point where severity in autism symptoms make severe impairment more salient. Another possibility is that for females, imitative play and pretend play situations may contain a higher level of complexity as development progresses</w:t>
      </w:r>
      <w:r w:rsidR="00ED29D6" w:rsidRPr="00E831E2">
        <w:rPr>
          <w:rFonts w:ascii="Times New Roman" w:eastAsia="Times New Roman" w:hAnsi="Times New Roman" w:cs="Times New Roman"/>
          <w:sz w:val="24"/>
          <w:szCs w:val="24"/>
        </w:rPr>
        <w:t>.</w:t>
      </w:r>
      <w:r w:rsidR="00F52F6B" w:rsidRPr="00E831E2">
        <w:rPr>
          <w:rFonts w:ascii="Times New Roman" w:eastAsia="Times New Roman" w:hAnsi="Times New Roman" w:cs="Times New Roman"/>
          <w:sz w:val="24"/>
          <w:szCs w:val="24"/>
        </w:rPr>
        <w:t xml:space="preserve"> </w:t>
      </w:r>
      <w:r w:rsidR="00ED29D6" w:rsidRPr="00E831E2">
        <w:rPr>
          <w:rFonts w:ascii="Times New Roman" w:eastAsia="Times New Roman" w:hAnsi="Times New Roman" w:cs="Times New Roman"/>
          <w:sz w:val="24"/>
          <w:szCs w:val="24"/>
        </w:rPr>
        <w:t xml:space="preserve">Thus, </w:t>
      </w:r>
      <w:r w:rsidRPr="00E831E2">
        <w:rPr>
          <w:rFonts w:ascii="Times New Roman" w:eastAsia="Times New Roman" w:hAnsi="Times New Roman" w:cs="Times New Roman"/>
          <w:sz w:val="24"/>
          <w:szCs w:val="24"/>
        </w:rPr>
        <w:t xml:space="preserve">the difficulties in </w:t>
      </w:r>
      <w:r w:rsidRPr="00E831E2">
        <w:rPr>
          <w:rFonts w:ascii="Times New Roman" w:eastAsia="Times New Roman" w:hAnsi="Times New Roman" w:cs="Times New Roman"/>
          <w:sz w:val="24"/>
          <w:szCs w:val="24"/>
        </w:rPr>
        <w:lastRenderedPageBreak/>
        <w:t xml:space="preserve">development that comes with an ASD diagnosis </w:t>
      </w:r>
      <w:r w:rsidR="00ED29D6" w:rsidRPr="00E831E2">
        <w:rPr>
          <w:rFonts w:ascii="Times New Roman" w:eastAsia="Times New Roman" w:hAnsi="Times New Roman" w:cs="Times New Roman"/>
          <w:sz w:val="24"/>
          <w:szCs w:val="24"/>
        </w:rPr>
        <w:t>may</w:t>
      </w:r>
      <w:r w:rsidRPr="00E831E2">
        <w:rPr>
          <w:rFonts w:ascii="Times New Roman" w:eastAsia="Times New Roman" w:hAnsi="Times New Roman" w:cs="Times New Roman"/>
          <w:sz w:val="24"/>
          <w:szCs w:val="24"/>
        </w:rPr>
        <w:t xml:space="preserve"> be more impairing in female play than in male play situations. Another item that could be misinterpreted is item 16 (</w:t>
      </w:r>
      <w:r w:rsidRPr="00E831E2">
        <w:rPr>
          <w:rFonts w:ascii="Times New Roman" w:eastAsia="Times New Roman" w:hAnsi="Times New Roman" w:cs="Times New Roman"/>
          <w:i/>
          <w:sz w:val="24"/>
          <w:szCs w:val="24"/>
        </w:rPr>
        <w:t>Walking unaided</w:t>
      </w:r>
      <w:r w:rsidRPr="00E831E2">
        <w:rPr>
          <w:rFonts w:ascii="Times New Roman" w:eastAsia="Times New Roman" w:hAnsi="Times New Roman" w:cs="Times New Roman"/>
          <w:sz w:val="24"/>
          <w:szCs w:val="24"/>
        </w:rPr>
        <w:t xml:space="preserve">). Parents of children with bolting issues, often seen in children with ASD, could interpret the need of </w:t>
      </w:r>
      <w:r w:rsidR="00CB5FE6" w:rsidRPr="00E831E2">
        <w:rPr>
          <w:rFonts w:ascii="Times New Roman" w:eastAsia="Times New Roman" w:hAnsi="Times New Roman" w:cs="Times New Roman"/>
          <w:sz w:val="24"/>
          <w:szCs w:val="24"/>
        </w:rPr>
        <w:t>supervision to</w:t>
      </w:r>
      <w:r w:rsidRPr="00E831E2">
        <w:rPr>
          <w:rFonts w:ascii="Times New Roman" w:eastAsia="Times New Roman" w:hAnsi="Times New Roman" w:cs="Times New Roman"/>
          <w:sz w:val="24"/>
          <w:szCs w:val="24"/>
        </w:rPr>
        <w:t xml:space="preserve"> avoid bolting, as a failure. Such interpretation may not be limited to assessment of motor skills. It is important to keep in mind that the M-CHAT, without the follow-up interview, does not present the parents with exemplifying situations.   </w:t>
      </w:r>
    </w:p>
    <w:p w14:paraId="48562A43" w14:textId="77777777" w:rsidR="009D72E8" w:rsidRPr="00E831E2" w:rsidRDefault="009D72E8" w:rsidP="009360D5">
      <w:pPr>
        <w:spacing w:line="480" w:lineRule="auto"/>
        <w:jc w:val="center"/>
        <w:rPr>
          <w:rFonts w:ascii="Times New Roman" w:hAnsi="Times New Roman" w:cs="Times New Roman"/>
          <w:b/>
          <w:sz w:val="24"/>
          <w:szCs w:val="24"/>
        </w:rPr>
      </w:pPr>
    </w:p>
    <w:p w14:paraId="2CA01805" w14:textId="77777777" w:rsidR="009A5A3B" w:rsidRPr="00E831E2" w:rsidRDefault="009A5A3B" w:rsidP="009360D5">
      <w:pPr>
        <w:spacing w:line="480" w:lineRule="auto"/>
        <w:jc w:val="center"/>
        <w:rPr>
          <w:rFonts w:ascii="Times New Roman" w:eastAsia="Times New Roman" w:hAnsi="Times New Roman" w:cs="Times New Roman"/>
          <w:sz w:val="24"/>
          <w:szCs w:val="24"/>
        </w:rPr>
      </w:pPr>
      <w:r w:rsidRPr="00E831E2">
        <w:rPr>
          <w:rFonts w:ascii="Times New Roman" w:hAnsi="Times New Roman" w:cs="Times New Roman"/>
          <w:b/>
          <w:sz w:val="24"/>
          <w:szCs w:val="24"/>
        </w:rPr>
        <w:t>Limitations</w:t>
      </w:r>
    </w:p>
    <w:p w14:paraId="14C63CD4" w14:textId="77777777" w:rsidR="009A5A3B" w:rsidRPr="00E831E2" w:rsidRDefault="009A5A3B" w:rsidP="009360D5">
      <w:pPr>
        <w:widowControl w:val="0"/>
        <w:spacing w:after="240" w:line="480" w:lineRule="auto"/>
        <w:ind w:firstLine="720"/>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 xml:space="preserve">The ABC study (Stoltenberg et al., 2010) is a prospective study, which was terminated in 2009. Diagnoses are still being registered, and children may receive an ASD diagnosis later than 3, 5 or 7 years of age. Thus, it is likely that the high male to female ratio found in our study may also be due to the relatively young age of the cohort included in our </w:t>
      </w:r>
      <w:r w:rsidR="00E96235" w:rsidRPr="00E831E2">
        <w:rPr>
          <w:rFonts w:ascii="Times New Roman" w:eastAsia="Times New Roman" w:hAnsi="Times New Roman" w:cs="Times New Roman"/>
          <w:sz w:val="24"/>
          <w:szCs w:val="24"/>
        </w:rPr>
        <w:t>study</w:t>
      </w:r>
      <w:r w:rsidRPr="00E831E2">
        <w:rPr>
          <w:rFonts w:ascii="Times New Roman" w:eastAsia="Times New Roman" w:hAnsi="Times New Roman" w:cs="Times New Roman"/>
          <w:sz w:val="24"/>
          <w:szCs w:val="24"/>
        </w:rPr>
        <w:t xml:space="preserve">. There is a possibility that some of these participants receive a diagnosis later. Another </w:t>
      </w:r>
      <w:r w:rsidR="000E4FCB" w:rsidRPr="00E831E2">
        <w:rPr>
          <w:rFonts w:ascii="Times New Roman" w:hAnsi="Times New Roman" w:cs="Times New Roman"/>
          <w:sz w:val="24"/>
          <w:szCs w:val="24"/>
        </w:rPr>
        <w:t xml:space="preserve">limitation that the </w:t>
      </w:r>
      <w:r w:rsidR="002230BE" w:rsidRPr="00E831E2">
        <w:rPr>
          <w:rFonts w:ascii="Times New Roman" w:eastAsia="Times New Roman" w:hAnsi="Times New Roman" w:cs="Times New Roman"/>
          <w:color w:val="000000" w:themeColor="text1"/>
          <w:sz w:val="24"/>
          <w:szCs w:val="24"/>
        </w:rPr>
        <w:t xml:space="preserve">person specific </w:t>
      </w:r>
      <w:r w:rsidR="000E4FCB" w:rsidRPr="00E831E2">
        <w:rPr>
          <w:rFonts w:ascii="Times New Roman" w:hAnsi="Times New Roman" w:cs="Times New Roman"/>
          <w:sz w:val="24"/>
          <w:szCs w:val="24"/>
        </w:rPr>
        <w:t xml:space="preserve">identifiable diagnosis registered in the NPR can only utilized if diagnosed after 2008. Children diagnosed earlier than 2008 and not being seen by the specialized services, might have an </w:t>
      </w:r>
      <w:r w:rsidRPr="00E831E2">
        <w:rPr>
          <w:rFonts w:ascii="Times New Roman" w:eastAsia="Times New Roman" w:hAnsi="Times New Roman" w:cs="Times New Roman"/>
          <w:sz w:val="24"/>
          <w:szCs w:val="24"/>
        </w:rPr>
        <w:t xml:space="preserve">ASD diagnosis without our knowledge. This also provides an issue in determining age at diagnosis and level of </w:t>
      </w:r>
      <w:r w:rsidR="00CB5FE6" w:rsidRPr="00E831E2">
        <w:rPr>
          <w:rFonts w:ascii="Times New Roman" w:eastAsia="Times New Roman" w:hAnsi="Times New Roman" w:cs="Times New Roman"/>
          <w:sz w:val="24"/>
          <w:szCs w:val="24"/>
        </w:rPr>
        <w:t>functioning, and</w:t>
      </w:r>
      <w:r w:rsidRPr="00E831E2">
        <w:rPr>
          <w:rFonts w:ascii="Times New Roman" w:eastAsia="Times New Roman" w:hAnsi="Times New Roman" w:cs="Times New Roman"/>
          <w:sz w:val="24"/>
          <w:szCs w:val="24"/>
        </w:rPr>
        <w:t xml:space="preserve"> would not be reliable with the current data. This sample </w:t>
      </w:r>
      <w:r w:rsidR="00E96235" w:rsidRPr="00E831E2">
        <w:rPr>
          <w:rFonts w:ascii="Times New Roman" w:eastAsia="Times New Roman" w:hAnsi="Times New Roman" w:cs="Times New Roman"/>
          <w:sz w:val="24"/>
          <w:szCs w:val="24"/>
        </w:rPr>
        <w:t xml:space="preserve">do not </w:t>
      </w:r>
      <w:r w:rsidRPr="00E831E2">
        <w:rPr>
          <w:rFonts w:ascii="Times New Roman" w:eastAsia="Times New Roman" w:hAnsi="Times New Roman" w:cs="Times New Roman"/>
          <w:sz w:val="24"/>
          <w:szCs w:val="24"/>
        </w:rPr>
        <w:t>represent the prevalence of ASD in Norway, which is approximately 1% (Sur</w:t>
      </w:r>
      <w:r w:rsidR="00CB23D9" w:rsidRPr="00E831E2">
        <w:rPr>
          <w:rFonts w:ascii="Times New Roman" w:eastAsia="Times New Roman" w:hAnsi="Times New Roman" w:cs="Times New Roman"/>
          <w:sz w:val="24"/>
          <w:szCs w:val="24"/>
        </w:rPr>
        <w:t>é</w:t>
      </w:r>
      <w:r w:rsidRPr="00E831E2">
        <w:rPr>
          <w:rFonts w:ascii="Times New Roman" w:eastAsia="Times New Roman" w:hAnsi="Times New Roman" w:cs="Times New Roman"/>
          <w:sz w:val="24"/>
          <w:szCs w:val="24"/>
        </w:rPr>
        <w:t xml:space="preserve">n et al., 2012), but the current dataset only has 185 </w:t>
      </w:r>
      <w:r w:rsidR="00A608D4" w:rsidRPr="00E831E2">
        <w:rPr>
          <w:rFonts w:ascii="Times New Roman" w:eastAsia="Times New Roman" w:hAnsi="Times New Roman" w:cs="Times New Roman"/>
          <w:sz w:val="24"/>
          <w:szCs w:val="24"/>
        </w:rPr>
        <w:t xml:space="preserve">fully </w:t>
      </w:r>
      <w:r w:rsidRPr="00E831E2">
        <w:rPr>
          <w:rFonts w:ascii="Times New Roman" w:eastAsia="Times New Roman" w:hAnsi="Times New Roman" w:cs="Times New Roman"/>
          <w:sz w:val="24"/>
          <w:szCs w:val="24"/>
        </w:rPr>
        <w:t>complete</w:t>
      </w:r>
      <w:r w:rsidR="00A608D4" w:rsidRPr="00E831E2">
        <w:rPr>
          <w:rFonts w:ascii="Times New Roman" w:eastAsia="Times New Roman" w:hAnsi="Times New Roman" w:cs="Times New Roman"/>
          <w:sz w:val="24"/>
          <w:szCs w:val="24"/>
        </w:rPr>
        <w:t>d</w:t>
      </w:r>
      <w:r w:rsidRPr="00E831E2">
        <w:rPr>
          <w:rFonts w:ascii="Times New Roman" w:eastAsia="Times New Roman" w:hAnsi="Times New Roman" w:cs="Times New Roman"/>
          <w:sz w:val="24"/>
          <w:szCs w:val="24"/>
        </w:rPr>
        <w:t xml:space="preserve"> M-CHAT questionnaires </w:t>
      </w:r>
      <w:r w:rsidR="008B69E9" w:rsidRPr="00E831E2">
        <w:rPr>
          <w:rFonts w:ascii="Times New Roman" w:eastAsia="Times New Roman" w:hAnsi="Times New Roman" w:cs="Times New Roman"/>
          <w:sz w:val="24"/>
          <w:szCs w:val="24"/>
        </w:rPr>
        <w:t xml:space="preserve">of </w:t>
      </w:r>
      <w:r w:rsidR="00BC5F31" w:rsidRPr="00E831E2">
        <w:rPr>
          <w:rFonts w:ascii="Times New Roman" w:eastAsia="Times New Roman" w:hAnsi="Times New Roman" w:cs="Times New Roman"/>
          <w:sz w:val="24"/>
          <w:szCs w:val="24"/>
        </w:rPr>
        <w:t xml:space="preserve">children </w:t>
      </w:r>
      <w:r w:rsidR="008B69E9" w:rsidRPr="00E831E2">
        <w:rPr>
          <w:rFonts w:ascii="Times New Roman" w:eastAsia="Times New Roman" w:hAnsi="Times New Roman" w:cs="Times New Roman"/>
          <w:sz w:val="24"/>
          <w:szCs w:val="24"/>
        </w:rPr>
        <w:t>that went on to receive an ASD diagnosis</w:t>
      </w:r>
      <w:r w:rsidRPr="00E831E2">
        <w:rPr>
          <w:rFonts w:ascii="Times New Roman" w:eastAsia="Times New Roman" w:hAnsi="Times New Roman" w:cs="Times New Roman"/>
          <w:sz w:val="24"/>
          <w:szCs w:val="24"/>
        </w:rPr>
        <w:t xml:space="preserve">. Nevertheless, this remains a limitation of the present study. Furthermore, being a large population sample, certain characteristics have been found to be over- or under-represented due to self-selection (Nilsen et al., 2009). The low number of females </w:t>
      </w:r>
      <w:r w:rsidR="00CF6866" w:rsidRPr="00E831E2">
        <w:rPr>
          <w:rFonts w:ascii="Times New Roman" w:eastAsia="Times New Roman" w:hAnsi="Times New Roman" w:cs="Times New Roman"/>
          <w:sz w:val="24"/>
          <w:szCs w:val="24"/>
        </w:rPr>
        <w:t>diagnosed</w:t>
      </w:r>
      <w:r w:rsidRPr="00E831E2">
        <w:rPr>
          <w:rFonts w:ascii="Times New Roman" w:eastAsia="Times New Roman" w:hAnsi="Times New Roman" w:cs="Times New Roman"/>
          <w:sz w:val="24"/>
          <w:szCs w:val="24"/>
        </w:rPr>
        <w:t xml:space="preserve"> (</w:t>
      </w:r>
      <w:r w:rsidRPr="00E831E2">
        <w:rPr>
          <w:rFonts w:ascii="Times New Roman" w:eastAsia="Times New Roman" w:hAnsi="Times New Roman" w:cs="Times New Roman"/>
          <w:i/>
          <w:sz w:val="24"/>
          <w:szCs w:val="24"/>
        </w:rPr>
        <w:t xml:space="preserve">n </w:t>
      </w:r>
      <w:r w:rsidRPr="00E831E2">
        <w:rPr>
          <w:rFonts w:ascii="Times New Roman" w:eastAsia="Times New Roman" w:hAnsi="Times New Roman" w:cs="Times New Roman"/>
          <w:sz w:val="24"/>
          <w:szCs w:val="24"/>
        </w:rPr>
        <w:t xml:space="preserve">= 32) might affect power in multiple </w:t>
      </w:r>
      <w:r w:rsidR="00CB23D9" w:rsidRPr="00E831E2">
        <w:rPr>
          <w:rFonts w:ascii="Times New Roman" w:eastAsia="Times New Roman" w:hAnsi="Times New Roman" w:cs="Times New Roman"/>
          <w:sz w:val="24"/>
          <w:szCs w:val="24"/>
        </w:rPr>
        <w:t>comparisons</w:t>
      </w:r>
      <w:r w:rsidRPr="00E831E2">
        <w:rPr>
          <w:rFonts w:ascii="Times New Roman" w:eastAsia="Times New Roman" w:hAnsi="Times New Roman" w:cs="Times New Roman"/>
          <w:sz w:val="24"/>
          <w:szCs w:val="24"/>
        </w:rPr>
        <w:t xml:space="preserve">. </w:t>
      </w:r>
      <w:r w:rsidRPr="00E831E2">
        <w:rPr>
          <w:rFonts w:ascii="Times New Roman" w:hAnsi="Times New Roman" w:cs="Times New Roman"/>
          <w:sz w:val="24"/>
          <w:szCs w:val="24"/>
        </w:rPr>
        <w:t>Because of a lack of clear examples on the M-CHAT, there is room for individual interpretation</w:t>
      </w:r>
      <w:r w:rsidRPr="00E831E2">
        <w:rPr>
          <w:rFonts w:ascii="Times New Roman" w:eastAsia="Times New Roman" w:hAnsi="Times New Roman" w:cs="Times New Roman"/>
          <w:sz w:val="24"/>
          <w:szCs w:val="24"/>
        </w:rPr>
        <w:t xml:space="preserve">, e.g. parents of males might interpret the context of items differently </w:t>
      </w:r>
      <w:r w:rsidRPr="00E831E2">
        <w:rPr>
          <w:rFonts w:ascii="Times New Roman" w:eastAsia="Times New Roman" w:hAnsi="Times New Roman" w:cs="Times New Roman"/>
          <w:sz w:val="24"/>
          <w:szCs w:val="24"/>
        </w:rPr>
        <w:lastRenderedPageBreak/>
        <w:t xml:space="preserve">than parents of females. </w:t>
      </w:r>
    </w:p>
    <w:p w14:paraId="14184FA9" w14:textId="77777777" w:rsidR="009A5A3B" w:rsidRPr="00E831E2" w:rsidRDefault="009A5A3B" w:rsidP="009360D5">
      <w:pPr>
        <w:spacing w:line="480" w:lineRule="auto"/>
        <w:ind w:firstLine="720"/>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 xml:space="preserve"> </w:t>
      </w:r>
    </w:p>
    <w:p w14:paraId="03B4B42E" w14:textId="77777777" w:rsidR="009A5A3B" w:rsidRPr="00E831E2" w:rsidRDefault="009A5A3B" w:rsidP="009360D5">
      <w:pPr>
        <w:spacing w:line="480" w:lineRule="auto"/>
        <w:jc w:val="center"/>
        <w:rPr>
          <w:rFonts w:ascii="Times New Roman" w:eastAsia="Times New Roman" w:hAnsi="Times New Roman" w:cs="Times New Roman"/>
          <w:b/>
          <w:sz w:val="24"/>
          <w:szCs w:val="24"/>
        </w:rPr>
      </w:pPr>
      <w:r w:rsidRPr="00E831E2">
        <w:rPr>
          <w:rFonts w:ascii="Times New Roman" w:eastAsia="Times New Roman" w:hAnsi="Times New Roman" w:cs="Times New Roman"/>
          <w:b/>
          <w:sz w:val="24"/>
          <w:szCs w:val="24"/>
        </w:rPr>
        <w:t>Conclusion</w:t>
      </w:r>
    </w:p>
    <w:p w14:paraId="4670FB83" w14:textId="60AB3CA8" w:rsidR="002B7998" w:rsidRPr="00E831E2" w:rsidRDefault="009A5A3B" w:rsidP="009360D5">
      <w:pPr>
        <w:spacing w:line="480" w:lineRule="auto"/>
        <w:rPr>
          <w:rFonts w:ascii="Times New Roman" w:hAnsi="Times New Roman" w:cs="Times New Roman"/>
          <w:sz w:val="24"/>
          <w:szCs w:val="24"/>
        </w:rPr>
      </w:pPr>
      <w:r w:rsidRPr="00E831E2">
        <w:rPr>
          <w:rFonts w:ascii="Times New Roman" w:eastAsia="Times New Roman" w:hAnsi="Times New Roman" w:cs="Times New Roman"/>
          <w:b/>
          <w:sz w:val="24"/>
          <w:szCs w:val="24"/>
        </w:rPr>
        <w:tab/>
      </w:r>
      <w:r w:rsidRPr="00E831E2">
        <w:rPr>
          <w:rFonts w:ascii="Times New Roman" w:eastAsia="Times New Roman" w:hAnsi="Times New Roman" w:cs="Times New Roman"/>
          <w:sz w:val="24"/>
          <w:szCs w:val="24"/>
        </w:rPr>
        <w:t xml:space="preserve"> The present study </w:t>
      </w:r>
      <w:r w:rsidR="00CB5FE6" w:rsidRPr="00E831E2">
        <w:rPr>
          <w:rFonts w:ascii="Times New Roman" w:eastAsia="Times New Roman" w:hAnsi="Times New Roman" w:cs="Times New Roman"/>
          <w:sz w:val="24"/>
          <w:szCs w:val="24"/>
        </w:rPr>
        <w:t>suggests</w:t>
      </w:r>
      <w:r w:rsidRPr="00E831E2">
        <w:rPr>
          <w:rFonts w:ascii="Times New Roman" w:eastAsia="Times New Roman" w:hAnsi="Times New Roman" w:cs="Times New Roman"/>
          <w:sz w:val="24"/>
          <w:szCs w:val="24"/>
        </w:rPr>
        <w:t xml:space="preserve"> that sex differences in ASD </w:t>
      </w:r>
      <w:r w:rsidR="00CB5FE6" w:rsidRPr="00E831E2">
        <w:rPr>
          <w:rFonts w:ascii="Times New Roman" w:eastAsia="Times New Roman" w:hAnsi="Times New Roman" w:cs="Times New Roman"/>
          <w:sz w:val="24"/>
          <w:szCs w:val="24"/>
        </w:rPr>
        <w:t>symptoms</w:t>
      </w:r>
      <w:r w:rsidRPr="00E831E2">
        <w:rPr>
          <w:rFonts w:ascii="Times New Roman" w:eastAsia="Times New Roman" w:hAnsi="Times New Roman" w:cs="Times New Roman"/>
          <w:sz w:val="24"/>
          <w:szCs w:val="24"/>
        </w:rPr>
        <w:t xml:space="preserve"> are present between 17 and 30 months of age in children who </w:t>
      </w:r>
      <w:r w:rsidR="00CF6866" w:rsidRPr="00E831E2">
        <w:rPr>
          <w:rFonts w:ascii="Times New Roman" w:eastAsia="Times New Roman" w:hAnsi="Times New Roman" w:cs="Times New Roman"/>
          <w:sz w:val="24"/>
          <w:szCs w:val="24"/>
        </w:rPr>
        <w:t>have not received</w:t>
      </w:r>
      <w:r w:rsidRPr="00E831E2">
        <w:rPr>
          <w:rFonts w:ascii="Times New Roman" w:eastAsia="Times New Roman" w:hAnsi="Times New Roman" w:cs="Times New Roman"/>
          <w:sz w:val="24"/>
          <w:szCs w:val="24"/>
        </w:rPr>
        <w:t xml:space="preserve"> an ASD diagnosis</w:t>
      </w:r>
      <w:r w:rsidR="00CF6866" w:rsidRPr="00E831E2">
        <w:rPr>
          <w:rFonts w:ascii="Times New Roman" w:eastAsia="Times New Roman" w:hAnsi="Times New Roman" w:cs="Times New Roman"/>
          <w:sz w:val="24"/>
          <w:szCs w:val="24"/>
        </w:rPr>
        <w:t>,</w:t>
      </w:r>
      <w:r w:rsidRPr="00E831E2">
        <w:rPr>
          <w:rFonts w:ascii="Times New Roman" w:eastAsia="Times New Roman" w:hAnsi="Times New Roman" w:cs="Times New Roman"/>
          <w:sz w:val="24"/>
          <w:szCs w:val="24"/>
        </w:rPr>
        <w:t xml:space="preserve"> both in terms of differences on number of failed items and on M-CHAT items. Non-ASD females develop certain behaviors and skills earlier than non-ASD males. </w:t>
      </w:r>
      <w:r w:rsidR="002B7998" w:rsidRPr="00E831E2">
        <w:rPr>
          <w:rFonts w:ascii="Times New Roman" w:hAnsi="Times New Roman" w:cs="Times New Roman"/>
          <w:sz w:val="24"/>
          <w:szCs w:val="24"/>
        </w:rPr>
        <w:t>Results suggest a nuanced view of the “extreme male brain theory of autism”. At an item level, almost every male versus female disadvantage in the broader population was consistent with M-CHAT vulnerabilities in ASD. However, controlling for total M-CHAT failures, this male disadvantage was more equi</w:t>
      </w:r>
      <w:r w:rsidR="002B7998" w:rsidRPr="00E831E2">
        <w:rPr>
          <w:rFonts w:ascii="Times New Roman" w:hAnsi="Times New Roman" w:cs="Times New Roman"/>
          <w:color w:val="000000" w:themeColor="text1"/>
          <w:sz w:val="24"/>
          <w:szCs w:val="24"/>
        </w:rPr>
        <w:t>vocal and many classically ASD-associated features were found more common in non-ASD</w:t>
      </w:r>
      <w:r w:rsidR="002B7998" w:rsidRPr="00E831E2">
        <w:rPr>
          <w:rFonts w:ascii="Times New Roman" w:hAnsi="Times New Roman" w:cs="Times New Roman"/>
          <w:noProof/>
          <w:color w:val="000000" w:themeColor="text1"/>
          <w:sz w:val="24"/>
          <w:szCs w:val="24"/>
        </w:rPr>
        <w:t>. Within ASD, females showed relative strengths in joint attention, but impairments in imitation.</w:t>
      </w:r>
      <w:r w:rsidR="00906409" w:rsidRPr="00E831E2">
        <w:rPr>
          <w:rFonts w:ascii="Times New Roman" w:hAnsi="Times New Roman" w:cs="Times New Roman"/>
          <w:noProof/>
          <w:color w:val="000000" w:themeColor="text1"/>
          <w:sz w:val="24"/>
          <w:szCs w:val="24"/>
        </w:rPr>
        <w:t xml:space="preserve"> </w:t>
      </w:r>
      <w:r w:rsidR="007C6785" w:rsidRPr="00E831E2">
        <w:rPr>
          <w:rFonts w:ascii="Times New Roman" w:eastAsiaTheme="minorHAnsi" w:hAnsi="Times New Roman" w:cs="Times New Roman"/>
          <w:color w:val="000000" w:themeColor="text1"/>
          <w:sz w:val="24"/>
          <w:szCs w:val="24"/>
          <w:lang w:eastAsia="en-US"/>
        </w:rPr>
        <w:t>Further research is needed to disentangle sex differences in ASD symptoms at 18 months, taking into account children’s language level and intellectual impairment. It is important move forward to understand how the presence of key developmental milestones moderates the development of autistic-like behavior at 18 months in children who later develop ASD and in children with other developmental problems.</w:t>
      </w:r>
    </w:p>
    <w:p w14:paraId="776DB045" w14:textId="77777777" w:rsidR="004A48D3" w:rsidRPr="00E831E2" w:rsidRDefault="004A48D3" w:rsidP="009360D5">
      <w:pPr>
        <w:spacing w:line="480" w:lineRule="auto"/>
        <w:outlineLvl w:val="0"/>
        <w:rPr>
          <w:rFonts w:ascii="Times New Roman" w:hAnsi="Times New Roman" w:cs="Times New Roman"/>
          <w:sz w:val="24"/>
          <w:szCs w:val="24"/>
        </w:rPr>
      </w:pPr>
    </w:p>
    <w:p w14:paraId="4610458C" w14:textId="77777777" w:rsidR="004A48D3" w:rsidRPr="00E831E2" w:rsidRDefault="004A48D3" w:rsidP="009360D5">
      <w:pPr>
        <w:spacing w:line="480" w:lineRule="auto"/>
        <w:outlineLvl w:val="0"/>
        <w:rPr>
          <w:rFonts w:ascii="Times New Roman" w:hAnsi="Times New Roman" w:cs="Times New Roman"/>
          <w:sz w:val="24"/>
          <w:szCs w:val="24"/>
        </w:rPr>
      </w:pPr>
    </w:p>
    <w:p w14:paraId="7948D6B6" w14:textId="77777777" w:rsidR="004A48D3" w:rsidRPr="00E831E2" w:rsidRDefault="004A48D3" w:rsidP="009360D5">
      <w:pPr>
        <w:spacing w:line="480" w:lineRule="auto"/>
        <w:jc w:val="center"/>
        <w:outlineLvl w:val="0"/>
        <w:rPr>
          <w:rFonts w:ascii="Times New Roman" w:hAnsi="Times New Roman" w:cs="Times New Roman"/>
          <w:b/>
          <w:sz w:val="24"/>
          <w:szCs w:val="24"/>
        </w:rPr>
      </w:pPr>
      <w:r w:rsidRPr="00E831E2">
        <w:rPr>
          <w:rFonts w:ascii="Times New Roman" w:hAnsi="Times New Roman" w:cs="Times New Roman"/>
          <w:b/>
          <w:sz w:val="24"/>
          <w:szCs w:val="24"/>
        </w:rPr>
        <w:t>References</w:t>
      </w:r>
    </w:p>
    <w:p w14:paraId="7A61EF90" w14:textId="77777777" w:rsidR="004A48D3" w:rsidRPr="00E831E2" w:rsidRDefault="004A48D3" w:rsidP="009360D5">
      <w:pPr>
        <w:spacing w:line="480" w:lineRule="auto"/>
        <w:ind w:left="1134" w:hanging="774"/>
        <w:contextualSpacing/>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American Academy of Pediatrics; Council on Children with Disabilities, Section on Developmental Behavioral Pediatrics, Bright Futures Steering Committee and Medical Home Initiatives for Children With Special Needs Project Advisory Committee.</w:t>
      </w:r>
      <w:hyperlink r:id="rId9">
        <w:r w:rsidRPr="00E831E2">
          <w:rPr>
            <w:rFonts w:ascii="Times New Roman" w:eastAsia="Times New Roman" w:hAnsi="Times New Roman" w:cs="Times New Roman"/>
            <w:sz w:val="24"/>
            <w:szCs w:val="24"/>
            <w:u w:val="single"/>
          </w:rPr>
          <w:t xml:space="preserve"> Identifying Infants and Young Children With Developmental </w:t>
        </w:r>
        <w:r w:rsidRPr="00E831E2">
          <w:rPr>
            <w:rFonts w:ascii="Times New Roman" w:eastAsia="Times New Roman" w:hAnsi="Times New Roman" w:cs="Times New Roman"/>
            <w:sz w:val="24"/>
            <w:szCs w:val="24"/>
            <w:u w:val="single"/>
          </w:rPr>
          <w:lastRenderedPageBreak/>
          <w:t>Disorders in the Medical Home: An Algorithm for Developmental Surveillance and Screening</w:t>
        </w:r>
      </w:hyperlink>
      <w:r w:rsidRPr="00E831E2">
        <w:rPr>
          <w:rFonts w:ascii="Times New Roman" w:eastAsia="Times New Roman" w:hAnsi="Times New Roman" w:cs="Times New Roman"/>
          <w:sz w:val="24"/>
          <w:szCs w:val="24"/>
        </w:rPr>
        <w:t xml:space="preserve">. </w:t>
      </w:r>
      <w:r w:rsidRPr="00E831E2">
        <w:rPr>
          <w:rFonts w:ascii="Times New Roman" w:eastAsia="Times New Roman" w:hAnsi="Times New Roman" w:cs="Times New Roman"/>
          <w:i/>
          <w:sz w:val="24"/>
          <w:szCs w:val="24"/>
        </w:rPr>
        <w:t>Pediatrics</w:t>
      </w:r>
      <w:r w:rsidRPr="00E831E2">
        <w:rPr>
          <w:rFonts w:ascii="Times New Roman" w:eastAsia="Times New Roman" w:hAnsi="Times New Roman" w:cs="Times New Roman"/>
          <w:sz w:val="24"/>
          <w:szCs w:val="24"/>
        </w:rPr>
        <w:t>. 2006;118(1):405-420</w:t>
      </w:r>
    </w:p>
    <w:p w14:paraId="1A305370"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eastAsia="Times New Roman" w:hAnsi="Times New Roman" w:cs="Times New Roman"/>
          <w:sz w:val="24"/>
          <w:szCs w:val="24"/>
        </w:rPr>
        <w:t xml:space="preserve">Asperger, H. (1944). Die ‘‘Autistischen Psychopathen’’ im Kindesalter. </w:t>
      </w:r>
      <w:r w:rsidRPr="00E831E2">
        <w:rPr>
          <w:rFonts w:ascii="Times New Roman" w:hAnsi="Times New Roman" w:cs="Times New Roman"/>
          <w:i/>
          <w:sz w:val="24"/>
          <w:szCs w:val="24"/>
        </w:rPr>
        <w:t>Archiv f</w:t>
      </w:r>
      <w:r w:rsidRPr="00E831E2">
        <w:rPr>
          <w:rFonts w:ascii="Times New Roman" w:eastAsia="Times New Roman" w:hAnsi="Times New Roman" w:cs="Times New Roman"/>
          <w:i/>
          <w:sz w:val="24"/>
          <w:szCs w:val="24"/>
        </w:rPr>
        <w:t>ü</w:t>
      </w:r>
      <w:r w:rsidRPr="00E831E2">
        <w:rPr>
          <w:rFonts w:ascii="Times New Roman" w:hAnsi="Times New Roman" w:cs="Times New Roman"/>
          <w:i/>
          <w:sz w:val="24"/>
          <w:szCs w:val="24"/>
        </w:rPr>
        <w:t>r Psychiatrie und Nervenkrankheiten</w:t>
      </w:r>
      <w:r w:rsidRPr="00E831E2">
        <w:rPr>
          <w:rFonts w:ascii="Times New Roman" w:eastAsia="Times New Roman" w:hAnsi="Times New Roman" w:cs="Times New Roman"/>
          <w:sz w:val="24"/>
          <w:szCs w:val="24"/>
        </w:rPr>
        <w:t>, 117(1), 76–136.</w:t>
      </w:r>
    </w:p>
    <w:p w14:paraId="4AFDA75C"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Auyeung, B., Lombardo, M., Knickmeyer, R., &amp; Baron-Cohen, S. (2013). Extreme Male Brain (EMB) Theory. </w:t>
      </w:r>
      <w:r w:rsidRPr="00E831E2">
        <w:rPr>
          <w:rFonts w:ascii="Times New Roman" w:hAnsi="Times New Roman" w:cs="Times New Roman"/>
          <w:i/>
          <w:iCs/>
          <w:sz w:val="24"/>
          <w:szCs w:val="24"/>
        </w:rPr>
        <w:t>Encyclopedia of Autism Spectrum Disorders</w:t>
      </w:r>
      <w:r w:rsidRPr="00E831E2">
        <w:rPr>
          <w:rFonts w:ascii="Times New Roman" w:hAnsi="Times New Roman" w:cs="Times New Roman"/>
          <w:sz w:val="24"/>
          <w:szCs w:val="24"/>
        </w:rPr>
        <w:t>, 1193-1202.</w:t>
      </w:r>
    </w:p>
    <w:p w14:paraId="000A4CB1"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Baron-Cohen, S. (2002). The extreme male brain theory of autism. </w:t>
      </w:r>
      <w:r w:rsidRPr="00E831E2">
        <w:rPr>
          <w:rFonts w:ascii="Times New Roman" w:hAnsi="Times New Roman" w:cs="Times New Roman"/>
          <w:i/>
          <w:iCs/>
          <w:sz w:val="24"/>
          <w:szCs w:val="24"/>
        </w:rPr>
        <w:t>Trends in cognitive sciences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6</w:t>
      </w:r>
      <w:r w:rsidRPr="00E831E2">
        <w:rPr>
          <w:rFonts w:ascii="Times New Roman" w:hAnsi="Times New Roman" w:cs="Times New Roman"/>
          <w:sz w:val="24"/>
          <w:szCs w:val="24"/>
        </w:rPr>
        <w:t>(6), 248-254.</w:t>
      </w:r>
    </w:p>
    <w:p w14:paraId="262CD4BB"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Baron</w:t>
      </w:r>
      <w:r w:rsidRPr="00E831E2">
        <w:rPr>
          <w:rFonts w:ascii="Calibri" w:eastAsia="Calibri" w:hAnsi="Calibri" w:cs="Calibri"/>
          <w:sz w:val="24"/>
          <w:szCs w:val="24"/>
        </w:rPr>
        <w:t>‐</w:t>
      </w:r>
      <w:r w:rsidRPr="00E831E2">
        <w:rPr>
          <w:rFonts w:ascii="Times New Roman" w:hAnsi="Times New Roman" w:cs="Times New Roman"/>
          <w:sz w:val="24"/>
          <w:szCs w:val="24"/>
        </w:rPr>
        <w:t>Cohen, S. (2009). Autism: the empathizing–systemizing (E</w:t>
      </w:r>
      <w:r w:rsidRPr="00E831E2">
        <w:rPr>
          <w:rFonts w:ascii="Calibri" w:eastAsia="Calibri" w:hAnsi="Calibri" w:cs="Calibri"/>
          <w:sz w:val="24"/>
          <w:szCs w:val="24"/>
        </w:rPr>
        <w:t>‐</w:t>
      </w:r>
      <w:r w:rsidRPr="00E831E2">
        <w:rPr>
          <w:rFonts w:ascii="Times New Roman" w:hAnsi="Times New Roman" w:cs="Times New Roman"/>
          <w:sz w:val="24"/>
          <w:szCs w:val="24"/>
        </w:rPr>
        <w:t xml:space="preserve">S) theory. </w:t>
      </w:r>
      <w:r w:rsidRPr="00E831E2">
        <w:rPr>
          <w:rFonts w:ascii="Times New Roman" w:hAnsi="Times New Roman" w:cs="Times New Roman"/>
          <w:i/>
          <w:iCs/>
          <w:sz w:val="24"/>
          <w:szCs w:val="24"/>
        </w:rPr>
        <w:t>Annals of the New York Academy of Sciences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1156</w:t>
      </w:r>
      <w:r w:rsidRPr="00E831E2">
        <w:rPr>
          <w:rFonts w:ascii="Times New Roman" w:hAnsi="Times New Roman" w:cs="Times New Roman"/>
          <w:sz w:val="24"/>
          <w:szCs w:val="24"/>
        </w:rPr>
        <w:t>(1), 68-80.</w:t>
      </w:r>
    </w:p>
    <w:p w14:paraId="20E9C6C7"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BE1F9F">
        <w:rPr>
          <w:rFonts w:ascii="Times New Roman" w:hAnsi="Times New Roman" w:cs="Times New Roman"/>
          <w:sz w:val="24"/>
          <w:szCs w:val="24"/>
          <w:lang w:val="es-ES"/>
          <w:rPrChange w:id="1" w:author="Anders J Nordahl Hansen" w:date="2016-10-27T07:03:00Z">
            <w:rPr>
              <w:rFonts w:ascii="Times New Roman" w:hAnsi="Times New Roman" w:cs="Times New Roman"/>
              <w:sz w:val="24"/>
              <w:szCs w:val="24"/>
            </w:rPr>
          </w:rPrChange>
        </w:rPr>
        <w:t xml:space="preserve">Baron-Cohen, S., &amp; Benenson, J. F. (2003). </w:t>
      </w:r>
      <w:r w:rsidRPr="00E831E2">
        <w:rPr>
          <w:rFonts w:ascii="Times New Roman" w:hAnsi="Times New Roman" w:cs="Times New Roman"/>
          <w:sz w:val="24"/>
          <w:szCs w:val="24"/>
        </w:rPr>
        <w:t xml:space="preserve">Books and arts-Essential Difference: Men, Women and the Extreme Male Brain/Essential Difference: The Truth About the Male and Female Brain. </w:t>
      </w:r>
      <w:r w:rsidRPr="00E831E2">
        <w:rPr>
          <w:rFonts w:ascii="Times New Roman" w:hAnsi="Times New Roman" w:cs="Times New Roman"/>
          <w:i/>
          <w:iCs/>
          <w:sz w:val="24"/>
          <w:szCs w:val="24"/>
        </w:rPr>
        <w:t>Nature</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424</w:t>
      </w:r>
      <w:r w:rsidRPr="00E831E2">
        <w:rPr>
          <w:rFonts w:ascii="Times New Roman" w:hAnsi="Times New Roman" w:cs="Times New Roman"/>
          <w:sz w:val="24"/>
          <w:szCs w:val="24"/>
        </w:rPr>
        <w:t>(6945), 132-132.</w:t>
      </w:r>
    </w:p>
    <w:p w14:paraId="437B944A"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Baron-Cohen, S., Knickmeyer, R. C., &amp; Belmonte, M. K. (2005). Sex differences in the brain: implications for explaining autism. </w:t>
      </w:r>
      <w:r w:rsidRPr="00E831E2">
        <w:rPr>
          <w:rFonts w:ascii="Times New Roman" w:hAnsi="Times New Roman" w:cs="Times New Roman"/>
          <w:i/>
          <w:iCs/>
          <w:sz w:val="24"/>
          <w:szCs w:val="24"/>
        </w:rPr>
        <w:t>Science</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310</w:t>
      </w:r>
      <w:r w:rsidRPr="00E831E2">
        <w:rPr>
          <w:rFonts w:ascii="Times New Roman" w:hAnsi="Times New Roman" w:cs="Times New Roman"/>
          <w:sz w:val="24"/>
          <w:szCs w:val="24"/>
        </w:rPr>
        <w:t>(5749), 819-823.</w:t>
      </w:r>
    </w:p>
    <w:p w14:paraId="76F4A61C" w14:textId="77777777" w:rsidR="004A48D3" w:rsidRPr="00751910"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Bouchard, C., Trudeau, </w:t>
      </w:r>
      <w:r w:rsidRPr="00751910">
        <w:rPr>
          <w:rFonts w:ascii="Times New Roman" w:hAnsi="Times New Roman" w:cs="Times New Roman"/>
          <w:sz w:val="24"/>
          <w:szCs w:val="24"/>
        </w:rPr>
        <w:t xml:space="preserve">N., Sutton, A., Boudreault, M. C., &amp; Deneault, J. (2009). Gender differences in language development in French Canadian children between 8 and 30 months of age. </w:t>
      </w:r>
      <w:r w:rsidRPr="00751910">
        <w:rPr>
          <w:rFonts w:ascii="Times New Roman" w:hAnsi="Times New Roman" w:cs="Times New Roman"/>
          <w:i/>
          <w:iCs/>
          <w:sz w:val="24"/>
          <w:szCs w:val="24"/>
        </w:rPr>
        <w:t>Applied Psycholinguistics</w:t>
      </w:r>
      <w:r w:rsidRPr="00751910">
        <w:rPr>
          <w:rFonts w:ascii="Times New Roman" w:hAnsi="Times New Roman" w:cs="Times New Roman"/>
          <w:sz w:val="24"/>
          <w:szCs w:val="24"/>
        </w:rPr>
        <w:t xml:space="preserve">, </w:t>
      </w:r>
      <w:r w:rsidRPr="00751910">
        <w:rPr>
          <w:rFonts w:ascii="Times New Roman" w:hAnsi="Times New Roman" w:cs="Times New Roman"/>
          <w:i/>
          <w:iCs/>
          <w:sz w:val="24"/>
          <w:szCs w:val="24"/>
        </w:rPr>
        <w:t>30</w:t>
      </w:r>
      <w:r w:rsidRPr="00751910">
        <w:rPr>
          <w:rFonts w:ascii="Times New Roman" w:hAnsi="Times New Roman" w:cs="Times New Roman"/>
          <w:sz w:val="24"/>
          <w:szCs w:val="24"/>
        </w:rPr>
        <w:t>(04), 685-707.</w:t>
      </w:r>
    </w:p>
    <w:p w14:paraId="664B7265" w14:textId="6D3DE6AF" w:rsidR="00751910" w:rsidRPr="00751910" w:rsidRDefault="00751910" w:rsidP="009360D5">
      <w:pPr>
        <w:pStyle w:val="MediumGrid1-Accent21"/>
        <w:spacing w:line="480" w:lineRule="auto"/>
        <w:ind w:left="1134" w:hanging="774"/>
        <w:outlineLvl w:val="0"/>
        <w:rPr>
          <w:rFonts w:ascii="Times New Roman" w:hAnsi="Times New Roman" w:cs="Times New Roman"/>
          <w:sz w:val="24"/>
          <w:szCs w:val="24"/>
        </w:rPr>
      </w:pPr>
      <w:r w:rsidRPr="00751910">
        <w:rPr>
          <w:rFonts w:ascii="Times New Roman" w:eastAsia="Times New Roman" w:hAnsi="Times New Roman" w:cs="Times New Roman"/>
          <w:sz w:val="24"/>
          <w:szCs w:val="24"/>
          <w:highlight w:val="white"/>
        </w:rPr>
        <w:t xml:space="preserve">Boyle CA, Boulet S, Schieve L, Cohen RA, Blumberg SJ, Yeargin-Allsopp M, Visser S, Kogan MD. Trends in the Prevalence of Developmental Disabilities in US Children, </w:t>
      </w:r>
      <w:r w:rsidRPr="00751910">
        <w:rPr>
          <w:rFonts w:ascii="Times New Roman" w:eastAsia="Times New Roman" w:hAnsi="Times New Roman" w:cs="Times New Roman"/>
          <w:sz w:val="24"/>
          <w:szCs w:val="24"/>
        </w:rPr>
        <w:t>1997–2008. Pediatrics. 2011</w:t>
      </w:r>
    </w:p>
    <w:p w14:paraId="22956819"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751910">
        <w:rPr>
          <w:rFonts w:ascii="Times New Roman" w:hAnsi="Times New Roman" w:cs="Times New Roman"/>
          <w:sz w:val="24"/>
          <w:szCs w:val="24"/>
        </w:rPr>
        <w:t>Bölte, S., Duketis, E., Poustka, F., &amp; Holtmann, M. (2011). Sex differences in cognitive domains and their clinical correlates in higher-functioning autism</w:t>
      </w:r>
      <w:r w:rsidRPr="00E831E2">
        <w:rPr>
          <w:rFonts w:ascii="Times New Roman" w:hAnsi="Times New Roman" w:cs="Times New Roman"/>
          <w:sz w:val="24"/>
          <w:szCs w:val="24"/>
        </w:rPr>
        <w:t xml:space="preserve"> spectrum disorders. </w:t>
      </w:r>
      <w:r w:rsidRPr="00E831E2">
        <w:rPr>
          <w:rFonts w:ascii="Times New Roman" w:hAnsi="Times New Roman" w:cs="Times New Roman"/>
          <w:i/>
          <w:iCs/>
          <w:sz w:val="24"/>
          <w:szCs w:val="24"/>
        </w:rPr>
        <w:t>Autism</w:t>
      </w:r>
      <w:r w:rsidRPr="00E831E2">
        <w:rPr>
          <w:rFonts w:ascii="Times New Roman" w:hAnsi="Times New Roman" w:cs="Times New Roman"/>
          <w:sz w:val="24"/>
          <w:szCs w:val="24"/>
        </w:rPr>
        <w:t>, 1362361310391116.</w:t>
      </w:r>
    </w:p>
    <w:p w14:paraId="58C75E86"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lastRenderedPageBreak/>
        <w:t xml:space="preserve">Carter, A. S., Black, D. O., Tewani, S., Connolly, C. E., Kadlec, M. B., &amp; Tager-Flusberg, H. (2007). Sex differences in toddlers with autism spectrum disorders. </w:t>
      </w:r>
      <w:r w:rsidRPr="00E831E2">
        <w:rPr>
          <w:rFonts w:ascii="Times New Roman" w:hAnsi="Times New Roman" w:cs="Times New Roman"/>
          <w:i/>
          <w:iCs/>
          <w:sz w:val="24"/>
          <w:szCs w:val="24"/>
        </w:rPr>
        <w:t>Journal of Autism and Developmental Disorders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37</w:t>
      </w:r>
      <w:r w:rsidRPr="00E831E2">
        <w:rPr>
          <w:rFonts w:ascii="Times New Roman" w:hAnsi="Times New Roman" w:cs="Times New Roman"/>
          <w:sz w:val="24"/>
          <w:szCs w:val="24"/>
        </w:rPr>
        <w:t>(1), 86-97.</w:t>
      </w:r>
    </w:p>
    <w:p w14:paraId="7382138B"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Connellan, J., Baron-Cohen, S., Wheelwright, S., Batki, A., &amp; Ahluwalia, J. (2000). Sex differences in human neonatal social perception. </w:t>
      </w:r>
      <w:r w:rsidRPr="00E831E2">
        <w:rPr>
          <w:rFonts w:ascii="Times New Roman" w:hAnsi="Times New Roman" w:cs="Times New Roman"/>
          <w:i/>
          <w:iCs/>
          <w:sz w:val="24"/>
          <w:szCs w:val="24"/>
        </w:rPr>
        <w:t>Infant Behavior and Development</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23</w:t>
      </w:r>
      <w:r w:rsidRPr="00E831E2">
        <w:rPr>
          <w:rFonts w:ascii="Times New Roman" w:hAnsi="Times New Roman" w:cs="Times New Roman"/>
          <w:sz w:val="24"/>
          <w:szCs w:val="24"/>
        </w:rPr>
        <w:t>(1), 113-118.</w:t>
      </w:r>
    </w:p>
    <w:p w14:paraId="6034A5AB" w14:textId="77777777" w:rsidR="004A48D3" w:rsidRPr="00E831E2" w:rsidRDefault="004A48D3" w:rsidP="009360D5">
      <w:pPr>
        <w:spacing w:line="480" w:lineRule="auto"/>
        <w:ind w:left="1134" w:hanging="774"/>
        <w:contextualSpacing/>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highlight w:val="white"/>
        </w:rPr>
        <w:t xml:space="preserve">Dworzynski, K., Ronald, A., Bolton, P., &amp; Happé, F. (2012). How different are girls and boys above and below the diagnostic threshold for autism spectrum disorders? </w:t>
      </w:r>
      <w:r w:rsidRPr="00E831E2">
        <w:rPr>
          <w:rFonts w:ascii="Times New Roman" w:eastAsia="Times New Roman" w:hAnsi="Times New Roman" w:cs="Times New Roman"/>
          <w:i/>
          <w:sz w:val="24"/>
          <w:szCs w:val="24"/>
        </w:rPr>
        <w:t>Journal of the American Academy of Child &amp; Adolescent Psychiatry</w:t>
      </w:r>
      <w:r w:rsidRPr="00E831E2">
        <w:rPr>
          <w:rFonts w:ascii="Times New Roman" w:eastAsia="Times New Roman" w:hAnsi="Times New Roman" w:cs="Times New Roman"/>
          <w:sz w:val="24"/>
          <w:szCs w:val="24"/>
          <w:highlight w:val="white"/>
        </w:rPr>
        <w:t xml:space="preserve">, </w:t>
      </w:r>
      <w:r w:rsidRPr="00E831E2">
        <w:rPr>
          <w:rFonts w:ascii="Times New Roman" w:eastAsia="Times New Roman" w:hAnsi="Times New Roman" w:cs="Times New Roman"/>
          <w:i/>
          <w:sz w:val="24"/>
          <w:szCs w:val="24"/>
        </w:rPr>
        <w:t>51</w:t>
      </w:r>
      <w:r w:rsidRPr="00E831E2">
        <w:rPr>
          <w:rFonts w:ascii="Times New Roman" w:eastAsia="Times New Roman" w:hAnsi="Times New Roman" w:cs="Times New Roman"/>
          <w:sz w:val="24"/>
          <w:szCs w:val="24"/>
          <w:highlight w:val="white"/>
        </w:rPr>
        <w:t>(8), 788-797</w:t>
      </w:r>
      <w:r w:rsidRPr="00E831E2">
        <w:rPr>
          <w:rFonts w:ascii="Times New Roman" w:eastAsia="Times New Roman" w:hAnsi="Times New Roman" w:cs="Times New Roman"/>
          <w:sz w:val="24"/>
          <w:szCs w:val="24"/>
        </w:rPr>
        <w:t>.</w:t>
      </w:r>
    </w:p>
    <w:p w14:paraId="5EC479CB" w14:textId="77777777" w:rsidR="004A48D3" w:rsidRPr="00E831E2" w:rsidRDefault="004A48D3" w:rsidP="009360D5">
      <w:pPr>
        <w:spacing w:line="480" w:lineRule="auto"/>
        <w:ind w:left="1134" w:hanging="774"/>
        <w:contextualSpacing/>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 xml:space="preserve">Fombonne, E. (2003). Epidemiological surveys of autism and other pervasive developmental disorders: An update. </w:t>
      </w:r>
      <w:r w:rsidRPr="00E831E2">
        <w:rPr>
          <w:rFonts w:ascii="Times New Roman" w:hAnsi="Times New Roman" w:cs="Times New Roman"/>
          <w:i/>
          <w:sz w:val="24"/>
          <w:szCs w:val="24"/>
        </w:rPr>
        <w:t>Journal of Autism and Developmental Disorders</w:t>
      </w:r>
      <w:r w:rsidRPr="00E831E2">
        <w:rPr>
          <w:rFonts w:ascii="Times New Roman" w:eastAsia="Times New Roman" w:hAnsi="Times New Roman" w:cs="Times New Roman"/>
          <w:sz w:val="24"/>
          <w:szCs w:val="24"/>
        </w:rPr>
        <w:t>, 33(4), 365–382.</w:t>
      </w:r>
      <w:r w:rsidRPr="00E831E2">
        <w:rPr>
          <w:rFonts w:ascii="Times New Roman" w:eastAsia="Times New Roman" w:hAnsi="Times New Roman" w:cs="Times New Roman"/>
          <w:sz w:val="24"/>
          <w:szCs w:val="24"/>
        </w:rPr>
        <w:tab/>
      </w:r>
      <w:r w:rsidRPr="00E831E2">
        <w:rPr>
          <w:rFonts w:ascii="Times New Roman" w:eastAsia="Times New Roman" w:hAnsi="Times New Roman" w:cs="Times New Roman"/>
          <w:sz w:val="24"/>
          <w:szCs w:val="24"/>
        </w:rPr>
        <w:tab/>
      </w:r>
      <w:r w:rsidRPr="00E831E2">
        <w:rPr>
          <w:rFonts w:ascii="Times New Roman" w:eastAsia="Times New Roman" w:hAnsi="Times New Roman" w:cs="Times New Roman"/>
          <w:sz w:val="24"/>
          <w:szCs w:val="24"/>
        </w:rPr>
        <w:tab/>
      </w:r>
      <w:r w:rsidRPr="00E831E2">
        <w:rPr>
          <w:rFonts w:ascii="Times New Roman" w:eastAsia="Times New Roman" w:hAnsi="Times New Roman" w:cs="Times New Roman"/>
          <w:sz w:val="24"/>
          <w:szCs w:val="24"/>
        </w:rPr>
        <w:tab/>
      </w:r>
      <w:r w:rsidRPr="00E831E2">
        <w:rPr>
          <w:rFonts w:ascii="Times New Roman" w:eastAsia="Times New Roman" w:hAnsi="Times New Roman" w:cs="Times New Roman"/>
          <w:sz w:val="24"/>
          <w:szCs w:val="24"/>
        </w:rPr>
        <w:tab/>
      </w:r>
    </w:p>
    <w:p w14:paraId="3281576F" w14:textId="77777777" w:rsidR="004A48D3" w:rsidRPr="00E831E2" w:rsidRDefault="004A48D3" w:rsidP="009360D5">
      <w:pPr>
        <w:spacing w:line="480" w:lineRule="auto"/>
        <w:ind w:left="1134" w:hanging="774"/>
        <w:contextualSpacing/>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 xml:space="preserve">Fombonne, E. (2005). The changing epidemiology of autism. </w:t>
      </w:r>
      <w:r w:rsidRPr="00E831E2">
        <w:rPr>
          <w:rFonts w:ascii="Times New Roman" w:hAnsi="Times New Roman" w:cs="Times New Roman"/>
          <w:i/>
          <w:sz w:val="24"/>
          <w:szCs w:val="24"/>
        </w:rPr>
        <w:t>Journal of Applied Research in Intellectual Disabilities</w:t>
      </w:r>
      <w:r w:rsidRPr="00E831E2">
        <w:rPr>
          <w:rFonts w:ascii="Times New Roman" w:eastAsia="Times New Roman" w:hAnsi="Times New Roman" w:cs="Times New Roman"/>
          <w:sz w:val="24"/>
          <w:szCs w:val="24"/>
        </w:rPr>
        <w:t>, 18(4), 281–294.</w:t>
      </w:r>
      <w:r w:rsidRPr="00E831E2">
        <w:rPr>
          <w:rFonts w:ascii="Times New Roman" w:eastAsia="Times New Roman" w:hAnsi="Times New Roman" w:cs="Times New Roman"/>
          <w:sz w:val="24"/>
          <w:szCs w:val="24"/>
        </w:rPr>
        <w:tab/>
      </w:r>
      <w:r w:rsidRPr="00E831E2">
        <w:rPr>
          <w:rFonts w:ascii="Times New Roman" w:eastAsia="Times New Roman" w:hAnsi="Times New Roman" w:cs="Times New Roman"/>
          <w:sz w:val="24"/>
          <w:szCs w:val="24"/>
        </w:rPr>
        <w:tab/>
      </w:r>
      <w:r w:rsidRPr="00E831E2">
        <w:rPr>
          <w:rFonts w:ascii="Times New Roman" w:eastAsia="Times New Roman" w:hAnsi="Times New Roman" w:cs="Times New Roman"/>
          <w:sz w:val="24"/>
          <w:szCs w:val="24"/>
        </w:rPr>
        <w:tab/>
      </w:r>
      <w:r w:rsidRPr="00E831E2">
        <w:rPr>
          <w:rFonts w:ascii="Times New Roman" w:eastAsia="Times New Roman" w:hAnsi="Times New Roman" w:cs="Times New Roman"/>
          <w:sz w:val="24"/>
          <w:szCs w:val="24"/>
        </w:rPr>
        <w:tab/>
      </w:r>
    </w:p>
    <w:p w14:paraId="27040C60" w14:textId="77777777" w:rsidR="004A48D3" w:rsidRPr="00E831E2" w:rsidRDefault="004A48D3" w:rsidP="009360D5">
      <w:pPr>
        <w:pStyle w:val="MediumGrid1-Accent21"/>
        <w:spacing w:line="480" w:lineRule="auto"/>
        <w:ind w:left="1134" w:hanging="774"/>
        <w:outlineLvl w:val="0"/>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Fombonne, E. (2007). Epidemiological surveys of pervasive developmental disorders. In F. R. Volkmar (Ed.), Autism and pervasive developmental disorders (2nd Ed., pp. 33–68). New York, NY: Cambridge University Press.</w:t>
      </w:r>
    </w:p>
    <w:p w14:paraId="615B8A8D"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Gilman, S. R., Iossifov, I., Levy, D., Ronemus, M., Wigler, M., &amp; Vitkup, D. (2011). Rare de novo variants associated with autism implicate a large functional network of genes involved in formation and function of synapses. </w:t>
      </w:r>
      <w:r w:rsidRPr="00E831E2">
        <w:rPr>
          <w:rFonts w:ascii="Times New Roman" w:hAnsi="Times New Roman" w:cs="Times New Roman"/>
          <w:i/>
          <w:iCs/>
          <w:sz w:val="24"/>
          <w:szCs w:val="24"/>
        </w:rPr>
        <w:t>Neuron</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70</w:t>
      </w:r>
      <w:r w:rsidRPr="00E831E2">
        <w:rPr>
          <w:rFonts w:ascii="Times New Roman" w:hAnsi="Times New Roman" w:cs="Times New Roman"/>
          <w:sz w:val="24"/>
          <w:szCs w:val="24"/>
        </w:rPr>
        <w:t>(5), 898-907.</w:t>
      </w:r>
    </w:p>
    <w:p w14:paraId="0FDF2E99"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Halpern, D. F. (1997). Sex differences in intelligence: Implications for education. </w:t>
      </w:r>
      <w:r w:rsidRPr="00E831E2">
        <w:rPr>
          <w:rFonts w:ascii="Times New Roman" w:hAnsi="Times New Roman" w:cs="Times New Roman"/>
          <w:i/>
          <w:iCs/>
          <w:sz w:val="24"/>
          <w:szCs w:val="24"/>
        </w:rPr>
        <w:t>American Psychologist</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52</w:t>
      </w:r>
      <w:r w:rsidRPr="00E831E2">
        <w:rPr>
          <w:rFonts w:ascii="Times New Roman" w:hAnsi="Times New Roman" w:cs="Times New Roman"/>
          <w:sz w:val="24"/>
          <w:szCs w:val="24"/>
        </w:rPr>
        <w:t>(10), 1091.</w:t>
      </w:r>
    </w:p>
    <w:p w14:paraId="000B623A" w14:textId="77777777" w:rsidR="00B402CF" w:rsidRPr="00E831E2" w:rsidRDefault="00B402CF"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eastAsiaTheme="minorHAnsi" w:hAnsi="Times New Roman" w:cs="Times New Roman"/>
          <w:color w:val="1A1A1A"/>
          <w:sz w:val="24"/>
          <w:szCs w:val="24"/>
          <w:lang w:eastAsia="en-US"/>
        </w:rPr>
        <w:t>Harrop, C., Shire, S., Gulsrud, A., Chang, Y. C., Ishijima, E., Lawton, K., &amp; Kasari, C. (2015). Does gender influence core deficits in ASD? An investigation into social-</w:t>
      </w:r>
      <w:r w:rsidRPr="00E831E2">
        <w:rPr>
          <w:rFonts w:ascii="Times New Roman" w:eastAsiaTheme="minorHAnsi" w:hAnsi="Times New Roman" w:cs="Times New Roman"/>
          <w:color w:val="1A1A1A"/>
          <w:sz w:val="24"/>
          <w:szCs w:val="24"/>
          <w:lang w:eastAsia="en-US"/>
        </w:rPr>
        <w:lastRenderedPageBreak/>
        <w:t xml:space="preserve">communication and play of girls and boys with ASD. </w:t>
      </w:r>
      <w:r w:rsidRPr="00E831E2">
        <w:rPr>
          <w:rFonts w:ascii="Times New Roman" w:eastAsiaTheme="minorHAnsi" w:hAnsi="Times New Roman" w:cs="Times New Roman"/>
          <w:i/>
          <w:iCs/>
          <w:color w:val="1A1A1A"/>
          <w:sz w:val="24"/>
          <w:szCs w:val="24"/>
          <w:lang w:eastAsia="en-US"/>
        </w:rPr>
        <w:t>Journal of autism and developmental disorders</w:t>
      </w:r>
      <w:r w:rsidRPr="00E831E2">
        <w:rPr>
          <w:rFonts w:ascii="Times New Roman" w:eastAsiaTheme="minorHAnsi" w:hAnsi="Times New Roman" w:cs="Times New Roman"/>
          <w:color w:val="1A1A1A"/>
          <w:sz w:val="24"/>
          <w:szCs w:val="24"/>
          <w:lang w:eastAsia="en-US"/>
        </w:rPr>
        <w:t xml:space="preserve">, </w:t>
      </w:r>
      <w:r w:rsidRPr="00E831E2">
        <w:rPr>
          <w:rFonts w:ascii="Times New Roman" w:eastAsiaTheme="minorHAnsi" w:hAnsi="Times New Roman" w:cs="Times New Roman"/>
          <w:i/>
          <w:iCs/>
          <w:color w:val="1A1A1A"/>
          <w:sz w:val="24"/>
          <w:szCs w:val="24"/>
          <w:lang w:eastAsia="en-US"/>
        </w:rPr>
        <w:t>45</w:t>
      </w:r>
      <w:r w:rsidRPr="00E831E2">
        <w:rPr>
          <w:rFonts w:ascii="Times New Roman" w:eastAsiaTheme="minorHAnsi" w:hAnsi="Times New Roman" w:cs="Times New Roman"/>
          <w:color w:val="1A1A1A"/>
          <w:sz w:val="24"/>
          <w:szCs w:val="24"/>
          <w:lang w:eastAsia="en-US"/>
        </w:rPr>
        <w:t>(3), 766-777.</w:t>
      </w:r>
    </w:p>
    <w:p w14:paraId="4FC3F8DA"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Hattier, M. A., Matson, J. L., Tureck, K., &amp; Horovitz, M. (2011). The effects of gender and age on repetitive and/or restricted behaviors and interests in adults with autism spectrum disorders and intellectual disability. </w:t>
      </w:r>
      <w:r w:rsidRPr="00E831E2">
        <w:rPr>
          <w:rFonts w:ascii="Times New Roman" w:hAnsi="Times New Roman" w:cs="Times New Roman"/>
          <w:i/>
          <w:iCs/>
          <w:sz w:val="24"/>
          <w:szCs w:val="24"/>
        </w:rPr>
        <w:t>Research in Developmental Disabilities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32</w:t>
      </w:r>
      <w:r w:rsidRPr="00E831E2">
        <w:rPr>
          <w:rFonts w:ascii="Times New Roman" w:hAnsi="Times New Roman" w:cs="Times New Roman"/>
          <w:sz w:val="24"/>
          <w:szCs w:val="24"/>
        </w:rPr>
        <w:t>(6), 2346-2351.</w:t>
      </w:r>
    </w:p>
    <w:p w14:paraId="2C2E9C5D"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Hittelman, J. H., &amp; Dickes, R. (1979). Sex differences in neonatal eye contact time. </w:t>
      </w:r>
      <w:r w:rsidRPr="00E831E2">
        <w:rPr>
          <w:rFonts w:ascii="Times New Roman" w:hAnsi="Times New Roman" w:cs="Times New Roman"/>
          <w:i/>
          <w:iCs/>
          <w:sz w:val="24"/>
          <w:szCs w:val="24"/>
        </w:rPr>
        <w:t>Merrill-Palmer Quarterly of Behavior and Development</w:t>
      </w:r>
      <w:r w:rsidRPr="00E831E2">
        <w:rPr>
          <w:rFonts w:ascii="Times New Roman" w:hAnsi="Times New Roman" w:cs="Times New Roman"/>
          <w:sz w:val="24"/>
          <w:szCs w:val="24"/>
        </w:rPr>
        <w:t>, 171-184.</w:t>
      </w:r>
    </w:p>
    <w:p w14:paraId="133162BF" w14:textId="77777777" w:rsidR="004A48D3" w:rsidRPr="00E831E2" w:rsidRDefault="004A48D3" w:rsidP="009360D5">
      <w:pPr>
        <w:spacing w:line="480" w:lineRule="auto"/>
        <w:ind w:left="1134" w:hanging="774"/>
        <w:contextualSpacing/>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 xml:space="preserve">Ibanez, L. V., Stone, W. L. &amp; Coonrod, E. E. (2014). Screening for autism in young children. In </w:t>
      </w:r>
      <w:r w:rsidRPr="00E831E2">
        <w:rPr>
          <w:rFonts w:ascii="Times New Roman" w:eastAsia="Times New Roman" w:hAnsi="Times New Roman" w:cs="Times New Roman"/>
          <w:i/>
          <w:sz w:val="24"/>
          <w:szCs w:val="24"/>
        </w:rPr>
        <w:t>Handbook of Autism and Pervasive Developmental Disorders.</w:t>
      </w:r>
      <w:r w:rsidRPr="00E831E2">
        <w:rPr>
          <w:rFonts w:ascii="Times New Roman" w:eastAsia="Times New Roman" w:hAnsi="Times New Roman" w:cs="Times New Roman"/>
          <w:sz w:val="24"/>
          <w:szCs w:val="24"/>
        </w:rPr>
        <w:t xml:space="preserve"> (4th ed, Vo2.  pp.585-608). Hoboken, New Jersey: John Wiley &amp; Sons, Inc.</w:t>
      </w:r>
    </w:p>
    <w:p w14:paraId="68A5ED63"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Insel, T., Cuthbert, B., Garvey, M., Heinssen, R., Pine, D. S., Quinn, K., ... &amp; Wang, P. (2010). Research domain criteria (RDoC): toward a new classification framework for research on mental disorders. </w:t>
      </w:r>
      <w:r w:rsidRPr="00E831E2">
        <w:rPr>
          <w:rFonts w:ascii="Times New Roman" w:hAnsi="Times New Roman" w:cs="Times New Roman"/>
          <w:i/>
          <w:iCs/>
          <w:sz w:val="24"/>
          <w:szCs w:val="24"/>
        </w:rPr>
        <w:t>American Journal of Psychiatry</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167</w:t>
      </w:r>
      <w:r w:rsidRPr="00E831E2">
        <w:rPr>
          <w:rFonts w:ascii="Times New Roman" w:hAnsi="Times New Roman" w:cs="Times New Roman"/>
          <w:sz w:val="24"/>
          <w:szCs w:val="24"/>
        </w:rPr>
        <w:t>(7), 748-751.</w:t>
      </w:r>
    </w:p>
    <w:p w14:paraId="4090CB0D" w14:textId="77777777" w:rsidR="004A48D3" w:rsidRPr="00E831E2" w:rsidRDefault="004A48D3" w:rsidP="009360D5">
      <w:pPr>
        <w:pStyle w:val="MediumGrid1-Accent21"/>
        <w:spacing w:line="480" w:lineRule="auto"/>
        <w:ind w:left="1134" w:hanging="774"/>
        <w:outlineLvl w:val="0"/>
        <w:rPr>
          <w:rFonts w:ascii="Times New Roman" w:eastAsia="Times New Roman" w:hAnsi="Times New Roman" w:cs="Times New Roman"/>
          <w:i/>
          <w:sz w:val="24"/>
          <w:szCs w:val="24"/>
        </w:rPr>
      </w:pPr>
      <w:r w:rsidRPr="00E831E2">
        <w:rPr>
          <w:rFonts w:ascii="Times New Roman" w:hAnsi="Times New Roman" w:cs="Times New Roman"/>
          <w:sz w:val="24"/>
          <w:szCs w:val="24"/>
        </w:rPr>
        <w:t xml:space="preserve">Kanner, L. (1943). </w:t>
      </w:r>
      <w:r w:rsidRPr="00E831E2">
        <w:rPr>
          <w:rFonts w:ascii="Times New Roman" w:hAnsi="Times New Roman" w:cs="Times New Roman"/>
          <w:i/>
          <w:iCs/>
          <w:sz w:val="24"/>
          <w:szCs w:val="24"/>
        </w:rPr>
        <w:t>Autistic disturbances of affective contact</w:t>
      </w:r>
      <w:r w:rsidRPr="00E831E2">
        <w:rPr>
          <w:rFonts w:ascii="Times New Roman" w:hAnsi="Times New Roman" w:cs="Times New Roman"/>
          <w:sz w:val="24"/>
          <w:szCs w:val="24"/>
        </w:rPr>
        <w:t xml:space="preserve"> (pp. 217-250). </w:t>
      </w:r>
      <w:r w:rsidRPr="00E831E2">
        <w:rPr>
          <w:rFonts w:ascii="Times New Roman" w:eastAsia="Times New Roman" w:hAnsi="Times New Roman" w:cs="Times New Roman"/>
          <w:i/>
          <w:sz w:val="24"/>
          <w:szCs w:val="24"/>
        </w:rPr>
        <w:t>Nervous Child, 2, 217–250.</w:t>
      </w:r>
    </w:p>
    <w:p w14:paraId="0DCA94A2" w14:textId="77777777" w:rsidR="000E2929"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Kopp, S., &amp; Gillberg, C. (2011). The Autism Spectrum Screening Questionnaire (ASSQ)-Revised Extended Version (ASSQ-REV): An instrument for better capturing the autism phenotype in girls? A preliminary study involving 191 clinical cases and community controls. </w:t>
      </w:r>
      <w:r w:rsidRPr="00E831E2">
        <w:rPr>
          <w:rFonts w:ascii="Times New Roman" w:hAnsi="Times New Roman" w:cs="Times New Roman"/>
          <w:i/>
          <w:iCs/>
          <w:sz w:val="24"/>
          <w:szCs w:val="24"/>
        </w:rPr>
        <w:t>Research in Developmental Disabilities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32</w:t>
      </w:r>
      <w:r w:rsidRPr="00E831E2">
        <w:rPr>
          <w:rFonts w:ascii="Times New Roman" w:hAnsi="Times New Roman" w:cs="Times New Roman"/>
          <w:sz w:val="24"/>
          <w:szCs w:val="24"/>
        </w:rPr>
        <w:t>(6), 2875-2888.</w:t>
      </w:r>
    </w:p>
    <w:p w14:paraId="2FB4B556" w14:textId="77777777" w:rsidR="004A48D3" w:rsidRPr="00E831E2" w:rsidRDefault="004A48D3" w:rsidP="009360D5">
      <w:pPr>
        <w:spacing w:line="480" w:lineRule="auto"/>
        <w:ind w:left="1134" w:hanging="774"/>
        <w:contextualSpacing/>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highlight w:val="white"/>
        </w:rPr>
        <w:t xml:space="preserve">Lai DC, Tseng YC, Hou YM, Guo HR. Gender and geographic differences in the prevalence of autism spectrum disorders in children: analysis of data from the national disability registry of Taiwan. </w:t>
      </w:r>
      <w:r w:rsidRPr="00E831E2">
        <w:rPr>
          <w:rFonts w:ascii="Times New Roman" w:hAnsi="Times New Roman" w:cs="Times New Roman"/>
          <w:i/>
          <w:sz w:val="24"/>
          <w:szCs w:val="24"/>
        </w:rPr>
        <w:t>Res Dev Disabil</w:t>
      </w:r>
      <w:r w:rsidRPr="00E831E2">
        <w:rPr>
          <w:rFonts w:ascii="Times New Roman" w:eastAsia="Times New Roman" w:hAnsi="Times New Roman" w:cs="Times New Roman"/>
          <w:sz w:val="24"/>
          <w:szCs w:val="24"/>
        </w:rPr>
        <w:t>. 2012;33(3):909–15.</w:t>
      </w:r>
    </w:p>
    <w:p w14:paraId="429D7DB5" w14:textId="77777777" w:rsidR="004A48D3" w:rsidRPr="00E831E2" w:rsidRDefault="004A48D3" w:rsidP="009360D5">
      <w:pPr>
        <w:pStyle w:val="MediumGrid1-Accent21"/>
        <w:spacing w:line="480" w:lineRule="auto"/>
        <w:ind w:left="1134" w:hanging="774"/>
        <w:outlineLvl w:val="0"/>
        <w:rPr>
          <w:rFonts w:ascii="Times New Roman" w:hAnsi="Times New Roman" w:cs="Times New Roman"/>
          <w:color w:val="1A1A1A"/>
          <w:sz w:val="24"/>
          <w:szCs w:val="24"/>
          <w:lang w:eastAsia="nb-NO"/>
        </w:rPr>
      </w:pPr>
      <w:r w:rsidRPr="00E831E2">
        <w:rPr>
          <w:rFonts w:ascii="Times New Roman" w:hAnsi="Times New Roman" w:cs="Times New Roman"/>
          <w:color w:val="1A1A1A"/>
          <w:sz w:val="24"/>
          <w:szCs w:val="24"/>
          <w:lang w:eastAsia="nb-NO"/>
        </w:rPr>
        <w:lastRenderedPageBreak/>
        <w:t>Landa, R., &amp; Garrett</w:t>
      </w:r>
      <w:r w:rsidRPr="00E831E2">
        <w:rPr>
          <w:rFonts w:ascii="Calibri" w:eastAsia="Calibri" w:hAnsi="Calibri" w:cs="Calibri"/>
          <w:color w:val="1A1A1A"/>
          <w:sz w:val="24"/>
          <w:szCs w:val="24"/>
          <w:lang w:eastAsia="nb-NO"/>
        </w:rPr>
        <w:t>‐</w:t>
      </w:r>
      <w:r w:rsidRPr="00E831E2">
        <w:rPr>
          <w:rFonts w:ascii="Times New Roman" w:hAnsi="Times New Roman" w:cs="Times New Roman"/>
          <w:color w:val="1A1A1A"/>
          <w:sz w:val="24"/>
          <w:szCs w:val="24"/>
          <w:lang w:eastAsia="nb-NO"/>
        </w:rPr>
        <w:t xml:space="preserve">Mayer, E. (2006). Development in infants with autism spectrum disorders: A prospective study. </w:t>
      </w:r>
      <w:r w:rsidRPr="00E831E2">
        <w:rPr>
          <w:rFonts w:ascii="Times New Roman" w:hAnsi="Times New Roman" w:cs="Times New Roman"/>
          <w:i/>
          <w:iCs/>
          <w:color w:val="1A1A1A"/>
          <w:sz w:val="24"/>
          <w:szCs w:val="24"/>
          <w:lang w:eastAsia="nb-NO"/>
        </w:rPr>
        <w:t>Journal of Child Psychology and Psychiatry</w:t>
      </w:r>
      <w:r w:rsidRPr="00E831E2">
        <w:rPr>
          <w:rFonts w:ascii="Times New Roman" w:hAnsi="Times New Roman" w:cs="Times New Roman"/>
          <w:color w:val="1A1A1A"/>
          <w:sz w:val="24"/>
          <w:szCs w:val="24"/>
          <w:lang w:eastAsia="nb-NO"/>
        </w:rPr>
        <w:t xml:space="preserve">, </w:t>
      </w:r>
      <w:r w:rsidRPr="00E831E2">
        <w:rPr>
          <w:rFonts w:ascii="Times New Roman" w:hAnsi="Times New Roman" w:cs="Times New Roman"/>
          <w:i/>
          <w:iCs/>
          <w:color w:val="1A1A1A"/>
          <w:sz w:val="24"/>
          <w:szCs w:val="24"/>
          <w:lang w:eastAsia="nb-NO"/>
        </w:rPr>
        <w:t>47</w:t>
      </w:r>
      <w:r w:rsidRPr="00E831E2">
        <w:rPr>
          <w:rFonts w:ascii="Times New Roman" w:hAnsi="Times New Roman" w:cs="Times New Roman"/>
          <w:color w:val="1A1A1A"/>
          <w:sz w:val="24"/>
          <w:szCs w:val="24"/>
          <w:lang w:eastAsia="nb-NO"/>
        </w:rPr>
        <w:t>(6), 629-638.</w:t>
      </w:r>
    </w:p>
    <w:p w14:paraId="2EEC5DF3"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Levy, D., Ronemus, M., Yamrom, B., Lee, Y. H., Leotta, A., Kendall, J., ... &amp; Buja, A. (2011). Rare de novo and transmitted copy-number variation in autistic spectrum disorders. </w:t>
      </w:r>
      <w:r w:rsidRPr="00E831E2">
        <w:rPr>
          <w:rFonts w:ascii="Times New Roman" w:hAnsi="Times New Roman" w:cs="Times New Roman"/>
          <w:i/>
          <w:iCs/>
          <w:sz w:val="24"/>
          <w:szCs w:val="24"/>
        </w:rPr>
        <w:t>Neuron</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70</w:t>
      </w:r>
      <w:r w:rsidRPr="00E831E2">
        <w:rPr>
          <w:rFonts w:ascii="Times New Roman" w:hAnsi="Times New Roman" w:cs="Times New Roman"/>
          <w:sz w:val="24"/>
          <w:szCs w:val="24"/>
        </w:rPr>
        <w:t>(5), 886-897.</w:t>
      </w:r>
    </w:p>
    <w:p w14:paraId="3CDCFAE9"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Lutchmaya, S., &amp; Baron-Cohen, S. (2002). Human sex differences in social and non-social looking preferences, at 12 months of age. </w:t>
      </w:r>
      <w:r w:rsidRPr="00E831E2">
        <w:rPr>
          <w:rFonts w:ascii="Times New Roman" w:hAnsi="Times New Roman" w:cs="Times New Roman"/>
          <w:i/>
          <w:iCs/>
          <w:sz w:val="24"/>
          <w:szCs w:val="24"/>
        </w:rPr>
        <w:t>Infant Behavior and Development</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25</w:t>
      </w:r>
      <w:r w:rsidRPr="00E831E2">
        <w:rPr>
          <w:rFonts w:ascii="Times New Roman" w:hAnsi="Times New Roman" w:cs="Times New Roman"/>
          <w:sz w:val="24"/>
          <w:szCs w:val="24"/>
        </w:rPr>
        <w:t>(3), 319-325.</w:t>
      </w:r>
    </w:p>
    <w:p w14:paraId="04928900"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Maccoby, E. E., &amp; Jacklin, C. N. (1974). </w:t>
      </w:r>
      <w:r w:rsidRPr="00E831E2">
        <w:rPr>
          <w:rFonts w:ascii="Times New Roman" w:hAnsi="Times New Roman" w:cs="Times New Roman"/>
          <w:i/>
          <w:iCs/>
          <w:sz w:val="24"/>
          <w:szCs w:val="24"/>
        </w:rPr>
        <w:t>The psychology of sex differences</w:t>
      </w:r>
      <w:r w:rsidRPr="00E831E2">
        <w:rPr>
          <w:rFonts w:ascii="Times New Roman" w:hAnsi="Times New Roman" w:cs="Times New Roman"/>
          <w:sz w:val="24"/>
          <w:szCs w:val="24"/>
        </w:rPr>
        <w:t xml:space="preserve"> (Vol. 1). </w:t>
      </w:r>
      <w:r w:rsidRPr="00E831E2">
        <w:rPr>
          <w:rFonts w:ascii="Times New Roman" w:hAnsi="Times New Roman" w:cs="Times New Roman"/>
          <w:sz w:val="24"/>
          <w:szCs w:val="24"/>
          <w:u w:val="single"/>
        </w:rPr>
        <w:t>Stanford</w:t>
      </w:r>
      <w:r w:rsidRPr="00E831E2">
        <w:rPr>
          <w:rFonts w:ascii="Times New Roman" w:hAnsi="Times New Roman" w:cs="Times New Roman"/>
          <w:sz w:val="24"/>
          <w:szCs w:val="24"/>
        </w:rPr>
        <w:t xml:space="preserve"> University Press.</w:t>
      </w:r>
    </w:p>
    <w:p w14:paraId="049E7C00" w14:textId="77777777" w:rsidR="00491643" w:rsidRPr="00E831E2" w:rsidRDefault="0049164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eastAsiaTheme="minorHAnsi" w:hAnsi="Times New Roman" w:cs="Times New Roman"/>
          <w:color w:val="1A1A1A"/>
          <w:sz w:val="24"/>
          <w:szCs w:val="24"/>
          <w:lang w:eastAsia="en-US"/>
        </w:rPr>
        <w:t xml:space="preserve">McClure, E. B. (2000). A meta-analytic review of sex differences in facial expression processing and their development in infants, children, and adolescents. </w:t>
      </w:r>
      <w:r w:rsidRPr="00E831E2">
        <w:rPr>
          <w:rFonts w:ascii="Times New Roman" w:eastAsiaTheme="minorHAnsi" w:hAnsi="Times New Roman" w:cs="Times New Roman"/>
          <w:i/>
          <w:iCs/>
          <w:color w:val="1A1A1A"/>
          <w:sz w:val="24"/>
          <w:szCs w:val="24"/>
          <w:lang w:eastAsia="en-US"/>
        </w:rPr>
        <w:t>Psychological bulletin</w:t>
      </w:r>
      <w:r w:rsidRPr="00E831E2">
        <w:rPr>
          <w:rFonts w:ascii="Times New Roman" w:eastAsiaTheme="minorHAnsi" w:hAnsi="Times New Roman" w:cs="Times New Roman"/>
          <w:color w:val="1A1A1A"/>
          <w:sz w:val="24"/>
          <w:szCs w:val="24"/>
          <w:lang w:eastAsia="en-US"/>
        </w:rPr>
        <w:t xml:space="preserve">, </w:t>
      </w:r>
      <w:r w:rsidRPr="00E831E2">
        <w:rPr>
          <w:rFonts w:ascii="Times New Roman" w:eastAsiaTheme="minorHAnsi" w:hAnsi="Times New Roman" w:cs="Times New Roman"/>
          <w:i/>
          <w:iCs/>
          <w:color w:val="1A1A1A"/>
          <w:sz w:val="24"/>
          <w:szCs w:val="24"/>
          <w:lang w:eastAsia="en-US"/>
        </w:rPr>
        <w:t>126</w:t>
      </w:r>
      <w:r w:rsidRPr="00E831E2">
        <w:rPr>
          <w:rFonts w:ascii="Times New Roman" w:eastAsiaTheme="minorHAnsi" w:hAnsi="Times New Roman" w:cs="Times New Roman"/>
          <w:color w:val="1A1A1A"/>
          <w:sz w:val="24"/>
          <w:szCs w:val="24"/>
          <w:lang w:eastAsia="en-US"/>
        </w:rPr>
        <w:t>(3), 424.</w:t>
      </w:r>
    </w:p>
    <w:p w14:paraId="4F07CBEA"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Magnus, P., Irgens, L. M., Haug, K., Nystad, W., Skjærven, R., Stoltenberg, C., &amp; MoBa Study Group. (2006). Cohort profile: the Norwegian mother and child cohort study (MoBa). </w:t>
      </w:r>
      <w:r w:rsidRPr="00E831E2">
        <w:rPr>
          <w:rFonts w:ascii="Times New Roman" w:hAnsi="Times New Roman" w:cs="Times New Roman"/>
          <w:i/>
          <w:iCs/>
          <w:sz w:val="24"/>
          <w:szCs w:val="24"/>
        </w:rPr>
        <w:t>International Journal of Epidemiology</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35</w:t>
      </w:r>
      <w:r w:rsidRPr="00E831E2">
        <w:rPr>
          <w:rFonts w:ascii="Times New Roman" w:hAnsi="Times New Roman" w:cs="Times New Roman"/>
          <w:sz w:val="24"/>
          <w:szCs w:val="24"/>
        </w:rPr>
        <w:t>(5), 1146-1150.</w:t>
      </w:r>
    </w:p>
    <w:p w14:paraId="7926A785"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Mandy, W., Chilvers, R., Chowdhury, U., Salter, G., Seigal, A., &amp; Skuse, D. (2012). Sex differences in autism spectrum disorder: evidence from a large sample of children and adolescents. </w:t>
      </w:r>
      <w:r w:rsidRPr="00E831E2">
        <w:rPr>
          <w:rFonts w:ascii="Times New Roman" w:hAnsi="Times New Roman" w:cs="Times New Roman"/>
          <w:i/>
          <w:iCs/>
          <w:sz w:val="24"/>
          <w:szCs w:val="24"/>
        </w:rPr>
        <w:t>Journal of Autism and Developmental Disorders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42</w:t>
      </w:r>
      <w:r w:rsidRPr="00E831E2">
        <w:rPr>
          <w:rFonts w:ascii="Times New Roman" w:hAnsi="Times New Roman" w:cs="Times New Roman"/>
          <w:sz w:val="24"/>
          <w:szCs w:val="24"/>
        </w:rPr>
        <w:t>(7), 1304-1313.</w:t>
      </w:r>
    </w:p>
    <w:p w14:paraId="5AF59F83"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Mayes, S. D., &amp; Calhoun, S. L. (2011). Impact of IQ, age, SES, gender, and race on autistic symptoms. </w:t>
      </w:r>
      <w:r w:rsidRPr="00E831E2">
        <w:rPr>
          <w:rFonts w:ascii="Times New Roman" w:hAnsi="Times New Roman" w:cs="Times New Roman"/>
          <w:i/>
          <w:iCs/>
          <w:sz w:val="24"/>
          <w:szCs w:val="24"/>
        </w:rPr>
        <w:t>Research in Autism Spectrum Disorders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5</w:t>
      </w:r>
      <w:r w:rsidRPr="00E831E2">
        <w:rPr>
          <w:rFonts w:ascii="Times New Roman" w:hAnsi="Times New Roman" w:cs="Times New Roman"/>
          <w:sz w:val="24"/>
          <w:szCs w:val="24"/>
        </w:rPr>
        <w:t>(2), 749-757.</w:t>
      </w:r>
    </w:p>
    <w:p w14:paraId="1BF54AB8"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McCarthy, P., Fitzgerald, M., &amp; Smith, M. A. (1984). Prevalence of childhood autism in Ireland. </w:t>
      </w:r>
      <w:r w:rsidRPr="00E831E2">
        <w:rPr>
          <w:rFonts w:ascii="Times New Roman" w:hAnsi="Times New Roman" w:cs="Times New Roman"/>
          <w:i/>
          <w:iCs/>
          <w:sz w:val="24"/>
          <w:szCs w:val="24"/>
        </w:rPr>
        <w:t>Irish Medical Journal</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77</w:t>
      </w:r>
      <w:r w:rsidRPr="00E831E2">
        <w:rPr>
          <w:rFonts w:ascii="Times New Roman" w:hAnsi="Times New Roman" w:cs="Times New Roman"/>
          <w:sz w:val="24"/>
          <w:szCs w:val="24"/>
        </w:rPr>
        <w:t>(5), 129-130.</w:t>
      </w:r>
    </w:p>
    <w:p w14:paraId="2C403E6D"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lastRenderedPageBreak/>
        <w:t xml:space="preserve">Meltzoff, A. N., &amp; Moore, M. K. (1983). Newborn infants imitate adult facial gestures. </w:t>
      </w:r>
      <w:r w:rsidRPr="00E831E2">
        <w:rPr>
          <w:rFonts w:ascii="Times New Roman" w:hAnsi="Times New Roman" w:cs="Times New Roman"/>
          <w:i/>
          <w:iCs/>
          <w:sz w:val="24"/>
          <w:szCs w:val="24"/>
        </w:rPr>
        <w:t>Child development</w:t>
      </w:r>
      <w:r w:rsidRPr="00E831E2">
        <w:rPr>
          <w:rFonts w:ascii="Times New Roman" w:hAnsi="Times New Roman" w:cs="Times New Roman"/>
          <w:sz w:val="24"/>
          <w:szCs w:val="24"/>
        </w:rPr>
        <w:t>, 702-709.</w:t>
      </w:r>
    </w:p>
    <w:p w14:paraId="37A79D50" w14:textId="77777777" w:rsidR="004A48D3" w:rsidRPr="00E831E2" w:rsidRDefault="004A48D3" w:rsidP="009360D5">
      <w:pPr>
        <w:pStyle w:val="MediumGrid1-Accent21"/>
        <w:spacing w:line="480" w:lineRule="auto"/>
        <w:ind w:left="1134" w:hanging="774"/>
        <w:outlineLvl w:val="0"/>
        <w:rPr>
          <w:rFonts w:ascii="Times New Roman" w:hAnsi="Times New Roman" w:cs="Times New Roman"/>
          <w:color w:val="1A1A1A"/>
          <w:sz w:val="24"/>
          <w:szCs w:val="24"/>
          <w:lang w:eastAsia="nb-NO"/>
        </w:rPr>
      </w:pPr>
      <w:r w:rsidRPr="00E831E2">
        <w:rPr>
          <w:rFonts w:ascii="Times New Roman" w:hAnsi="Times New Roman" w:cs="Times New Roman"/>
          <w:color w:val="1A1A1A"/>
          <w:sz w:val="24"/>
          <w:szCs w:val="24"/>
          <w:lang w:eastAsia="nb-NO"/>
        </w:rPr>
        <w:t xml:space="preserve">Messinger, D. S., Young, G. S., Webb, S. J., Ozonoff, S., Bryson, S. E., Carter, A., ... &amp; Dobkins, K. (2015). Early sex differences are not autism-specific: A Baby Siblings Research Consortium (BSRC) study. </w:t>
      </w:r>
      <w:r w:rsidRPr="00E831E2">
        <w:rPr>
          <w:rFonts w:ascii="Times New Roman" w:hAnsi="Times New Roman" w:cs="Times New Roman"/>
          <w:i/>
          <w:iCs/>
          <w:color w:val="1A1A1A"/>
          <w:sz w:val="24"/>
          <w:szCs w:val="24"/>
          <w:lang w:eastAsia="nb-NO"/>
        </w:rPr>
        <w:t>Molecular autism</w:t>
      </w:r>
      <w:r w:rsidRPr="00E831E2">
        <w:rPr>
          <w:rFonts w:ascii="Times New Roman" w:hAnsi="Times New Roman" w:cs="Times New Roman"/>
          <w:color w:val="1A1A1A"/>
          <w:sz w:val="24"/>
          <w:szCs w:val="24"/>
          <w:lang w:eastAsia="nb-NO"/>
        </w:rPr>
        <w:t xml:space="preserve">, </w:t>
      </w:r>
      <w:r w:rsidRPr="00E831E2">
        <w:rPr>
          <w:rFonts w:ascii="Times New Roman" w:hAnsi="Times New Roman" w:cs="Times New Roman"/>
          <w:i/>
          <w:iCs/>
          <w:color w:val="1A1A1A"/>
          <w:sz w:val="24"/>
          <w:szCs w:val="24"/>
          <w:lang w:eastAsia="nb-NO"/>
        </w:rPr>
        <w:t>6</w:t>
      </w:r>
      <w:r w:rsidRPr="00E831E2">
        <w:rPr>
          <w:rFonts w:ascii="Times New Roman" w:hAnsi="Times New Roman" w:cs="Times New Roman"/>
          <w:color w:val="1A1A1A"/>
          <w:sz w:val="24"/>
          <w:szCs w:val="24"/>
          <w:lang w:eastAsia="nb-NO"/>
        </w:rPr>
        <w:t>(1), 1.</w:t>
      </w:r>
    </w:p>
    <w:p w14:paraId="344AC501" w14:textId="77777777" w:rsidR="00DF444A" w:rsidRPr="00E831E2" w:rsidRDefault="00DF444A"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eastAsiaTheme="minorHAnsi" w:hAnsi="Times New Roman" w:cs="Times New Roman"/>
          <w:color w:val="1A1A1A"/>
          <w:sz w:val="24"/>
          <w:szCs w:val="24"/>
          <w:lang w:eastAsia="en-US"/>
        </w:rPr>
        <w:t xml:space="preserve">Montagne, B., Kessels, R. P., Frigerio, E., de Haan, E. H., &amp; Perrett, D. I. (2005). Sex differences in the perception of affective facial expressions: do men really lack emotional sensitivity?. </w:t>
      </w:r>
      <w:r w:rsidRPr="00E831E2">
        <w:rPr>
          <w:rFonts w:ascii="Times New Roman" w:eastAsiaTheme="minorHAnsi" w:hAnsi="Times New Roman" w:cs="Times New Roman"/>
          <w:i/>
          <w:iCs/>
          <w:color w:val="1A1A1A"/>
          <w:sz w:val="24"/>
          <w:szCs w:val="24"/>
          <w:lang w:eastAsia="en-US"/>
        </w:rPr>
        <w:t>Cognitive Processing</w:t>
      </w:r>
      <w:r w:rsidRPr="00E831E2">
        <w:rPr>
          <w:rFonts w:ascii="Times New Roman" w:eastAsiaTheme="minorHAnsi" w:hAnsi="Times New Roman" w:cs="Times New Roman"/>
          <w:color w:val="1A1A1A"/>
          <w:sz w:val="24"/>
          <w:szCs w:val="24"/>
          <w:lang w:eastAsia="en-US"/>
        </w:rPr>
        <w:t xml:space="preserve">, </w:t>
      </w:r>
      <w:r w:rsidRPr="00E831E2">
        <w:rPr>
          <w:rFonts w:ascii="Times New Roman" w:eastAsiaTheme="minorHAnsi" w:hAnsi="Times New Roman" w:cs="Times New Roman"/>
          <w:i/>
          <w:iCs/>
          <w:color w:val="1A1A1A"/>
          <w:sz w:val="24"/>
          <w:szCs w:val="24"/>
          <w:lang w:eastAsia="en-US"/>
        </w:rPr>
        <w:t>6</w:t>
      </w:r>
      <w:r w:rsidRPr="00E831E2">
        <w:rPr>
          <w:rFonts w:ascii="Times New Roman" w:eastAsiaTheme="minorHAnsi" w:hAnsi="Times New Roman" w:cs="Times New Roman"/>
          <w:color w:val="1A1A1A"/>
          <w:sz w:val="24"/>
          <w:szCs w:val="24"/>
          <w:lang w:eastAsia="en-US"/>
        </w:rPr>
        <w:t>(2), 136-141.</w:t>
      </w:r>
    </w:p>
    <w:p w14:paraId="33748105" w14:textId="77777777" w:rsidR="004A48D3" w:rsidRPr="00E831E2" w:rsidRDefault="004A48D3" w:rsidP="009360D5">
      <w:pPr>
        <w:pStyle w:val="MediumGrid1-Accent21"/>
        <w:spacing w:line="480" w:lineRule="auto"/>
        <w:ind w:left="1134" w:hanging="774"/>
        <w:outlineLvl w:val="0"/>
        <w:rPr>
          <w:rFonts w:ascii="Times New Roman" w:hAnsi="Times New Roman" w:cs="Times New Roman"/>
          <w:color w:val="1A1A1A"/>
          <w:sz w:val="24"/>
          <w:szCs w:val="24"/>
          <w:lang w:eastAsia="nb-NO"/>
        </w:rPr>
      </w:pPr>
      <w:r w:rsidRPr="00E831E2">
        <w:rPr>
          <w:rFonts w:ascii="Times New Roman" w:hAnsi="Times New Roman" w:cs="Times New Roman"/>
          <w:color w:val="1A1A1A"/>
          <w:sz w:val="24"/>
          <w:szCs w:val="24"/>
          <w:lang w:eastAsia="nb-NO"/>
        </w:rPr>
        <w:t xml:space="preserve">Mundy, P., Block, J., Delgado, C., Pomares, Y., Van Hecke, A. V., &amp; Parlade, M. V. (2007). Individual differences and the development of joint attention in infancy. </w:t>
      </w:r>
      <w:r w:rsidRPr="00E831E2">
        <w:rPr>
          <w:rFonts w:ascii="Times New Roman" w:hAnsi="Times New Roman" w:cs="Times New Roman"/>
          <w:i/>
          <w:iCs/>
          <w:color w:val="1A1A1A"/>
          <w:sz w:val="24"/>
          <w:szCs w:val="24"/>
          <w:lang w:eastAsia="nb-NO"/>
        </w:rPr>
        <w:t>Child development</w:t>
      </w:r>
      <w:r w:rsidRPr="00E831E2">
        <w:rPr>
          <w:rFonts w:ascii="Times New Roman" w:hAnsi="Times New Roman" w:cs="Times New Roman"/>
          <w:color w:val="1A1A1A"/>
          <w:sz w:val="24"/>
          <w:szCs w:val="24"/>
          <w:lang w:eastAsia="nb-NO"/>
        </w:rPr>
        <w:t xml:space="preserve">, </w:t>
      </w:r>
      <w:r w:rsidRPr="00E831E2">
        <w:rPr>
          <w:rFonts w:ascii="Times New Roman" w:hAnsi="Times New Roman" w:cs="Times New Roman"/>
          <w:i/>
          <w:iCs/>
          <w:color w:val="1A1A1A"/>
          <w:sz w:val="24"/>
          <w:szCs w:val="24"/>
          <w:lang w:eastAsia="nb-NO"/>
        </w:rPr>
        <w:t>78</w:t>
      </w:r>
      <w:r w:rsidRPr="00E831E2">
        <w:rPr>
          <w:rFonts w:ascii="Times New Roman" w:hAnsi="Times New Roman" w:cs="Times New Roman"/>
          <w:color w:val="1A1A1A"/>
          <w:sz w:val="24"/>
          <w:szCs w:val="24"/>
          <w:lang w:eastAsia="nb-NO"/>
        </w:rPr>
        <w:t>(3), 938-954.</w:t>
      </w:r>
    </w:p>
    <w:p w14:paraId="17866580"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color w:val="1A1A1A"/>
          <w:sz w:val="24"/>
          <w:szCs w:val="24"/>
          <w:lang w:eastAsia="nb-NO"/>
        </w:rPr>
        <w:t>Nilsen, R. M., Vollset, S. E., Gjessing, H. K., Skjærven, R., Melve, K. K., Schreuder, P., ... &amp; Magnus, P. (2009). Self</w:t>
      </w:r>
      <w:r w:rsidRPr="00E831E2">
        <w:rPr>
          <w:rFonts w:ascii="Calibri" w:eastAsia="Calibri" w:hAnsi="Calibri" w:cs="Calibri"/>
          <w:color w:val="1A1A1A"/>
          <w:sz w:val="24"/>
          <w:szCs w:val="24"/>
          <w:lang w:eastAsia="nb-NO"/>
        </w:rPr>
        <w:t>‐</w:t>
      </w:r>
      <w:r w:rsidRPr="00E831E2">
        <w:rPr>
          <w:rFonts w:ascii="Times New Roman" w:hAnsi="Times New Roman" w:cs="Times New Roman"/>
          <w:color w:val="1A1A1A"/>
          <w:sz w:val="24"/>
          <w:szCs w:val="24"/>
          <w:lang w:eastAsia="nb-NO"/>
        </w:rPr>
        <w:t xml:space="preserve">selection and bias in a large prospective pregnancy cohort in Norway. </w:t>
      </w:r>
      <w:r w:rsidRPr="00E831E2">
        <w:rPr>
          <w:rFonts w:ascii="Times New Roman" w:hAnsi="Times New Roman" w:cs="Times New Roman"/>
          <w:i/>
          <w:iCs/>
          <w:color w:val="1A1A1A"/>
          <w:sz w:val="24"/>
          <w:szCs w:val="24"/>
          <w:lang w:eastAsia="nb-NO"/>
        </w:rPr>
        <w:t>Paediatric and Perinatal Epidemiology</w:t>
      </w:r>
      <w:r w:rsidRPr="00E831E2">
        <w:rPr>
          <w:rFonts w:ascii="Times New Roman" w:hAnsi="Times New Roman" w:cs="Times New Roman"/>
          <w:color w:val="1A1A1A"/>
          <w:sz w:val="24"/>
          <w:szCs w:val="24"/>
          <w:lang w:eastAsia="nb-NO"/>
        </w:rPr>
        <w:t xml:space="preserve">, </w:t>
      </w:r>
      <w:r w:rsidRPr="00E831E2">
        <w:rPr>
          <w:rFonts w:ascii="Times New Roman" w:hAnsi="Times New Roman" w:cs="Times New Roman"/>
          <w:i/>
          <w:iCs/>
          <w:color w:val="1A1A1A"/>
          <w:sz w:val="24"/>
          <w:szCs w:val="24"/>
          <w:lang w:eastAsia="nb-NO"/>
        </w:rPr>
        <w:t>23</w:t>
      </w:r>
      <w:r w:rsidRPr="00E831E2">
        <w:rPr>
          <w:rFonts w:ascii="Times New Roman" w:hAnsi="Times New Roman" w:cs="Times New Roman"/>
          <w:color w:val="1A1A1A"/>
          <w:sz w:val="24"/>
          <w:szCs w:val="24"/>
          <w:lang w:eastAsia="nb-NO"/>
        </w:rPr>
        <w:t>(6), 597-608.</w:t>
      </w:r>
    </w:p>
    <w:p w14:paraId="19F09A52"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Reilly, S., Bavin, E. L., Bretherton, L., Conway, L., Eadie, P., Cini, E., ... &amp; Wake, M. (2009). The Early Language in Victoria Study (ELVS): A prospective, longitudinal study of communication skills and expressive vocabulary development at 8, 12 and 24 months. </w:t>
      </w:r>
      <w:r w:rsidRPr="00E831E2">
        <w:rPr>
          <w:rFonts w:ascii="Times New Roman" w:hAnsi="Times New Roman" w:cs="Times New Roman"/>
          <w:i/>
          <w:iCs/>
          <w:sz w:val="24"/>
          <w:szCs w:val="24"/>
        </w:rPr>
        <w:t>International Journal of Speech and Language Pathology</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11</w:t>
      </w:r>
      <w:r w:rsidRPr="00E831E2">
        <w:rPr>
          <w:rFonts w:ascii="Times New Roman" w:hAnsi="Times New Roman" w:cs="Times New Roman"/>
          <w:sz w:val="24"/>
          <w:szCs w:val="24"/>
        </w:rPr>
        <w:t>(5), 344-357.</w:t>
      </w:r>
    </w:p>
    <w:p w14:paraId="3E5D05D2"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Riddoch, C. J., Mattocks, C., Deere, K., Saunders, J., Kirkby, J., Tilling, K., ... &amp; Ness, A. R. (2007). Objective measurement of levels and patterns of physical activity. </w:t>
      </w:r>
      <w:r w:rsidRPr="00E831E2">
        <w:rPr>
          <w:rFonts w:ascii="Times New Roman" w:hAnsi="Times New Roman" w:cs="Times New Roman"/>
          <w:i/>
          <w:iCs/>
          <w:sz w:val="24"/>
          <w:szCs w:val="24"/>
        </w:rPr>
        <w:t>Archives of Disease in Childhood</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92</w:t>
      </w:r>
      <w:r w:rsidRPr="00E831E2">
        <w:rPr>
          <w:rFonts w:ascii="Times New Roman" w:hAnsi="Times New Roman" w:cs="Times New Roman"/>
          <w:sz w:val="24"/>
          <w:szCs w:val="24"/>
        </w:rPr>
        <w:t>(11), 963-969.</w:t>
      </w:r>
    </w:p>
    <w:p w14:paraId="11B50E73" w14:textId="77777777" w:rsidR="000E4FCB" w:rsidRPr="00E831E2" w:rsidRDefault="000E4FCB"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eastAsiaTheme="minorHAnsi" w:hAnsi="Times New Roman" w:cs="Times New Roman"/>
          <w:color w:val="1A1A1A"/>
          <w:sz w:val="24"/>
          <w:szCs w:val="24"/>
          <w:lang w:eastAsia="en-US"/>
        </w:rPr>
        <w:t xml:space="preserve">Robins, D. L., Casagrande, K., Barton, M., Chen, C. M. A., Dumont-Mathieu, T., &amp; Fein, D. (2014). Validation of the modified checklist for autism in toddlers, revised with follow-up (M-CHAT-R/F). </w:t>
      </w:r>
      <w:r w:rsidRPr="00E831E2">
        <w:rPr>
          <w:rFonts w:ascii="Times New Roman" w:eastAsiaTheme="minorHAnsi" w:hAnsi="Times New Roman" w:cs="Times New Roman"/>
          <w:i/>
          <w:iCs/>
          <w:color w:val="1A1A1A"/>
          <w:sz w:val="24"/>
          <w:szCs w:val="24"/>
          <w:lang w:eastAsia="en-US"/>
        </w:rPr>
        <w:t>Pediatrics</w:t>
      </w:r>
      <w:r w:rsidRPr="00E831E2">
        <w:rPr>
          <w:rFonts w:ascii="Times New Roman" w:eastAsiaTheme="minorHAnsi" w:hAnsi="Times New Roman" w:cs="Times New Roman"/>
          <w:color w:val="1A1A1A"/>
          <w:sz w:val="24"/>
          <w:szCs w:val="24"/>
          <w:lang w:eastAsia="en-US"/>
        </w:rPr>
        <w:t xml:space="preserve">, </w:t>
      </w:r>
      <w:r w:rsidRPr="00E831E2">
        <w:rPr>
          <w:rFonts w:ascii="Times New Roman" w:eastAsiaTheme="minorHAnsi" w:hAnsi="Times New Roman" w:cs="Times New Roman"/>
          <w:i/>
          <w:iCs/>
          <w:color w:val="1A1A1A"/>
          <w:sz w:val="24"/>
          <w:szCs w:val="24"/>
          <w:lang w:eastAsia="en-US"/>
        </w:rPr>
        <w:t>133</w:t>
      </w:r>
      <w:r w:rsidRPr="00E831E2">
        <w:rPr>
          <w:rFonts w:ascii="Times New Roman" w:eastAsiaTheme="minorHAnsi" w:hAnsi="Times New Roman" w:cs="Times New Roman"/>
          <w:color w:val="1A1A1A"/>
          <w:sz w:val="24"/>
          <w:szCs w:val="24"/>
          <w:lang w:eastAsia="en-US"/>
        </w:rPr>
        <w:t>(1), 37-45.</w:t>
      </w:r>
    </w:p>
    <w:p w14:paraId="69F81E5A"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lastRenderedPageBreak/>
        <w:t xml:space="preserve">Robins, D. L., Fein, D., Barton, M. L., &amp; Green, J. A. (2001). The Modified Checklist for Autism in Toddlers: an initial study investigating the early detection of autism and pervasive developmental disorders. </w:t>
      </w:r>
      <w:r w:rsidRPr="00E831E2">
        <w:rPr>
          <w:rFonts w:ascii="Times New Roman" w:hAnsi="Times New Roman" w:cs="Times New Roman"/>
          <w:i/>
          <w:iCs/>
          <w:sz w:val="24"/>
          <w:szCs w:val="24"/>
        </w:rPr>
        <w:t>Journal of Autism and Developmental Disorders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31</w:t>
      </w:r>
      <w:r w:rsidRPr="00E831E2">
        <w:rPr>
          <w:rFonts w:ascii="Times New Roman" w:hAnsi="Times New Roman" w:cs="Times New Roman"/>
          <w:sz w:val="24"/>
          <w:szCs w:val="24"/>
        </w:rPr>
        <w:t>(2), 131-144.</w:t>
      </w:r>
    </w:p>
    <w:p w14:paraId="6EB154F5"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Robinson, E. B., Lichtenstein, P., Anckarsäter, H., Happé, F., &amp; Ronald, A. (2013). Examining and interpreting the female protective effect against autistic behavior. </w:t>
      </w:r>
      <w:r w:rsidRPr="00E831E2">
        <w:rPr>
          <w:rFonts w:ascii="Times New Roman" w:hAnsi="Times New Roman" w:cs="Times New Roman"/>
          <w:i/>
          <w:iCs/>
          <w:sz w:val="24"/>
          <w:szCs w:val="24"/>
        </w:rPr>
        <w:t>Proceedings of the National Academy of Sciences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110</w:t>
      </w:r>
      <w:r w:rsidRPr="00E831E2">
        <w:rPr>
          <w:rFonts w:ascii="Times New Roman" w:hAnsi="Times New Roman" w:cs="Times New Roman"/>
          <w:sz w:val="24"/>
          <w:szCs w:val="24"/>
        </w:rPr>
        <w:t>(13), 5258-5262.</w:t>
      </w:r>
    </w:p>
    <w:p w14:paraId="24153B48"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Skuse, D. H. (1997). Genetic factors in the etiology of child psychiatric disorders. </w:t>
      </w:r>
      <w:r w:rsidRPr="00E831E2">
        <w:rPr>
          <w:rFonts w:ascii="Times New Roman" w:hAnsi="Times New Roman" w:cs="Times New Roman"/>
          <w:i/>
          <w:iCs/>
          <w:sz w:val="24"/>
          <w:szCs w:val="24"/>
        </w:rPr>
        <w:t>Current Opinion in Pediatrics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9</w:t>
      </w:r>
      <w:r w:rsidRPr="00E831E2">
        <w:rPr>
          <w:rFonts w:ascii="Times New Roman" w:hAnsi="Times New Roman" w:cs="Times New Roman"/>
          <w:sz w:val="24"/>
          <w:szCs w:val="24"/>
        </w:rPr>
        <w:t>(4), 360.</w:t>
      </w:r>
    </w:p>
    <w:p w14:paraId="5D9011CC"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Skuse, D. H. (2000). Imprinting, the X-chromosome, and the male brain: explaining sex differences in the liability to autism. </w:t>
      </w:r>
      <w:r w:rsidRPr="00E831E2">
        <w:rPr>
          <w:rFonts w:ascii="Times New Roman" w:hAnsi="Times New Roman" w:cs="Times New Roman"/>
          <w:i/>
          <w:iCs/>
          <w:sz w:val="24"/>
          <w:szCs w:val="24"/>
        </w:rPr>
        <w:t>Pediatric Research</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47</w:t>
      </w:r>
      <w:r w:rsidRPr="00E831E2">
        <w:rPr>
          <w:rFonts w:ascii="Times New Roman" w:hAnsi="Times New Roman" w:cs="Times New Roman"/>
          <w:sz w:val="24"/>
          <w:szCs w:val="24"/>
        </w:rPr>
        <w:t>(1), 9-9.</w:t>
      </w:r>
    </w:p>
    <w:p w14:paraId="7B079460" w14:textId="77777777" w:rsidR="003C4AA4" w:rsidRPr="00E831E2" w:rsidRDefault="004A48D3" w:rsidP="009360D5">
      <w:pPr>
        <w:pStyle w:val="MediumGrid1-Accent21"/>
        <w:spacing w:line="480" w:lineRule="auto"/>
        <w:ind w:left="1134" w:hanging="774"/>
        <w:outlineLvl w:val="0"/>
        <w:rPr>
          <w:rFonts w:ascii="Times New Roman" w:hAnsi="Times New Roman" w:cs="Times New Roman"/>
          <w:color w:val="1A1A1A"/>
          <w:sz w:val="24"/>
          <w:szCs w:val="24"/>
        </w:rPr>
      </w:pPr>
      <w:r w:rsidRPr="00E831E2">
        <w:rPr>
          <w:rFonts w:ascii="Times New Roman" w:hAnsi="Times New Roman" w:cs="Times New Roman"/>
          <w:sz w:val="24"/>
          <w:szCs w:val="24"/>
        </w:rPr>
        <w:t xml:space="preserve">Solomon, M., Miller, M., Taylor, S. L., Hinshaw, S. P., &amp; Carter, C. S. (2012). Autism symptoms and internalizing psychopathology in girls and boys with autism spectrum disorders. </w:t>
      </w:r>
      <w:r w:rsidRPr="00E831E2">
        <w:rPr>
          <w:rFonts w:ascii="Times New Roman" w:hAnsi="Times New Roman" w:cs="Times New Roman"/>
          <w:i/>
          <w:iCs/>
          <w:sz w:val="24"/>
          <w:szCs w:val="24"/>
        </w:rPr>
        <w:t>Journal of Autism and Developmental Disorders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42</w:t>
      </w:r>
      <w:r w:rsidRPr="00E831E2">
        <w:rPr>
          <w:rFonts w:ascii="Times New Roman" w:hAnsi="Times New Roman" w:cs="Times New Roman"/>
          <w:sz w:val="24"/>
          <w:szCs w:val="24"/>
        </w:rPr>
        <w:t>(1), 48-59.</w:t>
      </w:r>
    </w:p>
    <w:p w14:paraId="6CD41BD6" w14:textId="77777777" w:rsidR="003C4AA4" w:rsidRPr="00E831E2" w:rsidRDefault="003C4AA4"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Solomon, M., Miller, M., Taylor, S. L., Hinshaw, S. P., &amp; Carter, C. S. (2012). Autism symptoms and internalizing psychopathology in girls and boys with autism spectrum disorders. </w:t>
      </w:r>
      <w:r w:rsidRPr="00E831E2">
        <w:rPr>
          <w:rFonts w:ascii="Times New Roman" w:hAnsi="Times New Roman" w:cs="Times New Roman"/>
          <w:i/>
          <w:iCs/>
          <w:sz w:val="24"/>
          <w:szCs w:val="24"/>
        </w:rPr>
        <w:t>Journal of Autism and Developmental Disorders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42</w:t>
      </w:r>
      <w:r w:rsidRPr="00E831E2">
        <w:rPr>
          <w:rFonts w:ascii="Times New Roman" w:hAnsi="Times New Roman" w:cs="Times New Roman"/>
          <w:sz w:val="24"/>
          <w:szCs w:val="24"/>
        </w:rPr>
        <w:t>(1), 48-59.</w:t>
      </w:r>
    </w:p>
    <w:p w14:paraId="203CCF6A" w14:textId="77777777" w:rsidR="003C4AA4" w:rsidRPr="00E831E2" w:rsidRDefault="002668DF" w:rsidP="009360D5">
      <w:pPr>
        <w:pStyle w:val="MediumGrid1-Accent21"/>
        <w:spacing w:line="480" w:lineRule="auto"/>
        <w:ind w:left="1134" w:hanging="708"/>
        <w:outlineLvl w:val="0"/>
        <w:rPr>
          <w:rFonts w:ascii="Times New Roman" w:hAnsi="Times New Roman" w:cs="Times New Roman"/>
          <w:sz w:val="24"/>
          <w:szCs w:val="24"/>
        </w:rPr>
      </w:pPr>
      <w:r w:rsidRPr="00E831E2">
        <w:rPr>
          <w:rFonts w:ascii="Times New Roman" w:eastAsiaTheme="minorHAnsi" w:hAnsi="Times New Roman" w:cs="Times New Roman"/>
          <w:color w:val="1A1A1A"/>
          <w:sz w:val="24"/>
          <w:szCs w:val="24"/>
          <w:lang w:eastAsia="en-US"/>
        </w:rPr>
        <w:t xml:space="preserve">Salomone, E., Charman, T., McConachie, H., &amp; Warreyn, P. (2016). Child's verbal ability and gender are associated with age at diagnosis in a sample of young children with ASD in Europe. </w:t>
      </w:r>
      <w:r w:rsidRPr="00E831E2">
        <w:rPr>
          <w:rFonts w:ascii="Times New Roman" w:eastAsiaTheme="minorHAnsi" w:hAnsi="Times New Roman" w:cs="Times New Roman"/>
          <w:i/>
          <w:iCs/>
          <w:color w:val="1A1A1A"/>
          <w:sz w:val="24"/>
          <w:szCs w:val="24"/>
          <w:lang w:eastAsia="en-US"/>
        </w:rPr>
        <w:t>Child: care, health and development</w:t>
      </w:r>
      <w:r w:rsidRPr="00E831E2">
        <w:rPr>
          <w:rFonts w:ascii="Times New Roman" w:eastAsiaTheme="minorHAnsi" w:hAnsi="Times New Roman" w:cs="Times New Roman"/>
          <w:color w:val="1A1A1A"/>
          <w:sz w:val="24"/>
          <w:szCs w:val="24"/>
          <w:lang w:eastAsia="en-US"/>
        </w:rPr>
        <w:t xml:space="preserve">, </w:t>
      </w:r>
      <w:r w:rsidRPr="00E831E2">
        <w:rPr>
          <w:rFonts w:ascii="Times New Roman" w:eastAsiaTheme="minorHAnsi" w:hAnsi="Times New Roman" w:cs="Times New Roman"/>
          <w:i/>
          <w:iCs/>
          <w:color w:val="1A1A1A"/>
          <w:sz w:val="24"/>
          <w:szCs w:val="24"/>
          <w:lang w:eastAsia="en-US"/>
        </w:rPr>
        <w:t>42</w:t>
      </w:r>
      <w:r w:rsidRPr="00E831E2">
        <w:rPr>
          <w:rFonts w:ascii="Times New Roman" w:eastAsiaTheme="minorHAnsi" w:hAnsi="Times New Roman" w:cs="Times New Roman"/>
          <w:color w:val="1A1A1A"/>
          <w:sz w:val="24"/>
          <w:szCs w:val="24"/>
          <w:lang w:eastAsia="en-US"/>
        </w:rPr>
        <w:t>(1), 141-145.</w:t>
      </w:r>
    </w:p>
    <w:p w14:paraId="57EDD3EC" w14:textId="77777777" w:rsidR="004A48D3" w:rsidRPr="00E831E2" w:rsidRDefault="004A48D3" w:rsidP="009360D5">
      <w:pPr>
        <w:spacing w:line="480" w:lineRule="auto"/>
        <w:ind w:left="1134" w:hanging="774"/>
        <w:contextualSpacing/>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lastRenderedPageBreak/>
        <w:t xml:space="preserve">Stoltenberg C, Schjølberg S, Bresnahan M, Hornig M, Hirtz D, Dahl C, </w:t>
      </w:r>
      <w:r w:rsidRPr="00E831E2">
        <w:rPr>
          <w:rFonts w:ascii="Times New Roman" w:eastAsia="Times New Roman" w:hAnsi="Times New Roman" w:cs="Times New Roman"/>
          <w:i/>
          <w:sz w:val="24"/>
          <w:szCs w:val="24"/>
        </w:rPr>
        <w:t>et al</w:t>
      </w:r>
      <w:r w:rsidRPr="00E831E2">
        <w:rPr>
          <w:rFonts w:ascii="Times New Roman" w:eastAsia="Times New Roman" w:hAnsi="Times New Roman" w:cs="Times New Roman"/>
          <w:sz w:val="24"/>
          <w:szCs w:val="24"/>
        </w:rPr>
        <w:t xml:space="preserve">. The Autism Birth Cohort: a paradigm for gene-environment-timing research. </w:t>
      </w:r>
      <w:r w:rsidRPr="00E831E2">
        <w:rPr>
          <w:rFonts w:ascii="Times New Roman" w:eastAsia="Times New Roman" w:hAnsi="Times New Roman" w:cs="Times New Roman"/>
          <w:i/>
          <w:sz w:val="24"/>
          <w:szCs w:val="24"/>
        </w:rPr>
        <w:t xml:space="preserve">Molecular Psychiatry </w:t>
      </w:r>
      <w:r w:rsidRPr="00E831E2">
        <w:rPr>
          <w:rFonts w:ascii="Times New Roman" w:eastAsia="Times New Roman" w:hAnsi="Times New Roman" w:cs="Times New Roman"/>
          <w:sz w:val="24"/>
          <w:szCs w:val="24"/>
        </w:rPr>
        <w:t>2010; 15:676–680.</w:t>
      </w:r>
    </w:p>
    <w:p w14:paraId="59E7EA56"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color w:val="1A1A1A"/>
          <w:sz w:val="24"/>
          <w:szCs w:val="24"/>
          <w:lang w:eastAsia="nb-NO"/>
        </w:rPr>
        <w:t xml:space="preserve">Surén, P., Bakken, I. J., Aase, H., Chin, R., Gunnes, N., Lie, K. K., ... &amp; Stoltenberg, C. (2012). Autism spectrum disorder, ADHD, epilepsy, and cerebral palsy in Norwegian children. </w:t>
      </w:r>
      <w:r w:rsidRPr="00E831E2">
        <w:rPr>
          <w:rFonts w:ascii="Times New Roman" w:hAnsi="Times New Roman" w:cs="Times New Roman"/>
          <w:i/>
          <w:iCs/>
          <w:color w:val="1A1A1A"/>
          <w:sz w:val="24"/>
          <w:szCs w:val="24"/>
          <w:lang w:eastAsia="nb-NO"/>
        </w:rPr>
        <w:t>Pediatrics</w:t>
      </w:r>
      <w:r w:rsidRPr="00E831E2">
        <w:rPr>
          <w:rFonts w:ascii="Times New Roman" w:hAnsi="Times New Roman" w:cs="Times New Roman"/>
          <w:color w:val="1A1A1A"/>
          <w:sz w:val="24"/>
          <w:szCs w:val="24"/>
          <w:lang w:eastAsia="nb-NO"/>
        </w:rPr>
        <w:t xml:space="preserve">, </w:t>
      </w:r>
      <w:r w:rsidRPr="00E831E2">
        <w:rPr>
          <w:rFonts w:ascii="Times New Roman" w:hAnsi="Times New Roman" w:cs="Times New Roman"/>
          <w:i/>
          <w:iCs/>
          <w:color w:val="1A1A1A"/>
          <w:sz w:val="24"/>
          <w:szCs w:val="24"/>
          <w:lang w:eastAsia="nb-NO"/>
        </w:rPr>
        <w:t>130</w:t>
      </w:r>
      <w:r w:rsidRPr="00E831E2">
        <w:rPr>
          <w:rFonts w:ascii="Times New Roman" w:hAnsi="Times New Roman" w:cs="Times New Roman"/>
          <w:color w:val="1A1A1A"/>
          <w:sz w:val="24"/>
          <w:szCs w:val="24"/>
          <w:lang w:eastAsia="nb-NO"/>
        </w:rPr>
        <w:t>(1), e152-e158.</w:t>
      </w:r>
    </w:p>
    <w:p w14:paraId="3115CAC5"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p>
    <w:p w14:paraId="2C10C621" w14:textId="77777777" w:rsidR="004A48D3" w:rsidRPr="00E831E2" w:rsidRDefault="004A48D3" w:rsidP="009360D5">
      <w:pPr>
        <w:spacing w:line="480" w:lineRule="auto"/>
        <w:ind w:left="1134" w:hanging="774"/>
        <w:contextualSpacing/>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highlight w:val="white"/>
        </w:rPr>
        <w:t xml:space="preserve">Szatmari P, Liu XQ, Goldberg J, et al. Sex differences in repetitive stereotyped behaviors in autism: implications for genetic liability. </w:t>
      </w:r>
      <w:r w:rsidRPr="00E831E2">
        <w:rPr>
          <w:rFonts w:ascii="Times New Roman" w:hAnsi="Times New Roman" w:cs="Times New Roman"/>
          <w:i/>
          <w:sz w:val="24"/>
          <w:szCs w:val="24"/>
        </w:rPr>
        <w:t>Am J Med Genet B Neuropsychiatr Genet</w:t>
      </w:r>
      <w:r w:rsidRPr="00E831E2">
        <w:rPr>
          <w:rFonts w:ascii="Times New Roman" w:eastAsia="Times New Roman" w:hAnsi="Times New Roman" w:cs="Times New Roman"/>
          <w:sz w:val="24"/>
          <w:szCs w:val="24"/>
        </w:rPr>
        <w:t>. 2012;159B(1):5–12.</w:t>
      </w:r>
    </w:p>
    <w:p w14:paraId="1A8D9C4F" w14:textId="77777777" w:rsidR="004A48D3" w:rsidRPr="00E831E2" w:rsidRDefault="004A48D3" w:rsidP="009360D5">
      <w:pPr>
        <w:spacing w:after="240" w:line="480" w:lineRule="auto"/>
        <w:ind w:left="1134" w:hanging="774"/>
        <w:contextualSpacing/>
        <w:rPr>
          <w:rFonts w:ascii="Times New Roman" w:eastAsia="Times New Roman" w:hAnsi="Times New Roman" w:cs="Times New Roman"/>
          <w:sz w:val="24"/>
          <w:szCs w:val="24"/>
        </w:rPr>
      </w:pPr>
      <w:r w:rsidRPr="00E831E2">
        <w:rPr>
          <w:rFonts w:ascii="Times New Roman" w:eastAsia="Times New Roman" w:hAnsi="Times New Roman" w:cs="Times New Roman"/>
          <w:sz w:val="24"/>
          <w:szCs w:val="24"/>
        </w:rPr>
        <w:t>The Norwegian Mother and Child Cohort Study, End of Enrolment – Protocol II, Revised October 2012</w:t>
      </w:r>
      <w:hyperlink r:id="rId10">
        <w:r w:rsidRPr="00E831E2">
          <w:rPr>
            <w:rFonts w:ascii="Times New Roman" w:eastAsia="Times New Roman" w:hAnsi="Times New Roman" w:cs="Times New Roman"/>
            <w:sz w:val="24"/>
            <w:szCs w:val="24"/>
          </w:rPr>
          <w:t xml:space="preserve"> </w:t>
        </w:r>
      </w:hyperlink>
      <w:hyperlink r:id="rId11">
        <w:r w:rsidRPr="00E831E2">
          <w:rPr>
            <w:rFonts w:ascii="Times New Roman" w:eastAsia="Times New Roman" w:hAnsi="Times New Roman" w:cs="Times New Roman"/>
            <w:sz w:val="24"/>
            <w:szCs w:val="24"/>
            <w:u w:val="single"/>
          </w:rPr>
          <w:t>www.fhi.no/moba-en</w:t>
        </w:r>
      </w:hyperlink>
    </w:p>
    <w:p w14:paraId="45B23EA4"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Trouton, A., Spinath, F. M., &amp; Plomin, R. (2002). Twins early development study (TEDS): a multivariate, longitudinal genetic investigation of language, cognition and behavior problems in childhood. </w:t>
      </w:r>
      <w:r w:rsidRPr="00E831E2">
        <w:rPr>
          <w:rFonts w:ascii="Times New Roman" w:hAnsi="Times New Roman" w:cs="Times New Roman"/>
          <w:i/>
          <w:iCs/>
          <w:sz w:val="24"/>
          <w:szCs w:val="24"/>
        </w:rPr>
        <w:t>Twin Research</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5</w:t>
      </w:r>
      <w:r w:rsidRPr="00E831E2">
        <w:rPr>
          <w:rFonts w:ascii="Times New Roman" w:hAnsi="Times New Roman" w:cs="Times New Roman"/>
          <w:sz w:val="24"/>
          <w:szCs w:val="24"/>
        </w:rPr>
        <w:t>(05), 444-448.</w:t>
      </w:r>
    </w:p>
    <w:p w14:paraId="1A680CDA"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Woodward, A. L., &amp; Guajardo, J. J. (2002). Infants’ understanding of the point gesture as an object-directed action. </w:t>
      </w:r>
      <w:r w:rsidRPr="00E831E2">
        <w:rPr>
          <w:rFonts w:ascii="Times New Roman" w:hAnsi="Times New Roman" w:cs="Times New Roman"/>
          <w:i/>
          <w:iCs/>
          <w:sz w:val="24"/>
          <w:szCs w:val="24"/>
        </w:rPr>
        <w:t>Cognitive Development</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17</w:t>
      </w:r>
      <w:r w:rsidRPr="00E831E2">
        <w:rPr>
          <w:rFonts w:ascii="Times New Roman" w:hAnsi="Times New Roman" w:cs="Times New Roman"/>
          <w:sz w:val="24"/>
          <w:szCs w:val="24"/>
        </w:rPr>
        <w:t>(1), 1061-1084.</w:t>
      </w:r>
    </w:p>
    <w:p w14:paraId="24C1D965" w14:textId="77777777" w:rsidR="008B74DB" w:rsidRPr="00E831E2" w:rsidRDefault="004A48D3" w:rsidP="009360D5">
      <w:pPr>
        <w:pStyle w:val="MediumGrid1-Accent21"/>
        <w:spacing w:line="480" w:lineRule="auto"/>
        <w:ind w:left="1134" w:hanging="774"/>
        <w:outlineLvl w:val="0"/>
        <w:rPr>
          <w:rFonts w:ascii="Times New Roman" w:eastAsiaTheme="minorHAnsi" w:hAnsi="Times New Roman" w:cs="Times New Roman"/>
          <w:color w:val="auto"/>
          <w:sz w:val="24"/>
          <w:szCs w:val="24"/>
          <w:lang w:eastAsia="en-US"/>
        </w:rPr>
      </w:pPr>
      <w:r w:rsidRPr="00E831E2">
        <w:rPr>
          <w:rFonts w:ascii="Times New Roman" w:hAnsi="Times New Roman" w:cs="Times New Roman"/>
          <w:sz w:val="24"/>
          <w:szCs w:val="24"/>
        </w:rPr>
        <w:t>Zahn-Waxler, C., Crick, N. R., Shirtcliff, E. A., &amp; Woods, K. E. (2006). The origins and development of psychopathology in females and males.</w:t>
      </w:r>
      <w:r w:rsidR="008B74DB" w:rsidRPr="00E831E2">
        <w:rPr>
          <w:rFonts w:ascii="Times New Roman" w:hAnsi="Times New Roman" w:cs="Times New Roman"/>
          <w:sz w:val="24"/>
          <w:szCs w:val="24"/>
        </w:rPr>
        <w:t xml:space="preserve"> In </w:t>
      </w:r>
      <w:r w:rsidR="008B74DB" w:rsidRPr="00E831E2">
        <w:rPr>
          <w:rFonts w:ascii="Times New Roman" w:eastAsiaTheme="minorHAnsi" w:hAnsi="Times New Roman" w:cs="Times New Roman"/>
          <w:color w:val="auto"/>
          <w:sz w:val="24"/>
          <w:szCs w:val="24"/>
          <w:lang w:eastAsia="en-US"/>
        </w:rPr>
        <w:t>Cicchetti, Dante (Ed); Cohen, Donald J. (Ed), (2006). Developmental psychopathology, Vol 1: Theory and method (2nd ed.). , (pp. 76-138). Hoboken, NJ, US: John Wiley &amp; Sons Inc.</w:t>
      </w:r>
    </w:p>
    <w:p w14:paraId="3BBDB522"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p>
    <w:p w14:paraId="77DAB117"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Zambrana, I. M., Ystrom, E., &amp; Pons, F. (2012). Impact of gender, maternal education, and birth order on the development of language comprehension: a longitudinal </w:t>
      </w:r>
      <w:r w:rsidRPr="00E831E2">
        <w:rPr>
          <w:rFonts w:ascii="Times New Roman" w:hAnsi="Times New Roman" w:cs="Times New Roman"/>
          <w:sz w:val="24"/>
          <w:szCs w:val="24"/>
        </w:rPr>
        <w:lastRenderedPageBreak/>
        <w:t xml:space="preserve">study from 18 to 36 months of age. </w:t>
      </w:r>
      <w:r w:rsidRPr="00E831E2">
        <w:rPr>
          <w:rFonts w:ascii="Times New Roman" w:hAnsi="Times New Roman" w:cs="Times New Roman"/>
          <w:i/>
          <w:iCs/>
          <w:sz w:val="24"/>
          <w:szCs w:val="24"/>
        </w:rPr>
        <w:t>Journal of Developmental &amp; Behavioral Pediatrics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33</w:t>
      </w:r>
      <w:r w:rsidRPr="00E831E2">
        <w:rPr>
          <w:rFonts w:ascii="Times New Roman" w:hAnsi="Times New Roman" w:cs="Times New Roman"/>
          <w:sz w:val="24"/>
          <w:szCs w:val="24"/>
        </w:rPr>
        <w:t>(2), 146-155.</w:t>
      </w:r>
    </w:p>
    <w:p w14:paraId="1BC8B419"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r w:rsidRPr="00E831E2">
        <w:rPr>
          <w:rFonts w:ascii="Times New Roman" w:hAnsi="Times New Roman" w:cs="Times New Roman"/>
          <w:sz w:val="24"/>
          <w:szCs w:val="24"/>
        </w:rPr>
        <w:t xml:space="preserve">Zwaigenbaum, L., Bryson, S. E., Szatmari, P., Brian, J., Smith, I. M., Roberts, W., ... &amp; Roncadin, C. (2012). Sex differences in children with autism spectrum disorder identified within a high-risk infant cohort. </w:t>
      </w:r>
      <w:r w:rsidRPr="00E831E2">
        <w:rPr>
          <w:rFonts w:ascii="Times New Roman" w:hAnsi="Times New Roman" w:cs="Times New Roman"/>
          <w:i/>
          <w:iCs/>
          <w:sz w:val="24"/>
          <w:szCs w:val="24"/>
        </w:rPr>
        <w:t>Journal of Autism and Developmental Disorders</w:t>
      </w:r>
      <w:r w:rsidRPr="00E831E2">
        <w:rPr>
          <w:rFonts w:ascii="Times New Roman" w:hAnsi="Times New Roman" w:cs="Times New Roman"/>
          <w:sz w:val="24"/>
          <w:szCs w:val="24"/>
        </w:rPr>
        <w:t xml:space="preserve">, </w:t>
      </w:r>
      <w:r w:rsidRPr="00E831E2">
        <w:rPr>
          <w:rFonts w:ascii="Times New Roman" w:hAnsi="Times New Roman" w:cs="Times New Roman"/>
          <w:i/>
          <w:iCs/>
          <w:sz w:val="24"/>
          <w:szCs w:val="24"/>
        </w:rPr>
        <w:t>42</w:t>
      </w:r>
      <w:r w:rsidRPr="00E831E2">
        <w:rPr>
          <w:rFonts w:ascii="Times New Roman" w:hAnsi="Times New Roman" w:cs="Times New Roman"/>
          <w:sz w:val="24"/>
          <w:szCs w:val="24"/>
        </w:rPr>
        <w:t>(12), 2585-2596.</w:t>
      </w:r>
    </w:p>
    <w:p w14:paraId="7DB1D68E" w14:textId="77777777" w:rsidR="004A48D3" w:rsidRPr="00E831E2" w:rsidRDefault="004A48D3" w:rsidP="009360D5">
      <w:pPr>
        <w:pStyle w:val="MediumGrid1-Accent21"/>
        <w:spacing w:line="480" w:lineRule="auto"/>
        <w:ind w:left="1134" w:hanging="774"/>
        <w:outlineLvl w:val="0"/>
        <w:rPr>
          <w:rFonts w:ascii="Times New Roman" w:hAnsi="Times New Roman" w:cs="Times New Roman"/>
          <w:sz w:val="24"/>
          <w:szCs w:val="24"/>
        </w:rPr>
      </w:pPr>
    </w:p>
    <w:p w14:paraId="2A80FD9F" w14:textId="77777777" w:rsidR="009474FE" w:rsidRPr="00E831E2" w:rsidRDefault="009474FE" w:rsidP="009360D5">
      <w:pPr>
        <w:spacing w:line="480" w:lineRule="auto"/>
        <w:rPr>
          <w:rFonts w:ascii="Times New Roman" w:hAnsi="Times New Roman" w:cs="Times New Roman"/>
          <w:color w:val="000000" w:themeColor="text1"/>
          <w:sz w:val="24"/>
          <w:szCs w:val="24"/>
        </w:rPr>
      </w:pPr>
    </w:p>
    <w:sectPr w:rsidR="009474FE" w:rsidRPr="00E831E2" w:rsidSect="001B33E8">
      <w:headerReference w:type="even" r:id="rId12"/>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A63CE" w14:textId="77777777" w:rsidR="003B0D04" w:rsidRDefault="003B0D04" w:rsidP="000E4FCB">
      <w:pPr>
        <w:spacing w:line="240" w:lineRule="auto"/>
      </w:pPr>
      <w:r>
        <w:separator/>
      </w:r>
    </w:p>
  </w:endnote>
  <w:endnote w:type="continuationSeparator" w:id="0">
    <w:p w14:paraId="0A18101E" w14:textId="77777777" w:rsidR="003B0D04" w:rsidRDefault="003B0D04" w:rsidP="000E4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19998" w14:textId="77777777" w:rsidR="003B0D04" w:rsidRDefault="003B0D04" w:rsidP="000E4FCB">
      <w:pPr>
        <w:spacing w:line="240" w:lineRule="auto"/>
      </w:pPr>
      <w:r>
        <w:separator/>
      </w:r>
    </w:p>
  </w:footnote>
  <w:footnote w:type="continuationSeparator" w:id="0">
    <w:p w14:paraId="08C1318B" w14:textId="77777777" w:rsidR="003B0D04" w:rsidRDefault="003B0D04" w:rsidP="000E4F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D9EF" w14:textId="77777777" w:rsidR="000E4FCB" w:rsidRDefault="000E4FCB" w:rsidP="007626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18476" w14:textId="77777777" w:rsidR="000E4FCB" w:rsidRDefault="000E4FCB" w:rsidP="000E4F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C45A" w14:textId="0762E037" w:rsidR="000E4FCB" w:rsidRDefault="000E4FCB" w:rsidP="007626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F9F">
      <w:rPr>
        <w:rStyle w:val="PageNumber"/>
        <w:noProof/>
      </w:rPr>
      <w:t>1</w:t>
    </w:r>
    <w:r>
      <w:rPr>
        <w:rStyle w:val="PageNumber"/>
      </w:rPr>
      <w:fldChar w:fldCharType="end"/>
    </w:r>
  </w:p>
  <w:p w14:paraId="334396E6" w14:textId="77777777" w:rsidR="000E4FCB" w:rsidRDefault="000E4FCB" w:rsidP="000E4FCB">
    <w:pPr>
      <w:pStyle w:val="Header"/>
      <w:ind w:right="360"/>
    </w:pPr>
    <w:r w:rsidRPr="007E4A9D">
      <w:rPr>
        <w:rFonts w:ascii="Times New Roman" w:eastAsia="Times New Roman" w:hAnsi="Times New Roman" w:cs="Times New Roman"/>
        <w:bCs/>
        <w:sz w:val="24"/>
        <w:szCs w:val="24"/>
      </w:rPr>
      <w:t>Parent-endorsed sex differences in toddlers with and without ASD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508"/>
    <w:multiLevelType w:val="hybridMultilevel"/>
    <w:tmpl w:val="D6BA52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BA4491B"/>
    <w:multiLevelType w:val="hybridMultilevel"/>
    <w:tmpl w:val="5DA2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7467D"/>
    <w:multiLevelType w:val="hybridMultilevel"/>
    <w:tmpl w:val="BC5EE9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B973BD7"/>
    <w:multiLevelType w:val="hybridMultilevel"/>
    <w:tmpl w:val="4864A1C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1482444"/>
    <w:multiLevelType w:val="hybridMultilevel"/>
    <w:tmpl w:val="3E362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32309"/>
    <w:multiLevelType w:val="hybridMultilevel"/>
    <w:tmpl w:val="D8B4111A"/>
    <w:lvl w:ilvl="0" w:tplc="81CA8444">
      <w:start w:val="1"/>
      <w:numFmt w:val="decimal"/>
      <w:lvlText w:val="%1."/>
      <w:lvlJc w:val="left"/>
      <w:pPr>
        <w:ind w:left="502" w:hanging="360"/>
      </w:pPr>
      <w:rPr>
        <w:rFonts w:ascii="Times New Roman" w:hAnsi="Times New Roman" w:cs="Times New Roman" w:hint="default"/>
        <w:color w:val="000000"/>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DD063FF"/>
    <w:multiLevelType w:val="hybridMultilevel"/>
    <w:tmpl w:val="1832A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16"/>
    <w:rsid w:val="000012B0"/>
    <w:rsid w:val="000220FB"/>
    <w:rsid w:val="00022410"/>
    <w:rsid w:val="0002343C"/>
    <w:rsid w:val="00036547"/>
    <w:rsid w:val="00040A9B"/>
    <w:rsid w:val="00040C8C"/>
    <w:rsid w:val="00045F54"/>
    <w:rsid w:val="00046332"/>
    <w:rsid w:val="00053C39"/>
    <w:rsid w:val="0005435F"/>
    <w:rsid w:val="00055D70"/>
    <w:rsid w:val="00063581"/>
    <w:rsid w:val="00066722"/>
    <w:rsid w:val="000774E5"/>
    <w:rsid w:val="0008132D"/>
    <w:rsid w:val="00084E7D"/>
    <w:rsid w:val="000908B6"/>
    <w:rsid w:val="00091110"/>
    <w:rsid w:val="000968C2"/>
    <w:rsid w:val="000A36E6"/>
    <w:rsid w:val="000B36AC"/>
    <w:rsid w:val="000B535B"/>
    <w:rsid w:val="000D0C89"/>
    <w:rsid w:val="000D522A"/>
    <w:rsid w:val="000E2929"/>
    <w:rsid w:val="000E4FCB"/>
    <w:rsid w:val="000E51EE"/>
    <w:rsid w:val="000E58CB"/>
    <w:rsid w:val="000E6BB3"/>
    <w:rsid w:val="000F74EB"/>
    <w:rsid w:val="001061E2"/>
    <w:rsid w:val="00122D42"/>
    <w:rsid w:val="0012354E"/>
    <w:rsid w:val="001345B7"/>
    <w:rsid w:val="00135ECD"/>
    <w:rsid w:val="00141881"/>
    <w:rsid w:val="0014496E"/>
    <w:rsid w:val="00151E2B"/>
    <w:rsid w:val="00153BE7"/>
    <w:rsid w:val="00165777"/>
    <w:rsid w:val="0017054B"/>
    <w:rsid w:val="00172198"/>
    <w:rsid w:val="001725A5"/>
    <w:rsid w:val="0017693E"/>
    <w:rsid w:val="0017738B"/>
    <w:rsid w:val="00185925"/>
    <w:rsid w:val="001910BE"/>
    <w:rsid w:val="001A54FD"/>
    <w:rsid w:val="001B33E8"/>
    <w:rsid w:val="001B4947"/>
    <w:rsid w:val="001B6C3D"/>
    <w:rsid w:val="001F259D"/>
    <w:rsid w:val="002069E8"/>
    <w:rsid w:val="00222C6E"/>
    <w:rsid w:val="002230BE"/>
    <w:rsid w:val="00224191"/>
    <w:rsid w:val="00235D02"/>
    <w:rsid w:val="00244F4C"/>
    <w:rsid w:val="002460B5"/>
    <w:rsid w:val="00254DEA"/>
    <w:rsid w:val="0026077B"/>
    <w:rsid w:val="002668DF"/>
    <w:rsid w:val="00280DAA"/>
    <w:rsid w:val="00286522"/>
    <w:rsid w:val="00290408"/>
    <w:rsid w:val="002A071A"/>
    <w:rsid w:val="002B0DE4"/>
    <w:rsid w:val="002B6FAA"/>
    <w:rsid w:val="002B7998"/>
    <w:rsid w:val="002C35A1"/>
    <w:rsid w:val="002C4416"/>
    <w:rsid w:val="002D643D"/>
    <w:rsid w:val="002E6D75"/>
    <w:rsid w:val="002F702C"/>
    <w:rsid w:val="0030259F"/>
    <w:rsid w:val="0030273A"/>
    <w:rsid w:val="00303F80"/>
    <w:rsid w:val="00314D4C"/>
    <w:rsid w:val="003254E7"/>
    <w:rsid w:val="00331AD2"/>
    <w:rsid w:val="00334C5C"/>
    <w:rsid w:val="00336C08"/>
    <w:rsid w:val="0034610C"/>
    <w:rsid w:val="00351362"/>
    <w:rsid w:val="003534C3"/>
    <w:rsid w:val="00356621"/>
    <w:rsid w:val="00357569"/>
    <w:rsid w:val="0036146F"/>
    <w:rsid w:val="003618ED"/>
    <w:rsid w:val="003621BE"/>
    <w:rsid w:val="00362274"/>
    <w:rsid w:val="003822A0"/>
    <w:rsid w:val="00383674"/>
    <w:rsid w:val="003B0D04"/>
    <w:rsid w:val="003B2718"/>
    <w:rsid w:val="003C2D56"/>
    <w:rsid w:val="003C4AA4"/>
    <w:rsid w:val="003D04CD"/>
    <w:rsid w:val="003D1204"/>
    <w:rsid w:val="003D2B5F"/>
    <w:rsid w:val="003D53FA"/>
    <w:rsid w:val="003D56B8"/>
    <w:rsid w:val="003E2B0F"/>
    <w:rsid w:val="003F11E5"/>
    <w:rsid w:val="003F7DC1"/>
    <w:rsid w:val="00401E33"/>
    <w:rsid w:val="00401E5F"/>
    <w:rsid w:val="004021A2"/>
    <w:rsid w:val="004035F0"/>
    <w:rsid w:val="0040443C"/>
    <w:rsid w:val="00410CC8"/>
    <w:rsid w:val="00413CA7"/>
    <w:rsid w:val="004147E3"/>
    <w:rsid w:val="0042032E"/>
    <w:rsid w:val="00426931"/>
    <w:rsid w:val="00431F5E"/>
    <w:rsid w:val="00431F69"/>
    <w:rsid w:val="00435868"/>
    <w:rsid w:val="0044655C"/>
    <w:rsid w:val="00447F8D"/>
    <w:rsid w:val="0045456D"/>
    <w:rsid w:val="00463775"/>
    <w:rsid w:val="00464582"/>
    <w:rsid w:val="00474336"/>
    <w:rsid w:val="0047656B"/>
    <w:rsid w:val="00491643"/>
    <w:rsid w:val="00493BD9"/>
    <w:rsid w:val="004953A1"/>
    <w:rsid w:val="00497685"/>
    <w:rsid w:val="004A48D3"/>
    <w:rsid w:val="004A50FE"/>
    <w:rsid w:val="004A5EE5"/>
    <w:rsid w:val="004B090C"/>
    <w:rsid w:val="004B0D09"/>
    <w:rsid w:val="004B2D0B"/>
    <w:rsid w:val="004B550A"/>
    <w:rsid w:val="004B70B1"/>
    <w:rsid w:val="004C1CB1"/>
    <w:rsid w:val="004D2078"/>
    <w:rsid w:val="004D2589"/>
    <w:rsid w:val="00511D26"/>
    <w:rsid w:val="005144BF"/>
    <w:rsid w:val="00516EAA"/>
    <w:rsid w:val="00537FCD"/>
    <w:rsid w:val="00540D7A"/>
    <w:rsid w:val="00564BA6"/>
    <w:rsid w:val="00574DDE"/>
    <w:rsid w:val="0059027F"/>
    <w:rsid w:val="005903EF"/>
    <w:rsid w:val="005A5304"/>
    <w:rsid w:val="005B7F67"/>
    <w:rsid w:val="005D7F42"/>
    <w:rsid w:val="005E09DF"/>
    <w:rsid w:val="00604B1E"/>
    <w:rsid w:val="006149C9"/>
    <w:rsid w:val="006204E0"/>
    <w:rsid w:val="00635868"/>
    <w:rsid w:val="00636172"/>
    <w:rsid w:val="006403D2"/>
    <w:rsid w:val="00643FDF"/>
    <w:rsid w:val="0066226B"/>
    <w:rsid w:val="00674435"/>
    <w:rsid w:val="006800C9"/>
    <w:rsid w:val="00680E43"/>
    <w:rsid w:val="00681597"/>
    <w:rsid w:val="006845DA"/>
    <w:rsid w:val="006911CA"/>
    <w:rsid w:val="00696082"/>
    <w:rsid w:val="006A0645"/>
    <w:rsid w:val="006A2DA0"/>
    <w:rsid w:val="006A4305"/>
    <w:rsid w:val="006B0C37"/>
    <w:rsid w:val="006C63BE"/>
    <w:rsid w:val="006D0480"/>
    <w:rsid w:val="006F320A"/>
    <w:rsid w:val="006F4FC7"/>
    <w:rsid w:val="0070054D"/>
    <w:rsid w:val="00705C01"/>
    <w:rsid w:val="007111B8"/>
    <w:rsid w:val="00711CC5"/>
    <w:rsid w:val="00712AC6"/>
    <w:rsid w:val="007305F5"/>
    <w:rsid w:val="007328A6"/>
    <w:rsid w:val="00737717"/>
    <w:rsid w:val="00737B24"/>
    <w:rsid w:val="00751910"/>
    <w:rsid w:val="007626F9"/>
    <w:rsid w:val="0077053E"/>
    <w:rsid w:val="007778D7"/>
    <w:rsid w:val="00781ED1"/>
    <w:rsid w:val="007906C9"/>
    <w:rsid w:val="00796021"/>
    <w:rsid w:val="007A1FB2"/>
    <w:rsid w:val="007B2238"/>
    <w:rsid w:val="007B49E4"/>
    <w:rsid w:val="007B733F"/>
    <w:rsid w:val="007C0D59"/>
    <w:rsid w:val="007C6785"/>
    <w:rsid w:val="007C711B"/>
    <w:rsid w:val="007D6081"/>
    <w:rsid w:val="007F1110"/>
    <w:rsid w:val="007F47A9"/>
    <w:rsid w:val="00802E4A"/>
    <w:rsid w:val="008032B6"/>
    <w:rsid w:val="0080718D"/>
    <w:rsid w:val="00824B2B"/>
    <w:rsid w:val="008306C5"/>
    <w:rsid w:val="00830AD9"/>
    <w:rsid w:val="0083339C"/>
    <w:rsid w:val="00841518"/>
    <w:rsid w:val="00846E64"/>
    <w:rsid w:val="00852076"/>
    <w:rsid w:val="00880A47"/>
    <w:rsid w:val="00885848"/>
    <w:rsid w:val="008861E3"/>
    <w:rsid w:val="00887DB3"/>
    <w:rsid w:val="008A14C4"/>
    <w:rsid w:val="008A3E5E"/>
    <w:rsid w:val="008B69E9"/>
    <w:rsid w:val="008B724E"/>
    <w:rsid w:val="008B74DB"/>
    <w:rsid w:val="008D6646"/>
    <w:rsid w:val="008D66DD"/>
    <w:rsid w:val="008E4A71"/>
    <w:rsid w:val="008F639B"/>
    <w:rsid w:val="0090093E"/>
    <w:rsid w:val="00906409"/>
    <w:rsid w:val="00915581"/>
    <w:rsid w:val="0091681B"/>
    <w:rsid w:val="00917F01"/>
    <w:rsid w:val="009211E3"/>
    <w:rsid w:val="00921852"/>
    <w:rsid w:val="00924A78"/>
    <w:rsid w:val="009259BC"/>
    <w:rsid w:val="00935345"/>
    <w:rsid w:val="009360D5"/>
    <w:rsid w:val="00941BFA"/>
    <w:rsid w:val="009426C8"/>
    <w:rsid w:val="00946036"/>
    <w:rsid w:val="009474FE"/>
    <w:rsid w:val="00990C53"/>
    <w:rsid w:val="009979AB"/>
    <w:rsid w:val="009A0AE3"/>
    <w:rsid w:val="009A42F0"/>
    <w:rsid w:val="009A5A3B"/>
    <w:rsid w:val="009B1AF4"/>
    <w:rsid w:val="009B5355"/>
    <w:rsid w:val="009B6E2B"/>
    <w:rsid w:val="009D72E8"/>
    <w:rsid w:val="009E0638"/>
    <w:rsid w:val="009F0646"/>
    <w:rsid w:val="009F1CF1"/>
    <w:rsid w:val="009F3C1B"/>
    <w:rsid w:val="00A01CC0"/>
    <w:rsid w:val="00A02529"/>
    <w:rsid w:val="00A047F0"/>
    <w:rsid w:val="00A1197A"/>
    <w:rsid w:val="00A14812"/>
    <w:rsid w:val="00A1613E"/>
    <w:rsid w:val="00A22506"/>
    <w:rsid w:val="00A41B05"/>
    <w:rsid w:val="00A43215"/>
    <w:rsid w:val="00A5242F"/>
    <w:rsid w:val="00A608D4"/>
    <w:rsid w:val="00A66EC7"/>
    <w:rsid w:val="00A715E5"/>
    <w:rsid w:val="00A73F8D"/>
    <w:rsid w:val="00A74B9A"/>
    <w:rsid w:val="00A772C1"/>
    <w:rsid w:val="00A955EC"/>
    <w:rsid w:val="00A977C0"/>
    <w:rsid w:val="00A97F78"/>
    <w:rsid w:val="00AD789F"/>
    <w:rsid w:val="00B06F38"/>
    <w:rsid w:val="00B115C3"/>
    <w:rsid w:val="00B14641"/>
    <w:rsid w:val="00B14D89"/>
    <w:rsid w:val="00B25EB9"/>
    <w:rsid w:val="00B31564"/>
    <w:rsid w:val="00B402CF"/>
    <w:rsid w:val="00B51425"/>
    <w:rsid w:val="00B547F0"/>
    <w:rsid w:val="00B60C53"/>
    <w:rsid w:val="00B619D2"/>
    <w:rsid w:val="00B6370F"/>
    <w:rsid w:val="00B65CB7"/>
    <w:rsid w:val="00B71F0F"/>
    <w:rsid w:val="00B727F8"/>
    <w:rsid w:val="00B80993"/>
    <w:rsid w:val="00B812E8"/>
    <w:rsid w:val="00B819D4"/>
    <w:rsid w:val="00B95243"/>
    <w:rsid w:val="00BA049E"/>
    <w:rsid w:val="00BA3E20"/>
    <w:rsid w:val="00BB078E"/>
    <w:rsid w:val="00BB1DC1"/>
    <w:rsid w:val="00BB4808"/>
    <w:rsid w:val="00BB5EF3"/>
    <w:rsid w:val="00BC5F31"/>
    <w:rsid w:val="00BC7980"/>
    <w:rsid w:val="00BE1F9F"/>
    <w:rsid w:val="00BE780C"/>
    <w:rsid w:val="00BF353A"/>
    <w:rsid w:val="00C009F6"/>
    <w:rsid w:val="00C02AE3"/>
    <w:rsid w:val="00C03CAA"/>
    <w:rsid w:val="00C208B9"/>
    <w:rsid w:val="00C25CC2"/>
    <w:rsid w:val="00C32A50"/>
    <w:rsid w:val="00C352F5"/>
    <w:rsid w:val="00C36B96"/>
    <w:rsid w:val="00C4051D"/>
    <w:rsid w:val="00C46B16"/>
    <w:rsid w:val="00C716BE"/>
    <w:rsid w:val="00C8014B"/>
    <w:rsid w:val="00C837DC"/>
    <w:rsid w:val="00C90C79"/>
    <w:rsid w:val="00CA1B89"/>
    <w:rsid w:val="00CA2EB8"/>
    <w:rsid w:val="00CA7B28"/>
    <w:rsid w:val="00CB23D9"/>
    <w:rsid w:val="00CB5FE6"/>
    <w:rsid w:val="00CC2F83"/>
    <w:rsid w:val="00CD0297"/>
    <w:rsid w:val="00CE5A6C"/>
    <w:rsid w:val="00CE622B"/>
    <w:rsid w:val="00CF6866"/>
    <w:rsid w:val="00D00011"/>
    <w:rsid w:val="00D034BE"/>
    <w:rsid w:val="00D117FE"/>
    <w:rsid w:val="00D17F92"/>
    <w:rsid w:val="00D26CA1"/>
    <w:rsid w:val="00D450E8"/>
    <w:rsid w:val="00D55A8B"/>
    <w:rsid w:val="00D626FC"/>
    <w:rsid w:val="00D74568"/>
    <w:rsid w:val="00D91923"/>
    <w:rsid w:val="00D9196E"/>
    <w:rsid w:val="00D950C6"/>
    <w:rsid w:val="00DA62DA"/>
    <w:rsid w:val="00DB1E9F"/>
    <w:rsid w:val="00DB1F2D"/>
    <w:rsid w:val="00DB6BA1"/>
    <w:rsid w:val="00DC05C0"/>
    <w:rsid w:val="00DC7D5B"/>
    <w:rsid w:val="00DD4240"/>
    <w:rsid w:val="00DD7C1C"/>
    <w:rsid w:val="00DE2429"/>
    <w:rsid w:val="00DE568B"/>
    <w:rsid w:val="00DF444A"/>
    <w:rsid w:val="00E0114D"/>
    <w:rsid w:val="00E24FB8"/>
    <w:rsid w:val="00E3559D"/>
    <w:rsid w:val="00E429B5"/>
    <w:rsid w:val="00E46823"/>
    <w:rsid w:val="00E47EA7"/>
    <w:rsid w:val="00E54DF3"/>
    <w:rsid w:val="00E55C31"/>
    <w:rsid w:val="00E564D0"/>
    <w:rsid w:val="00E742AB"/>
    <w:rsid w:val="00E831E2"/>
    <w:rsid w:val="00E91756"/>
    <w:rsid w:val="00E94AC1"/>
    <w:rsid w:val="00E96235"/>
    <w:rsid w:val="00E968FF"/>
    <w:rsid w:val="00EB1E19"/>
    <w:rsid w:val="00EB4714"/>
    <w:rsid w:val="00ED29D6"/>
    <w:rsid w:val="00ED2CBD"/>
    <w:rsid w:val="00ED43A9"/>
    <w:rsid w:val="00ED5AD0"/>
    <w:rsid w:val="00EE4102"/>
    <w:rsid w:val="00EE4B3D"/>
    <w:rsid w:val="00EF3046"/>
    <w:rsid w:val="00EF56A1"/>
    <w:rsid w:val="00EF62C6"/>
    <w:rsid w:val="00F0005F"/>
    <w:rsid w:val="00F05802"/>
    <w:rsid w:val="00F066DB"/>
    <w:rsid w:val="00F11435"/>
    <w:rsid w:val="00F13ECC"/>
    <w:rsid w:val="00F36D07"/>
    <w:rsid w:val="00F406D3"/>
    <w:rsid w:val="00F47A7E"/>
    <w:rsid w:val="00F527BE"/>
    <w:rsid w:val="00F52F6B"/>
    <w:rsid w:val="00F5446B"/>
    <w:rsid w:val="00F72F26"/>
    <w:rsid w:val="00F93FF2"/>
    <w:rsid w:val="00F94307"/>
    <w:rsid w:val="00FA026D"/>
    <w:rsid w:val="00FA67B0"/>
    <w:rsid w:val="00FA726E"/>
    <w:rsid w:val="00FA7F23"/>
    <w:rsid w:val="00FC269A"/>
    <w:rsid w:val="00FC35A3"/>
    <w:rsid w:val="00FD59EE"/>
    <w:rsid w:val="00FE2492"/>
    <w:rsid w:val="00FE57EE"/>
    <w:rsid w:val="00FF21E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24E5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16"/>
    <w:pPr>
      <w:spacing w:line="276" w:lineRule="auto"/>
    </w:pPr>
    <w:rPr>
      <w:rFonts w:ascii="Arial" w:eastAsia="Arial" w:hAnsi="Arial" w:cs="Arial"/>
      <w:color w:val="000000"/>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46B16"/>
    <w:pPr>
      <w:spacing w:line="240" w:lineRule="auto"/>
    </w:pPr>
    <w:rPr>
      <w:sz w:val="20"/>
      <w:szCs w:val="20"/>
    </w:rPr>
  </w:style>
  <w:style w:type="character" w:customStyle="1" w:styleId="CommentTextChar">
    <w:name w:val="Comment Text Char"/>
    <w:basedOn w:val="DefaultParagraphFont"/>
    <w:link w:val="CommentText"/>
    <w:uiPriority w:val="99"/>
    <w:rsid w:val="00C46B16"/>
    <w:rPr>
      <w:rFonts w:ascii="Arial" w:eastAsia="Arial" w:hAnsi="Arial" w:cs="Arial"/>
      <w:color w:val="000000"/>
      <w:sz w:val="20"/>
      <w:szCs w:val="20"/>
      <w:lang w:val="en-US" w:eastAsia="ko-KR"/>
    </w:rPr>
  </w:style>
  <w:style w:type="character" w:styleId="CommentReference">
    <w:name w:val="annotation reference"/>
    <w:uiPriority w:val="99"/>
    <w:semiHidden/>
    <w:unhideWhenUsed/>
    <w:rsid w:val="00C46B16"/>
    <w:rPr>
      <w:sz w:val="16"/>
      <w:szCs w:val="16"/>
    </w:rPr>
  </w:style>
  <w:style w:type="paragraph" w:styleId="BalloonText">
    <w:name w:val="Balloon Text"/>
    <w:basedOn w:val="Normal"/>
    <w:link w:val="BalloonTextChar"/>
    <w:uiPriority w:val="99"/>
    <w:semiHidden/>
    <w:unhideWhenUsed/>
    <w:rsid w:val="00C46B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B16"/>
    <w:rPr>
      <w:rFonts w:ascii="Times New Roman" w:eastAsia="Arial" w:hAnsi="Times New Roman" w:cs="Times New Roman"/>
      <w:color w:val="000000"/>
      <w:sz w:val="18"/>
      <w:szCs w:val="18"/>
      <w:lang w:val="en-US" w:eastAsia="ko-KR"/>
    </w:rPr>
  </w:style>
  <w:style w:type="paragraph" w:customStyle="1" w:styleId="MediumGrid1-Accent21">
    <w:name w:val="Medium Grid 1 - Accent 21"/>
    <w:basedOn w:val="Normal"/>
    <w:uiPriority w:val="34"/>
    <w:qFormat/>
    <w:rsid w:val="004953A1"/>
    <w:pPr>
      <w:ind w:left="720"/>
      <w:contextualSpacing/>
    </w:pPr>
  </w:style>
  <w:style w:type="paragraph" w:styleId="CommentSubject">
    <w:name w:val="annotation subject"/>
    <w:basedOn w:val="CommentText"/>
    <w:next w:val="CommentText"/>
    <w:link w:val="CommentSubjectChar"/>
    <w:uiPriority w:val="99"/>
    <w:semiHidden/>
    <w:unhideWhenUsed/>
    <w:rsid w:val="004953A1"/>
    <w:rPr>
      <w:b/>
      <w:bCs/>
    </w:rPr>
  </w:style>
  <w:style w:type="character" w:customStyle="1" w:styleId="CommentSubjectChar">
    <w:name w:val="Comment Subject Char"/>
    <w:basedOn w:val="CommentTextChar"/>
    <w:link w:val="CommentSubject"/>
    <w:uiPriority w:val="99"/>
    <w:semiHidden/>
    <w:rsid w:val="004953A1"/>
    <w:rPr>
      <w:rFonts w:ascii="Arial" w:eastAsia="Arial" w:hAnsi="Arial" w:cs="Arial"/>
      <w:b/>
      <w:bCs/>
      <w:color w:val="000000"/>
      <w:sz w:val="20"/>
      <w:szCs w:val="20"/>
      <w:lang w:val="en-US" w:eastAsia="ko-KR"/>
    </w:rPr>
  </w:style>
  <w:style w:type="paragraph" w:styleId="DocumentMap">
    <w:name w:val="Document Map"/>
    <w:basedOn w:val="Normal"/>
    <w:link w:val="DocumentMapChar"/>
    <w:uiPriority w:val="99"/>
    <w:semiHidden/>
    <w:unhideWhenUsed/>
    <w:rsid w:val="00172198"/>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72198"/>
    <w:rPr>
      <w:rFonts w:ascii="Times New Roman" w:eastAsia="Arial" w:hAnsi="Times New Roman" w:cs="Times New Roman"/>
      <w:color w:val="000000"/>
      <w:lang w:val="en-US" w:eastAsia="ko-KR"/>
    </w:rPr>
  </w:style>
  <w:style w:type="paragraph" w:styleId="Header">
    <w:name w:val="header"/>
    <w:basedOn w:val="Normal"/>
    <w:link w:val="HeaderChar"/>
    <w:uiPriority w:val="99"/>
    <w:unhideWhenUsed/>
    <w:rsid w:val="000E4FCB"/>
    <w:pPr>
      <w:tabs>
        <w:tab w:val="center" w:pos="4536"/>
        <w:tab w:val="right" w:pos="9072"/>
      </w:tabs>
      <w:spacing w:line="240" w:lineRule="auto"/>
    </w:pPr>
  </w:style>
  <w:style w:type="character" w:customStyle="1" w:styleId="HeaderChar">
    <w:name w:val="Header Char"/>
    <w:basedOn w:val="DefaultParagraphFont"/>
    <w:link w:val="Header"/>
    <w:uiPriority w:val="99"/>
    <w:rsid w:val="000E4FCB"/>
    <w:rPr>
      <w:rFonts w:ascii="Arial" w:eastAsia="Arial" w:hAnsi="Arial" w:cs="Arial"/>
      <w:color w:val="000000"/>
      <w:sz w:val="22"/>
      <w:szCs w:val="22"/>
      <w:lang w:val="en-US" w:eastAsia="ko-KR"/>
    </w:rPr>
  </w:style>
  <w:style w:type="paragraph" w:styleId="Footer">
    <w:name w:val="footer"/>
    <w:basedOn w:val="Normal"/>
    <w:link w:val="FooterChar"/>
    <w:uiPriority w:val="99"/>
    <w:unhideWhenUsed/>
    <w:rsid w:val="000E4FCB"/>
    <w:pPr>
      <w:tabs>
        <w:tab w:val="center" w:pos="4536"/>
        <w:tab w:val="right" w:pos="9072"/>
      </w:tabs>
      <w:spacing w:line="240" w:lineRule="auto"/>
    </w:pPr>
  </w:style>
  <w:style w:type="character" w:customStyle="1" w:styleId="FooterChar">
    <w:name w:val="Footer Char"/>
    <w:basedOn w:val="DefaultParagraphFont"/>
    <w:link w:val="Footer"/>
    <w:uiPriority w:val="99"/>
    <w:rsid w:val="000E4FCB"/>
    <w:rPr>
      <w:rFonts w:ascii="Arial" w:eastAsia="Arial" w:hAnsi="Arial" w:cs="Arial"/>
      <w:color w:val="000000"/>
      <w:sz w:val="22"/>
      <w:szCs w:val="22"/>
      <w:lang w:val="en-US" w:eastAsia="ko-KR"/>
    </w:rPr>
  </w:style>
  <w:style w:type="character" w:styleId="PageNumber">
    <w:name w:val="page number"/>
    <w:basedOn w:val="DefaultParagraphFont"/>
    <w:uiPriority w:val="99"/>
    <w:semiHidden/>
    <w:unhideWhenUsed/>
    <w:rsid w:val="000E4FCB"/>
  </w:style>
  <w:style w:type="paragraph" w:styleId="ListParagraph">
    <w:name w:val="List Paragraph"/>
    <w:basedOn w:val="Normal"/>
    <w:uiPriority w:val="34"/>
    <w:qFormat/>
    <w:rsid w:val="003C4AA4"/>
    <w:pPr>
      <w:spacing w:line="240" w:lineRule="auto"/>
      <w:ind w:left="720"/>
      <w:contextualSpacing/>
    </w:pPr>
    <w:rPr>
      <w:rFonts w:asciiTheme="minorHAnsi" w:eastAsiaTheme="minorEastAsia" w:hAnsiTheme="minorHAnsi" w:cstheme="minorBidi"/>
      <w:color w:val="auto"/>
      <w:sz w:val="24"/>
      <w:szCs w:val="24"/>
      <w:lang w:val="nb-NO" w:eastAsia="zh-CN"/>
    </w:rPr>
  </w:style>
  <w:style w:type="paragraph" w:styleId="NormalWeb">
    <w:name w:val="Normal (Web)"/>
    <w:basedOn w:val="Normal"/>
    <w:uiPriority w:val="99"/>
    <w:unhideWhenUsed/>
    <w:rsid w:val="00D00011"/>
    <w:pPr>
      <w:spacing w:before="100" w:beforeAutospacing="1" w:after="100" w:afterAutospacing="1" w:line="240" w:lineRule="auto"/>
    </w:pPr>
    <w:rPr>
      <w:rFonts w:ascii="Times New Roman" w:eastAsiaTheme="minorHAnsi" w:hAnsi="Times New Roman" w:cs="Times New Roman"/>
      <w:color w:val="auto"/>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16"/>
    <w:pPr>
      <w:spacing w:line="276" w:lineRule="auto"/>
    </w:pPr>
    <w:rPr>
      <w:rFonts w:ascii="Arial" w:eastAsia="Arial" w:hAnsi="Arial" w:cs="Arial"/>
      <w:color w:val="000000"/>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46B16"/>
    <w:pPr>
      <w:spacing w:line="240" w:lineRule="auto"/>
    </w:pPr>
    <w:rPr>
      <w:sz w:val="20"/>
      <w:szCs w:val="20"/>
    </w:rPr>
  </w:style>
  <w:style w:type="character" w:customStyle="1" w:styleId="CommentTextChar">
    <w:name w:val="Comment Text Char"/>
    <w:basedOn w:val="DefaultParagraphFont"/>
    <w:link w:val="CommentText"/>
    <w:uiPriority w:val="99"/>
    <w:rsid w:val="00C46B16"/>
    <w:rPr>
      <w:rFonts w:ascii="Arial" w:eastAsia="Arial" w:hAnsi="Arial" w:cs="Arial"/>
      <w:color w:val="000000"/>
      <w:sz w:val="20"/>
      <w:szCs w:val="20"/>
      <w:lang w:val="en-US" w:eastAsia="ko-KR"/>
    </w:rPr>
  </w:style>
  <w:style w:type="character" w:styleId="CommentReference">
    <w:name w:val="annotation reference"/>
    <w:uiPriority w:val="99"/>
    <w:semiHidden/>
    <w:unhideWhenUsed/>
    <w:rsid w:val="00C46B16"/>
    <w:rPr>
      <w:sz w:val="16"/>
      <w:szCs w:val="16"/>
    </w:rPr>
  </w:style>
  <w:style w:type="paragraph" w:styleId="BalloonText">
    <w:name w:val="Balloon Text"/>
    <w:basedOn w:val="Normal"/>
    <w:link w:val="BalloonTextChar"/>
    <w:uiPriority w:val="99"/>
    <w:semiHidden/>
    <w:unhideWhenUsed/>
    <w:rsid w:val="00C46B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B16"/>
    <w:rPr>
      <w:rFonts w:ascii="Times New Roman" w:eastAsia="Arial" w:hAnsi="Times New Roman" w:cs="Times New Roman"/>
      <w:color w:val="000000"/>
      <w:sz w:val="18"/>
      <w:szCs w:val="18"/>
      <w:lang w:val="en-US" w:eastAsia="ko-KR"/>
    </w:rPr>
  </w:style>
  <w:style w:type="paragraph" w:customStyle="1" w:styleId="MediumGrid1-Accent21">
    <w:name w:val="Medium Grid 1 - Accent 21"/>
    <w:basedOn w:val="Normal"/>
    <w:uiPriority w:val="34"/>
    <w:qFormat/>
    <w:rsid w:val="004953A1"/>
    <w:pPr>
      <w:ind w:left="720"/>
      <w:contextualSpacing/>
    </w:pPr>
  </w:style>
  <w:style w:type="paragraph" w:styleId="CommentSubject">
    <w:name w:val="annotation subject"/>
    <w:basedOn w:val="CommentText"/>
    <w:next w:val="CommentText"/>
    <w:link w:val="CommentSubjectChar"/>
    <w:uiPriority w:val="99"/>
    <w:semiHidden/>
    <w:unhideWhenUsed/>
    <w:rsid w:val="004953A1"/>
    <w:rPr>
      <w:b/>
      <w:bCs/>
    </w:rPr>
  </w:style>
  <w:style w:type="character" w:customStyle="1" w:styleId="CommentSubjectChar">
    <w:name w:val="Comment Subject Char"/>
    <w:basedOn w:val="CommentTextChar"/>
    <w:link w:val="CommentSubject"/>
    <w:uiPriority w:val="99"/>
    <w:semiHidden/>
    <w:rsid w:val="004953A1"/>
    <w:rPr>
      <w:rFonts w:ascii="Arial" w:eastAsia="Arial" w:hAnsi="Arial" w:cs="Arial"/>
      <w:b/>
      <w:bCs/>
      <w:color w:val="000000"/>
      <w:sz w:val="20"/>
      <w:szCs w:val="20"/>
      <w:lang w:val="en-US" w:eastAsia="ko-KR"/>
    </w:rPr>
  </w:style>
  <w:style w:type="paragraph" w:styleId="DocumentMap">
    <w:name w:val="Document Map"/>
    <w:basedOn w:val="Normal"/>
    <w:link w:val="DocumentMapChar"/>
    <w:uiPriority w:val="99"/>
    <w:semiHidden/>
    <w:unhideWhenUsed/>
    <w:rsid w:val="00172198"/>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72198"/>
    <w:rPr>
      <w:rFonts w:ascii="Times New Roman" w:eastAsia="Arial" w:hAnsi="Times New Roman" w:cs="Times New Roman"/>
      <w:color w:val="000000"/>
      <w:lang w:val="en-US" w:eastAsia="ko-KR"/>
    </w:rPr>
  </w:style>
  <w:style w:type="paragraph" w:styleId="Header">
    <w:name w:val="header"/>
    <w:basedOn w:val="Normal"/>
    <w:link w:val="HeaderChar"/>
    <w:uiPriority w:val="99"/>
    <w:unhideWhenUsed/>
    <w:rsid w:val="000E4FCB"/>
    <w:pPr>
      <w:tabs>
        <w:tab w:val="center" w:pos="4536"/>
        <w:tab w:val="right" w:pos="9072"/>
      </w:tabs>
      <w:spacing w:line="240" w:lineRule="auto"/>
    </w:pPr>
  </w:style>
  <w:style w:type="character" w:customStyle="1" w:styleId="HeaderChar">
    <w:name w:val="Header Char"/>
    <w:basedOn w:val="DefaultParagraphFont"/>
    <w:link w:val="Header"/>
    <w:uiPriority w:val="99"/>
    <w:rsid w:val="000E4FCB"/>
    <w:rPr>
      <w:rFonts w:ascii="Arial" w:eastAsia="Arial" w:hAnsi="Arial" w:cs="Arial"/>
      <w:color w:val="000000"/>
      <w:sz w:val="22"/>
      <w:szCs w:val="22"/>
      <w:lang w:val="en-US" w:eastAsia="ko-KR"/>
    </w:rPr>
  </w:style>
  <w:style w:type="paragraph" w:styleId="Footer">
    <w:name w:val="footer"/>
    <w:basedOn w:val="Normal"/>
    <w:link w:val="FooterChar"/>
    <w:uiPriority w:val="99"/>
    <w:unhideWhenUsed/>
    <w:rsid w:val="000E4FCB"/>
    <w:pPr>
      <w:tabs>
        <w:tab w:val="center" w:pos="4536"/>
        <w:tab w:val="right" w:pos="9072"/>
      </w:tabs>
      <w:spacing w:line="240" w:lineRule="auto"/>
    </w:pPr>
  </w:style>
  <w:style w:type="character" w:customStyle="1" w:styleId="FooterChar">
    <w:name w:val="Footer Char"/>
    <w:basedOn w:val="DefaultParagraphFont"/>
    <w:link w:val="Footer"/>
    <w:uiPriority w:val="99"/>
    <w:rsid w:val="000E4FCB"/>
    <w:rPr>
      <w:rFonts w:ascii="Arial" w:eastAsia="Arial" w:hAnsi="Arial" w:cs="Arial"/>
      <w:color w:val="000000"/>
      <w:sz w:val="22"/>
      <w:szCs w:val="22"/>
      <w:lang w:val="en-US" w:eastAsia="ko-KR"/>
    </w:rPr>
  </w:style>
  <w:style w:type="character" w:styleId="PageNumber">
    <w:name w:val="page number"/>
    <w:basedOn w:val="DefaultParagraphFont"/>
    <w:uiPriority w:val="99"/>
    <w:semiHidden/>
    <w:unhideWhenUsed/>
    <w:rsid w:val="000E4FCB"/>
  </w:style>
  <w:style w:type="paragraph" w:styleId="ListParagraph">
    <w:name w:val="List Paragraph"/>
    <w:basedOn w:val="Normal"/>
    <w:uiPriority w:val="34"/>
    <w:qFormat/>
    <w:rsid w:val="003C4AA4"/>
    <w:pPr>
      <w:spacing w:line="240" w:lineRule="auto"/>
      <w:ind w:left="720"/>
      <w:contextualSpacing/>
    </w:pPr>
    <w:rPr>
      <w:rFonts w:asciiTheme="minorHAnsi" w:eastAsiaTheme="minorEastAsia" w:hAnsiTheme="minorHAnsi" w:cstheme="minorBidi"/>
      <w:color w:val="auto"/>
      <w:sz w:val="24"/>
      <w:szCs w:val="24"/>
      <w:lang w:val="nb-NO" w:eastAsia="zh-CN"/>
    </w:rPr>
  </w:style>
  <w:style w:type="paragraph" w:styleId="NormalWeb">
    <w:name w:val="Normal (Web)"/>
    <w:basedOn w:val="Normal"/>
    <w:uiPriority w:val="99"/>
    <w:unhideWhenUsed/>
    <w:rsid w:val="00D00011"/>
    <w:pPr>
      <w:spacing w:before="100" w:beforeAutospacing="1" w:after="100" w:afterAutospacing="1" w:line="240" w:lineRule="auto"/>
    </w:pPr>
    <w:rPr>
      <w:rFonts w:ascii="Times New Roman" w:eastAsiaTheme="minorHAnsi" w:hAnsi="Times New Roman" w:cs="Times New Roman"/>
      <w:color w:val="auto"/>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4488">
      <w:bodyDiv w:val="1"/>
      <w:marLeft w:val="0"/>
      <w:marRight w:val="0"/>
      <w:marTop w:val="0"/>
      <w:marBottom w:val="0"/>
      <w:divBdr>
        <w:top w:val="none" w:sz="0" w:space="0" w:color="auto"/>
        <w:left w:val="none" w:sz="0" w:space="0" w:color="auto"/>
        <w:bottom w:val="none" w:sz="0" w:space="0" w:color="auto"/>
        <w:right w:val="none" w:sz="0" w:space="0" w:color="auto"/>
      </w:divBdr>
    </w:div>
    <w:div w:id="1382023341">
      <w:bodyDiv w:val="1"/>
      <w:marLeft w:val="0"/>
      <w:marRight w:val="0"/>
      <w:marTop w:val="0"/>
      <w:marBottom w:val="0"/>
      <w:divBdr>
        <w:top w:val="none" w:sz="0" w:space="0" w:color="auto"/>
        <w:left w:val="none" w:sz="0" w:space="0" w:color="auto"/>
        <w:bottom w:val="none" w:sz="0" w:space="0" w:color="auto"/>
        <w:right w:val="none" w:sz="0" w:space="0" w:color="auto"/>
      </w:divBdr>
      <w:divsChild>
        <w:div w:id="565341470">
          <w:marLeft w:val="0"/>
          <w:marRight w:val="0"/>
          <w:marTop w:val="0"/>
          <w:marBottom w:val="0"/>
          <w:divBdr>
            <w:top w:val="none" w:sz="0" w:space="0" w:color="auto"/>
            <w:left w:val="none" w:sz="0" w:space="0" w:color="auto"/>
            <w:bottom w:val="none" w:sz="0" w:space="0" w:color="auto"/>
            <w:right w:val="none" w:sz="0" w:space="0" w:color="auto"/>
          </w:divBdr>
          <w:divsChild>
            <w:div w:id="127866799">
              <w:marLeft w:val="0"/>
              <w:marRight w:val="0"/>
              <w:marTop w:val="0"/>
              <w:marBottom w:val="0"/>
              <w:divBdr>
                <w:top w:val="none" w:sz="0" w:space="0" w:color="auto"/>
                <w:left w:val="none" w:sz="0" w:space="0" w:color="auto"/>
                <w:bottom w:val="none" w:sz="0" w:space="0" w:color="auto"/>
                <w:right w:val="none" w:sz="0" w:space="0" w:color="auto"/>
              </w:divBdr>
              <w:divsChild>
                <w:div w:id="16945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i.no/moba-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hi.no/moba-en" TargetMode="External"/><Relationship Id="rId4" Type="http://schemas.microsoft.com/office/2007/relationships/stylesWithEffects" Target="stylesWithEffects.xml"/><Relationship Id="rId9" Type="http://schemas.openxmlformats.org/officeDocument/2006/relationships/hyperlink" Target="http://pediatrics.aappublications.org/content/118/1/405.ful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62C6-E024-4A1C-927A-F12F3E0A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6404</Words>
  <Characters>33946</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
    </vt:vector>
  </TitlesOfParts>
  <Company>Bjørknes Høyskole</Company>
  <LinksUpToDate>false</LinksUpToDate>
  <CharactersWithSpaces>40270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Øien Roald</dc:creator>
  <cp:lastModifiedBy>Anders J Nordahl Hansen</cp:lastModifiedBy>
  <cp:revision>2</cp:revision>
  <cp:lastPrinted>2016-08-25T08:26:00Z</cp:lastPrinted>
  <dcterms:created xsi:type="dcterms:W3CDTF">2016-10-27T05:03:00Z</dcterms:created>
  <dcterms:modified xsi:type="dcterms:W3CDTF">2016-10-27T05:03:00Z</dcterms:modified>
</cp:coreProperties>
</file>