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96" w:rsidRDefault="00FC4C96">
      <w:pPr>
        <w:rPr>
          <w:lang w:val="en-GB"/>
        </w:rPr>
      </w:pPr>
      <w:bookmarkStart w:id="0" w:name="_GoBack"/>
      <w:bookmarkEnd w:id="0"/>
    </w:p>
    <w:p w:rsidR="0085403E" w:rsidRDefault="0085403E" w:rsidP="0085403E">
      <w:pPr>
        <w:rPr>
          <w:sz w:val="22"/>
          <w:szCs w:val="22"/>
          <w:lang w:val="en-US"/>
        </w:rPr>
      </w:pPr>
      <w:r>
        <w:rPr>
          <w:b/>
          <w:lang w:val="en-US"/>
        </w:rPr>
        <w:t>Table 1</w:t>
      </w:r>
      <w:r>
        <w:rPr>
          <w:lang w:val="en-US"/>
        </w:rPr>
        <w:t xml:space="preserve"> – Characteristics of the study population </w:t>
      </w:r>
    </w:p>
    <w:tbl>
      <w:tblPr>
        <w:tblW w:w="7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749"/>
        <w:gridCol w:w="2219"/>
        <w:gridCol w:w="1361"/>
      </w:tblGrid>
      <w:tr w:rsidR="0085403E" w:rsidTr="0085403E">
        <w:trPr>
          <w:trHeight w:val="585"/>
        </w:trPr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Main groups of cancer diagnoses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Age* </w:t>
            </w:r>
          </w:p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(SD)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% </w:t>
            </w:r>
            <w:proofErr w:type="spellStart"/>
            <w:r>
              <w:rPr>
                <w:rFonts w:ascii="Calibri" w:hAnsi="Calibri" w:cs="Calibri"/>
                <w:color w:val="000000"/>
              </w:rPr>
              <w:t>Females</w:t>
            </w:r>
            <w:proofErr w:type="spellEnd"/>
          </w:p>
        </w:tc>
      </w:tr>
      <w:tr w:rsidR="0085403E" w:rsidTr="0085403E">
        <w:trPr>
          <w:trHeight w:val="300"/>
        </w:trPr>
        <w:tc>
          <w:tcPr>
            <w:tcW w:w="3320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Upper GI</w:t>
            </w:r>
          </w:p>
        </w:tc>
        <w:tc>
          <w:tcPr>
            <w:tcW w:w="698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2219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68.9 (12.1)</w:t>
            </w:r>
          </w:p>
        </w:tc>
        <w:tc>
          <w:tcPr>
            <w:tcW w:w="1361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85403E" w:rsidTr="0085403E">
        <w:trPr>
          <w:trHeight w:val="300"/>
        </w:trPr>
        <w:tc>
          <w:tcPr>
            <w:tcW w:w="3320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Lower GI</w:t>
            </w:r>
          </w:p>
        </w:tc>
        <w:tc>
          <w:tcPr>
            <w:tcW w:w="698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2419</w:t>
            </w:r>
          </w:p>
        </w:tc>
        <w:tc>
          <w:tcPr>
            <w:tcW w:w="2219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72.0 (10.8)</w:t>
            </w:r>
          </w:p>
        </w:tc>
        <w:tc>
          <w:tcPr>
            <w:tcW w:w="1361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85403E" w:rsidTr="0085403E">
        <w:trPr>
          <w:trHeight w:val="300"/>
        </w:trPr>
        <w:tc>
          <w:tcPr>
            <w:tcW w:w="3320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Pancreas </w:t>
            </w:r>
          </w:p>
        </w:tc>
        <w:tc>
          <w:tcPr>
            <w:tcW w:w="698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219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65.0 (13.9)</w:t>
            </w:r>
          </w:p>
        </w:tc>
        <w:tc>
          <w:tcPr>
            <w:tcW w:w="1361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85403E" w:rsidTr="0085403E">
        <w:trPr>
          <w:trHeight w:val="300"/>
        </w:trPr>
        <w:tc>
          <w:tcPr>
            <w:tcW w:w="3320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Lung </w:t>
            </w:r>
          </w:p>
        </w:tc>
        <w:tc>
          <w:tcPr>
            <w:tcW w:w="698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2219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66.6 (11.3)</w:t>
            </w:r>
          </w:p>
        </w:tc>
        <w:tc>
          <w:tcPr>
            <w:tcW w:w="1361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85403E" w:rsidTr="0085403E">
        <w:trPr>
          <w:trHeight w:val="300"/>
        </w:trPr>
        <w:tc>
          <w:tcPr>
            <w:tcW w:w="3320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Melanoma</w:t>
            </w:r>
          </w:p>
        </w:tc>
        <w:tc>
          <w:tcPr>
            <w:tcW w:w="698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</w:t>
            </w:r>
          </w:p>
        </w:tc>
        <w:tc>
          <w:tcPr>
            <w:tcW w:w="2219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59.9 (14.0)</w:t>
            </w:r>
          </w:p>
        </w:tc>
        <w:tc>
          <w:tcPr>
            <w:tcW w:w="1361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85403E" w:rsidTr="0085403E">
        <w:trPr>
          <w:trHeight w:val="300"/>
        </w:trPr>
        <w:tc>
          <w:tcPr>
            <w:tcW w:w="3320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Breast</w:t>
            </w:r>
          </w:p>
        </w:tc>
        <w:tc>
          <w:tcPr>
            <w:tcW w:w="698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4769</w:t>
            </w:r>
          </w:p>
        </w:tc>
        <w:tc>
          <w:tcPr>
            <w:tcW w:w="2219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65.8 (10.2)</w:t>
            </w:r>
          </w:p>
        </w:tc>
        <w:tc>
          <w:tcPr>
            <w:tcW w:w="1361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5403E" w:rsidTr="0085403E">
        <w:trPr>
          <w:trHeight w:val="300"/>
        </w:trPr>
        <w:tc>
          <w:tcPr>
            <w:tcW w:w="3320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Female genitals</w:t>
            </w:r>
          </w:p>
        </w:tc>
        <w:tc>
          <w:tcPr>
            <w:tcW w:w="698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2173</w:t>
            </w:r>
          </w:p>
        </w:tc>
        <w:tc>
          <w:tcPr>
            <w:tcW w:w="2219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62.8 (13.0)</w:t>
            </w:r>
          </w:p>
        </w:tc>
        <w:tc>
          <w:tcPr>
            <w:tcW w:w="1361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5403E" w:rsidTr="0085403E">
        <w:trPr>
          <w:trHeight w:val="300"/>
        </w:trPr>
        <w:tc>
          <w:tcPr>
            <w:tcW w:w="3320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Male genitals  </w:t>
            </w:r>
          </w:p>
        </w:tc>
        <w:tc>
          <w:tcPr>
            <w:tcW w:w="698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</w:t>
            </w:r>
          </w:p>
        </w:tc>
        <w:tc>
          <w:tcPr>
            <w:tcW w:w="2219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45.5 (10.8)</w:t>
            </w:r>
          </w:p>
        </w:tc>
        <w:tc>
          <w:tcPr>
            <w:tcW w:w="1361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5403E" w:rsidTr="0085403E">
        <w:trPr>
          <w:trHeight w:val="300"/>
        </w:trPr>
        <w:tc>
          <w:tcPr>
            <w:tcW w:w="3320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Prostate </w:t>
            </w:r>
          </w:p>
        </w:tc>
        <w:tc>
          <w:tcPr>
            <w:tcW w:w="698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2688</w:t>
            </w:r>
          </w:p>
        </w:tc>
        <w:tc>
          <w:tcPr>
            <w:tcW w:w="2219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74.3 (7.0)</w:t>
            </w:r>
          </w:p>
        </w:tc>
        <w:tc>
          <w:tcPr>
            <w:tcW w:w="1361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5403E" w:rsidTr="0085403E">
        <w:trPr>
          <w:trHeight w:val="300"/>
        </w:trPr>
        <w:tc>
          <w:tcPr>
            <w:tcW w:w="3320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Kidney and urinary tract </w:t>
            </w:r>
          </w:p>
        </w:tc>
        <w:tc>
          <w:tcPr>
            <w:tcW w:w="698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</w:t>
            </w:r>
          </w:p>
        </w:tc>
        <w:tc>
          <w:tcPr>
            <w:tcW w:w="2219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 (11.5)</w:t>
            </w:r>
          </w:p>
        </w:tc>
        <w:tc>
          <w:tcPr>
            <w:tcW w:w="1361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85403E" w:rsidTr="0085403E">
        <w:trPr>
          <w:trHeight w:val="300"/>
        </w:trPr>
        <w:tc>
          <w:tcPr>
            <w:tcW w:w="3320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Hematological</w:t>
            </w:r>
          </w:p>
        </w:tc>
        <w:tc>
          <w:tcPr>
            <w:tcW w:w="698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</w:t>
            </w:r>
          </w:p>
        </w:tc>
        <w:tc>
          <w:tcPr>
            <w:tcW w:w="2219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58.9 (15.2)</w:t>
            </w:r>
          </w:p>
        </w:tc>
        <w:tc>
          <w:tcPr>
            <w:tcW w:w="1361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85403E" w:rsidTr="0085403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incl</w:t>
            </w:r>
            <w:proofErr w:type="spellEnd"/>
            <w:r>
              <w:rPr>
                <w:rFonts w:ascii="Calibri" w:hAnsi="Calibri" w:cs="Calibri"/>
                <w:color w:val="000000"/>
              </w:rPr>
              <w:t>. CNS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62.3 (15.3)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85403E" w:rsidTr="0085403E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21426</w:t>
            </w:r>
          </w:p>
        </w:tc>
        <w:tc>
          <w:tcPr>
            <w:tcW w:w="2219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1" w:type="dxa"/>
            <w:noWrap/>
            <w:vAlign w:val="bottom"/>
            <w:hideMark/>
          </w:tcPr>
          <w:p w:rsidR="0085403E" w:rsidRDefault="0085403E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:rsidR="0085403E" w:rsidRDefault="0085403E" w:rsidP="0085403E">
      <w:pPr>
        <w:rPr>
          <w:rFonts w:asciiTheme="minorHAnsi" w:hAnsiTheme="minorHAnsi" w:cstheme="minorBidi"/>
          <w:sz w:val="22"/>
          <w:szCs w:val="22"/>
          <w:lang w:val="en-US" w:eastAsia="en-US"/>
        </w:rPr>
      </w:pPr>
      <w:r>
        <w:rPr>
          <w:lang w:val="en-US"/>
        </w:rPr>
        <w:t xml:space="preserve">* Age at follow-up ten years after diagnosis. </w:t>
      </w:r>
    </w:p>
    <w:p w:rsidR="0085403E" w:rsidRDefault="0085403E" w:rsidP="0085403E">
      <w:pPr>
        <w:rPr>
          <w:b/>
          <w:lang w:val="en-US"/>
        </w:rPr>
      </w:pPr>
    </w:p>
    <w:p w:rsidR="0085403E" w:rsidRDefault="0085403E" w:rsidP="0085403E">
      <w:pPr>
        <w:rPr>
          <w:b/>
          <w:lang w:val="en-US"/>
        </w:rPr>
      </w:pPr>
    </w:p>
    <w:p w:rsidR="0085403E" w:rsidRDefault="0085403E" w:rsidP="0085403E">
      <w:pPr>
        <w:rPr>
          <w:sz w:val="22"/>
          <w:szCs w:val="22"/>
          <w:lang w:val="en-US"/>
        </w:rPr>
      </w:pPr>
      <w:r>
        <w:rPr>
          <w:b/>
          <w:lang w:val="en-US"/>
        </w:rPr>
        <w:t>Table 2</w:t>
      </w:r>
      <w:r>
        <w:rPr>
          <w:lang w:val="en-US"/>
        </w:rPr>
        <w:t xml:space="preserve"> –  1 year periodic prevalence of use of analgesics, benzodiazepines and benzodiazepine-related hypnotics, prevalence of persistent and high-dose opioid use and high-dose use of benzodiazepines and benzodiazepine-related hypnotics 10 years after cancer diagnosis in the age </w:t>
      </w:r>
      <w:proofErr w:type="spellStart"/>
      <w:r>
        <w:rPr>
          <w:lang w:val="en-US"/>
        </w:rPr>
        <w:t>age</w:t>
      </w:r>
      <w:proofErr w:type="spellEnd"/>
      <w:r>
        <w:rPr>
          <w:lang w:val="en-US"/>
        </w:rPr>
        <w:t xml:space="preserve"> and gender adjusted study population compared to the general population. </w:t>
      </w:r>
    </w:p>
    <w:tbl>
      <w:tblPr>
        <w:tblW w:w="11246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3"/>
        <w:gridCol w:w="1265"/>
        <w:gridCol w:w="1060"/>
        <w:gridCol w:w="960"/>
        <w:gridCol w:w="1144"/>
        <w:gridCol w:w="1179"/>
      </w:tblGrid>
      <w:tr w:rsidR="0085403E" w:rsidTr="0085403E">
        <w:trPr>
          <w:trHeight w:val="300"/>
        </w:trPr>
        <w:tc>
          <w:tcPr>
            <w:tcW w:w="57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Study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population</w:t>
            </w:r>
            <w:proofErr w:type="spellEnd"/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General </w:t>
            </w:r>
            <w:proofErr w:type="spellStart"/>
            <w:r>
              <w:rPr>
                <w:rFonts w:ascii="Calibri" w:hAnsi="Calibri" w:cs="Calibri"/>
                <w:color w:val="000000"/>
              </w:rPr>
              <w:t>population</w:t>
            </w:r>
            <w:proofErr w:type="spellEnd"/>
          </w:p>
        </w:tc>
      </w:tr>
      <w:tr w:rsidR="0085403E" w:rsidTr="0085403E">
        <w:trPr>
          <w:trHeight w:val="300"/>
        </w:trPr>
        <w:tc>
          <w:tcPr>
            <w:tcW w:w="57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Unadjusted</w:t>
            </w:r>
            <w:proofErr w:type="spellEnd"/>
          </w:p>
        </w:tc>
        <w:tc>
          <w:tcPr>
            <w:tcW w:w="106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Adjusted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noWrap/>
            <w:vAlign w:val="bottom"/>
            <w:hideMark/>
          </w:tcPr>
          <w:p w:rsidR="0085403E" w:rsidRDefault="0085403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85403E" w:rsidRDefault="0085403E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85403E" w:rsidTr="0085403E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403E" w:rsidRDefault="0085403E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N/1000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85403E" w:rsidTr="0085403E">
        <w:trPr>
          <w:trHeight w:val="300"/>
        </w:trPr>
        <w:tc>
          <w:tcPr>
            <w:tcW w:w="5723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One year periodic prevalence of opioid use*</w:t>
            </w:r>
          </w:p>
        </w:tc>
        <w:tc>
          <w:tcPr>
            <w:tcW w:w="1180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176.0</w:t>
            </w:r>
          </w:p>
        </w:tc>
        <w:tc>
          <w:tcPr>
            <w:tcW w:w="1060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143.5</w:t>
            </w:r>
          </w:p>
        </w:tc>
        <w:tc>
          <w:tcPr>
            <w:tcW w:w="960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3772</w:t>
            </w:r>
          </w:p>
        </w:tc>
        <w:tc>
          <w:tcPr>
            <w:tcW w:w="1144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129.6</w:t>
            </w:r>
          </w:p>
        </w:tc>
        <w:tc>
          <w:tcPr>
            <w:tcW w:w="1179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392927</w:t>
            </w:r>
          </w:p>
        </w:tc>
      </w:tr>
      <w:tr w:rsidR="0085403E" w:rsidTr="0085403E">
        <w:trPr>
          <w:trHeight w:val="300"/>
        </w:trPr>
        <w:tc>
          <w:tcPr>
            <w:tcW w:w="5723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One year periodic prevalence of benzodiazepine use*</w:t>
            </w:r>
          </w:p>
        </w:tc>
        <w:tc>
          <w:tcPr>
            <w:tcW w:w="1180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132.9</w:t>
            </w:r>
          </w:p>
        </w:tc>
        <w:tc>
          <w:tcPr>
            <w:tcW w:w="1060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 xml:space="preserve"> 88.3</w:t>
            </w:r>
          </w:p>
        </w:tc>
        <w:tc>
          <w:tcPr>
            <w:tcW w:w="960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2847</w:t>
            </w:r>
          </w:p>
        </w:tc>
        <w:tc>
          <w:tcPr>
            <w:tcW w:w="1144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 xml:space="preserve"> 77.9</w:t>
            </w:r>
          </w:p>
        </w:tc>
        <w:tc>
          <w:tcPr>
            <w:tcW w:w="1179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236071</w:t>
            </w:r>
          </w:p>
        </w:tc>
      </w:tr>
      <w:tr w:rsidR="0085403E" w:rsidTr="0085403E">
        <w:trPr>
          <w:trHeight w:val="300"/>
        </w:trPr>
        <w:tc>
          <w:tcPr>
            <w:tcW w:w="5723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One year periodic prevalence of benzo-related hypnotic use*</w:t>
            </w:r>
          </w:p>
        </w:tc>
        <w:tc>
          <w:tcPr>
            <w:tcW w:w="1180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193.3</w:t>
            </w:r>
          </w:p>
        </w:tc>
        <w:tc>
          <w:tcPr>
            <w:tcW w:w="1060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118.1</w:t>
            </w:r>
          </w:p>
        </w:tc>
        <w:tc>
          <w:tcPr>
            <w:tcW w:w="960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4141</w:t>
            </w:r>
          </w:p>
        </w:tc>
        <w:tc>
          <w:tcPr>
            <w:tcW w:w="1144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 xml:space="preserve"> 97.4</w:t>
            </w:r>
          </w:p>
        </w:tc>
        <w:tc>
          <w:tcPr>
            <w:tcW w:w="1179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295295</w:t>
            </w:r>
          </w:p>
        </w:tc>
      </w:tr>
      <w:tr w:rsidR="0085403E" w:rsidTr="0085403E">
        <w:trPr>
          <w:trHeight w:val="300"/>
        </w:trPr>
        <w:tc>
          <w:tcPr>
            <w:tcW w:w="5723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One year periodic prevalence of paracetamol use*/**</w:t>
            </w:r>
          </w:p>
        </w:tc>
        <w:tc>
          <w:tcPr>
            <w:tcW w:w="1180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128.9</w:t>
            </w:r>
          </w:p>
        </w:tc>
        <w:tc>
          <w:tcPr>
            <w:tcW w:w="1060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 xml:space="preserve"> 88.3</w:t>
            </w:r>
          </w:p>
        </w:tc>
        <w:tc>
          <w:tcPr>
            <w:tcW w:w="960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2761</w:t>
            </w:r>
          </w:p>
        </w:tc>
        <w:tc>
          <w:tcPr>
            <w:tcW w:w="1144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 xml:space="preserve"> 80.7</w:t>
            </w:r>
          </w:p>
        </w:tc>
        <w:tc>
          <w:tcPr>
            <w:tcW w:w="1179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244728</w:t>
            </w:r>
          </w:p>
        </w:tc>
      </w:tr>
      <w:tr w:rsidR="0085403E" w:rsidTr="0085403E">
        <w:trPr>
          <w:trHeight w:val="300"/>
        </w:trPr>
        <w:tc>
          <w:tcPr>
            <w:tcW w:w="5723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One year periodic prevalence of NSAID use*/**</w:t>
            </w:r>
          </w:p>
        </w:tc>
        <w:tc>
          <w:tcPr>
            <w:tcW w:w="1180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244.1</w:t>
            </w:r>
          </w:p>
        </w:tc>
        <w:tc>
          <w:tcPr>
            <w:tcW w:w="1060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229.1</w:t>
            </w:r>
          </w:p>
        </w:tc>
        <w:tc>
          <w:tcPr>
            <w:tcW w:w="960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5230</w:t>
            </w:r>
          </w:p>
        </w:tc>
        <w:tc>
          <w:tcPr>
            <w:tcW w:w="1144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221.7</w:t>
            </w:r>
          </w:p>
        </w:tc>
        <w:tc>
          <w:tcPr>
            <w:tcW w:w="1179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672057</w:t>
            </w:r>
          </w:p>
        </w:tc>
      </w:tr>
      <w:tr w:rsidR="0085403E" w:rsidTr="0085403E">
        <w:trPr>
          <w:trHeight w:val="300"/>
        </w:trPr>
        <w:tc>
          <w:tcPr>
            <w:tcW w:w="5723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One year periodic prevalence of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gabapentinoid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use*</w:t>
            </w:r>
          </w:p>
        </w:tc>
        <w:tc>
          <w:tcPr>
            <w:tcW w:w="1180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</w:t>
            </w:r>
          </w:p>
        </w:tc>
        <w:tc>
          <w:tcPr>
            <w:tcW w:w="1060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 xml:space="preserve"> 13.4</w:t>
            </w:r>
          </w:p>
        </w:tc>
        <w:tc>
          <w:tcPr>
            <w:tcW w:w="960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1144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 xml:space="preserve"> 10.0</w:t>
            </w:r>
          </w:p>
        </w:tc>
        <w:tc>
          <w:tcPr>
            <w:tcW w:w="1179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 xml:space="preserve"> 30349</w:t>
            </w:r>
          </w:p>
        </w:tc>
      </w:tr>
      <w:tr w:rsidR="0085403E" w:rsidTr="0085403E">
        <w:trPr>
          <w:trHeight w:val="300"/>
        </w:trPr>
        <w:tc>
          <w:tcPr>
            <w:tcW w:w="5723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Prevalence of persistent opioid use</w:t>
            </w:r>
          </w:p>
        </w:tc>
        <w:tc>
          <w:tcPr>
            <w:tcW w:w="1180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1060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 xml:space="preserve">  6.5</w:t>
            </w:r>
          </w:p>
        </w:tc>
        <w:tc>
          <w:tcPr>
            <w:tcW w:w="960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44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 xml:space="preserve">  4.8</w:t>
            </w:r>
          </w:p>
        </w:tc>
        <w:tc>
          <w:tcPr>
            <w:tcW w:w="1179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 xml:space="preserve"> 14646</w:t>
            </w:r>
          </w:p>
        </w:tc>
      </w:tr>
      <w:tr w:rsidR="0085403E" w:rsidTr="0085403E">
        <w:trPr>
          <w:trHeight w:val="300"/>
        </w:trPr>
        <w:tc>
          <w:tcPr>
            <w:tcW w:w="5723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Prevalence of high-dose opioid use</w:t>
            </w:r>
          </w:p>
        </w:tc>
        <w:tc>
          <w:tcPr>
            <w:tcW w:w="1180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1060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 xml:space="preserve">  2.7</w:t>
            </w:r>
          </w:p>
        </w:tc>
        <w:tc>
          <w:tcPr>
            <w:tcW w:w="960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44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 xml:space="preserve">  1.3</w:t>
            </w:r>
          </w:p>
        </w:tc>
        <w:tc>
          <w:tcPr>
            <w:tcW w:w="1179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 xml:space="preserve">  3940</w:t>
            </w:r>
          </w:p>
        </w:tc>
      </w:tr>
      <w:tr w:rsidR="0085403E" w:rsidTr="0085403E">
        <w:trPr>
          <w:trHeight w:val="300"/>
        </w:trPr>
        <w:tc>
          <w:tcPr>
            <w:tcW w:w="5723" w:type="dxa"/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Prevalence of high-dose benzodiazepine use</w:t>
            </w:r>
          </w:p>
        </w:tc>
        <w:tc>
          <w:tcPr>
            <w:tcW w:w="1180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42.4</w:t>
            </w:r>
          </w:p>
        </w:tc>
        <w:tc>
          <w:tcPr>
            <w:tcW w:w="1060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</w:rPr>
            </w:pPr>
            <w:r>
              <w:t xml:space="preserve"> 27.4</w:t>
            </w:r>
          </w:p>
        </w:tc>
        <w:tc>
          <w:tcPr>
            <w:tcW w:w="960" w:type="dxa"/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1144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</w:rPr>
            </w:pPr>
            <w:r>
              <w:t xml:space="preserve"> 23.9</w:t>
            </w:r>
          </w:p>
        </w:tc>
        <w:tc>
          <w:tcPr>
            <w:tcW w:w="1179" w:type="dxa"/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</w:rPr>
            </w:pPr>
            <w:r>
              <w:t xml:space="preserve"> 72500</w:t>
            </w:r>
          </w:p>
        </w:tc>
      </w:tr>
      <w:tr w:rsidR="0085403E" w:rsidTr="0085403E">
        <w:trPr>
          <w:trHeight w:val="300"/>
        </w:trPr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403E" w:rsidRDefault="0085403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Prevalence of high-dose benzo-related hypnotic use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</w:rPr>
            </w:pPr>
            <w:r>
              <w:t xml:space="preserve"> 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</w:rPr>
            </w:pPr>
            <w:r>
              <w:t xml:space="preserve"> 44.8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</w:rPr>
            </w:pPr>
            <w:r>
              <w:t xml:space="preserve"> 135740</w:t>
            </w:r>
          </w:p>
        </w:tc>
      </w:tr>
    </w:tbl>
    <w:p w:rsidR="0085403E" w:rsidRDefault="0085403E" w:rsidP="0085403E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* The one year periodic prevalence is the proportion of the study population receiving at least one prescription of the drug during the defined 365-day period. </w:t>
      </w:r>
    </w:p>
    <w:p w:rsidR="0085403E" w:rsidRDefault="0085403E" w:rsidP="0085403E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** Only prescribed drugs. Also available in small quantities over the counter, which are not captured by Norwegian prescription database</w:t>
      </w:r>
    </w:p>
    <w:p w:rsidR="0085403E" w:rsidRDefault="0085403E" w:rsidP="0085403E">
      <w:pPr>
        <w:rPr>
          <w:rFonts w:asciiTheme="minorHAnsi" w:eastAsiaTheme="minorHAnsi" w:hAnsiTheme="minorHAnsi" w:cstheme="minorBidi"/>
          <w:lang w:val="en-US" w:eastAsia="en-US"/>
        </w:rPr>
      </w:pPr>
    </w:p>
    <w:p w:rsidR="0085403E" w:rsidRDefault="0085403E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85403E" w:rsidRDefault="0085403E" w:rsidP="0085403E">
      <w:pPr>
        <w:rPr>
          <w:sz w:val="22"/>
          <w:szCs w:val="22"/>
          <w:lang w:val="en-US"/>
        </w:rPr>
      </w:pPr>
      <w:r>
        <w:rPr>
          <w:b/>
          <w:lang w:val="en-US"/>
        </w:rPr>
        <w:t xml:space="preserve">Table 3 </w:t>
      </w:r>
      <w:r>
        <w:rPr>
          <w:lang w:val="en-US"/>
        </w:rPr>
        <w:t xml:space="preserve">– Opioid formulations during tenth year after cancer diagnosis in patients with persistent and high-dose opioid use. </w:t>
      </w:r>
    </w:p>
    <w:tbl>
      <w:tblPr>
        <w:tblW w:w="80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3110"/>
        <w:gridCol w:w="520"/>
        <w:gridCol w:w="580"/>
        <w:gridCol w:w="520"/>
        <w:gridCol w:w="720"/>
        <w:gridCol w:w="773"/>
        <w:gridCol w:w="1625"/>
      </w:tblGrid>
      <w:tr w:rsidR="0085403E" w:rsidTr="0085403E">
        <w:trPr>
          <w:trHeight w:val="300"/>
        </w:trPr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403E" w:rsidRDefault="0085403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403E" w:rsidRDefault="0085403E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dose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5403E" w:rsidTr="0085403E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403E" w:rsidRDefault="0085403E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DDD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(SD)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% </w:t>
            </w:r>
            <w:proofErr w:type="spellStart"/>
            <w:r>
              <w:rPr>
                <w:rFonts w:ascii="Calibri" w:hAnsi="Calibri" w:cs="Calibri"/>
                <w:color w:val="000000"/>
              </w:rPr>
              <w:t>short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acting</w:t>
            </w:r>
            <w:proofErr w:type="spellEnd"/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85403E" w:rsidTr="0085403E">
        <w:trPr>
          <w:trHeight w:val="300"/>
        </w:trPr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Persistent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opioid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users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158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403E" w:rsidTr="0085403E">
        <w:trPr>
          <w:trHeight w:val="300"/>
        </w:trPr>
        <w:tc>
          <w:tcPr>
            <w:tcW w:w="190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10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Long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only</w:t>
            </w:r>
            <w:proofErr w:type="spellEnd"/>
          </w:p>
        </w:tc>
        <w:tc>
          <w:tcPr>
            <w:tcW w:w="52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8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  <w:tc>
          <w:tcPr>
            <w:tcW w:w="520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1543</w:t>
            </w:r>
          </w:p>
        </w:tc>
        <w:tc>
          <w:tcPr>
            <w:tcW w:w="74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(1210)</w:t>
            </w:r>
          </w:p>
        </w:tc>
        <w:tc>
          <w:tcPr>
            <w:tcW w:w="1625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403E" w:rsidTr="0085403E">
        <w:trPr>
          <w:trHeight w:val="300"/>
        </w:trPr>
        <w:tc>
          <w:tcPr>
            <w:tcW w:w="190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10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Short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only</w:t>
            </w:r>
            <w:proofErr w:type="spellEnd"/>
          </w:p>
        </w:tc>
        <w:tc>
          <w:tcPr>
            <w:tcW w:w="52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58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46.8</w:t>
            </w:r>
          </w:p>
        </w:tc>
        <w:tc>
          <w:tcPr>
            <w:tcW w:w="520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1419</w:t>
            </w:r>
          </w:p>
        </w:tc>
        <w:tc>
          <w:tcPr>
            <w:tcW w:w="74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(1101)</w:t>
            </w:r>
          </w:p>
        </w:tc>
        <w:tc>
          <w:tcPr>
            <w:tcW w:w="1625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403E" w:rsidTr="0085403E">
        <w:trPr>
          <w:trHeight w:val="300"/>
        </w:trPr>
        <w:tc>
          <w:tcPr>
            <w:tcW w:w="190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10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Long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short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acting</w:t>
            </w:r>
            <w:proofErr w:type="spellEnd"/>
          </w:p>
        </w:tc>
        <w:tc>
          <w:tcPr>
            <w:tcW w:w="52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58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45.6</w:t>
            </w:r>
          </w:p>
        </w:tc>
        <w:tc>
          <w:tcPr>
            <w:tcW w:w="520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1782</w:t>
            </w:r>
          </w:p>
        </w:tc>
        <w:tc>
          <w:tcPr>
            <w:tcW w:w="74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(1027)</w:t>
            </w:r>
          </w:p>
        </w:tc>
        <w:tc>
          <w:tcPr>
            <w:tcW w:w="1625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18.4</w:t>
            </w:r>
          </w:p>
        </w:tc>
      </w:tr>
      <w:tr w:rsidR="0085403E" w:rsidTr="0085403E">
        <w:trPr>
          <w:trHeight w:val="300"/>
        </w:trPr>
        <w:tc>
          <w:tcPr>
            <w:tcW w:w="190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10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5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403E" w:rsidTr="0085403E">
        <w:trPr>
          <w:trHeight w:val="300"/>
        </w:trPr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High-dose-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opioid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users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403E" w:rsidTr="0085403E">
        <w:trPr>
          <w:trHeight w:val="300"/>
        </w:trPr>
        <w:tc>
          <w:tcPr>
            <w:tcW w:w="190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10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Long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only</w:t>
            </w:r>
            <w:proofErr w:type="spellEnd"/>
          </w:p>
        </w:tc>
        <w:tc>
          <w:tcPr>
            <w:tcW w:w="52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</w:t>
            </w:r>
          </w:p>
        </w:tc>
        <w:tc>
          <w:tcPr>
            <w:tcW w:w="520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2594</w:t>
            </w:r>
          </w:p>
        </w:tc>
        <w:tc>
          <w:tcPr>
            <w:tcW w:w="74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(1201)</w:t>
            </w:r>
          </w:p>
        </w:tc>
        <w:tc>
          <w:tcPr>
            <w:tcW w:w="1625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403E" w:rsidTr="0085403E">
        <w:trPr>
          <w:trHeight w:val="300"/>
        </w:trPr>
        <w:tc>
          <w:tcPr>
            <w:tcW w:w="190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10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Short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only</w:t>
            </w:r>
            <w:proofErr w:type="spellEnd"/>
          </w:p>
        </w:tc>
        <w:tc>
          <w:tcPr>
            <w:tcW w:w="52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8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29.6</w:t>
            </w:r>
          </w:p>
        </w:tc>
        <w:tc>
          <w:tcPr>
            <w:tcW w:w="520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2412</w:t>
            </w:r>
          </w:p>
        </w:tc>
        <w:tc>
          <w:tcPr>
            <w:tcW w:w="740" w:type="dxa"/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(1769)</w:t>
            </w:r>
          </w:p>
        </w:tc>
        <w:tc>
          <w:tcPr>
            <w:tcW w:w="1625" w:type="dxa"/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403E" w:rsidTr="0085403E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Long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short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acting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(1113)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03E" w:rsidRDefault="008540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20.4</w:t>
            </w:r>
          </w:p>
        </w:tc>
      </w:tr>
    </w:tbl>
    <w:p w:rsidR="0085403E" w:rsidRDefault="0085403E" w:rsidP="0085403E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lang w:val="en-US"/>
        </w:rPr>
        <w:t xml:space="preserve">* % of DDD with short acting formulations in patients receiving both short and long acting formulations. </w:t>
      </w:r>
    </w:p>
    <w:p w:rsidR="0085403E" w:rsidRDefault="0085403E" w:rsidP="0085403E">
      <w:pPr>
        <w:rPr>
          <w:b/>
          <w:lang w:val="en-US"/>
        </w:rPr>
      </w:pPr>
    </w:p>
    <w:p w:rsidR="0085403E" w:rsidRDefault="0085403E" w:rsidP="0085403E">
      <w:pPr>
        <w:rPr>
          <w:lang w:val="en-US"/>
        </w:rPr>
      </w:pPr>
    </w:p>
    <w:p w:rsidR="0085403E" w:rsidRDefault="0085403E" w:rsidP="0085403E">
      <w:pPr>
        <w:rPr>
          <w:sz w:val="22"/>
          <w:szCs w:val="22"/>
          <w:lang w:val="en-US"/>
        </w:rPr>
      </w:pPr>
    </w:p>
    <w:p w:rsidR="0085403E" w:rsidRDefault="0085403E" w:rsidP="0085403E">
      <w:pPr>
        <w:pBdr>
          <w:top w:val="single" w:sz="4" w:space="1" w:color="auto"/>
        </w:pBdr>
        <w:rPr>
          <w:lang w:val="en-US"/>
        </w:rPr>
      </w:pPr>
      <w:r>
        <w:rPr>
          <w:lang w:val="en-US"/>
        </w:rPr>
        <w:t>All patients aged 18+ diagnosed with cancer in Norway between 01.01.1998 and 30.04.2002</w:t>
      </w:r>
      <w:r>
        <w:rPr>
          <w:lang w:val="en-US"/>
        </w:rPr>
        <w:tab/>
        <w:t>83993</w:t>
      </w:r>
    </w:p>
    <w:p w:rsidR="0085403E" w:rsidRDefault="0085403E" w:rsidP="0085403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&gt;Dead within 10 years after diagnosis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57063</w:t>
      </w:r>
    </w:p>
    <w:p w:rsidR="0085403E" w:rsidRDefault="0085403E" w:rsidP="0085403E">
      <w:pPr>
        <w:rPr>
          <w:lang w:val="en-US"/>
        </w:rPr>
      </w:pPr>
      <w:r>
        <w:rPr>
          <w:lang w:val="en-US"/>
        </w:rPr>
        <w:t xml:space="preserve">Cancer patients alive 10 years after diagnosis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26930</w:t>
      </w:r>
    </w:p>
    <w:p w:rsidR="0085403E" w:rsidRDefault="0085403E" w:rsidP="0085403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&gt; Dead between 10 and 15 years after diagnosis</w:t>
      </w:r>
      <w:r>
        <w:rPr>
          <w:lang w:val="en-US"/>
        </w:rPr>
        <w:tab/>
      </w:r>
      <w:r>
        <w:rPr>
          <w:lang w:val="en-US"/>
        </w:rPr>
        <w:tab/>
        <w:t>5504</w:t>
      </w:r>
    </w:p>
    <w:p w:rsidR="0085403E" w:rsidRDefault="0085403E" w:rsidP="0085403E">
      <w:pPr>
        <w:pBdr>
          <w:bottom w:val="single" w:sz="4" w:space="1" w:color="auto"/>
        </w:pBdr>
        <w:rPr>
          <w:b/>
          <w:lang w:val="en-US"/>
        </w:rPr>
      </w:pPr>
      <w:r>
        <w:rPr>
          <w:lang w:val="en-US"/>
        </w:rPr>
        <w:t>Cancer patients alive 15 years after diagnosis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21426 </w:t>
      </w:r>
    </w:p>
    <w:p w:rsidR="0085403E" w:rsidRDefault="0085403E" w:rsidP="0085403E">
      <w:pPr>
        <w:rPr>
          <w:lang w:val="en-US"/>
        </w:rPr>
      </w:pPr>
    </w:p>
    <w:p w:rsidR="0085403E" w:rsidRDefault="0085403E">
      <w:pPr>
        <w:rPr>
          <w:lang w:val="en-US"/>
        </w:rPr>
      </w:pPr>
    </w:p>
    <w:p w:rsidR="0085403E" w:rsidRPr="00910BA1" w:rsidRDefault="0085403E" w:rsidP="0085403E">
      <w:pPr>
        <w:rPr>
          <w:b/>
          <w:sz w:val="22"/>
          <w:szCs w:val="22"/>
          <w:lang w:val="en-US"/>
        </w:rPr>
      </w:pPr>
    </w:p>
    <w:p w:rsidR="0085403E" w:rsidRDefault="0085403E" w:rsidP="0085403E">
      <w:pPr>
        <w:rPr>
          <w:b/>
        </w:rPr>
      </w:pPr>
      <w:r>
        <w:rPr>
          <w:noProof/>
        </w:rPr>
        <w:drawing>
          <wp:inline distT="0" distB="0" distL="0" distR="0">
            <wp:extent cx="5762625" cy="38100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3E" w:rsidRDefault="0085403E" w:rsidP="0085403E">
      <w:pPr>
        <w:rPr>
          <w:b/>
          <w:lang w:val="en-US"/>
        </w:rPr>
      </w:pPr>
      <w:r>
        <w:rPr>
          <w:noProof/>
        </w:rPr>
        <w:drawing>
          <wp:inline distT="0" distB="0" distL="0" distR="0">
            <wp:extent cx="5762625" cy="38100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3E" w:rsidRDefault="0085403E" w:rsidP="0085403E">
      <w:pPr>
        <w:rPr>
          <w:b/>
          <w:lang w:val="en-US"/>
        </w:rPr>
      </w:pPr>
    </w:p>
    <w:p w:rsidR="0085403E" w:rsidRDefault="0085403E">
      <w:pPr>
        <w:rPr>
          <w:lang w:val="en-US"/>
        </w:rPr>
      </w:pPr>
      <w:r>
        <w:rPr>
          <w:noProof/>
        </w:rPr>
        <w:drawing>
          <wp:inline distT="0" distB="0" distL="0" distR="0" wp14:anchorId="43BE01B3" wp14:editId="6B5413E8">
            <wp:extent cx="5731510" cy="7585710"/>
            <wp:effectExtent l="0" t="0" r="2540" b="0"/>
            <wp:docPr id="6" name="Bild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8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3E" w:rsidRDefault="0085403E" w:rsidP="0085403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2726690</wp:posOffset>
                </wp:positionV>
                <wp:extent cx="2531745" cy="702945"/>
                <wp:effectExtent l="0" t="0" r="20955" b="20955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3E" w:rsidRDefault="0085403E" w:rsidP="0085403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Persistent opioid use </w:t>
                            </w:r>
                          </w:p>
                          <w:p w:rsidR="0085403E" w:rsidRDefault="0085403E" w:rsidP="0085403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&gt;100 DDD Benzodiazepines/year</w:t>
                            </w:r>
                          </w:p>
                          <w:p w:rsidR="0085403E" w:rsidRDefault="0085403E" w:rsidP="0085403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&gt;100 DDD Benzo-related hypnotics/year</w:t>
                            </w:r>
                          </w:p>
                          <w:p w:rsidR="0085403E" w:rsidRDefault="0085403E" w:rsidP="0085403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0;margin-top:214.7pt;width:199.35pt;height:5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0uJgIAAEkEAAAOAAAAZHJzL2Uyb0RvYy54bWysVNtu2zAMfR+wfxD0vtjxkqUx4hRdugwD&#10;ugvQ7gNkWY6FSqImKbGzrx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">
                <v:textbox>
                  <w:txbxContent>
                    <w:p w:rsidR="0085403E" w:rsidRDefault="0085403E" w:rsidP="0085403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Persistent opioid use </w:t>
                      </w:r>
                    </w:p>
                    <w:p w:rsidR="0085403E" w:rsidRDefault="0085403E" w:rsidP="0085403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&gt;100 DDD Benzodiazepines/year</w:t>
                      </w:r>
                    </w:p>
                    <w:p w:rsidR="0085403E" w:rsidRDefault="0085403E" w:rsidP="0085403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&gt;100 DDD Benzo-related hypnotics/year</w:t>
                      </w:r>
                    </w:p>
                    <w:p w:rsidR="0085403E" w:rsidRDefault="0085403E" w:rsidP="0085403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2934335</wp:posOffset>
                </wp:positionH>
                <wp:positionV relativeFrom="paragraph">
                  <wp:posOffset>2747010</wp:posOffset>
                </wp:positionV>
                <wp:extent cx="2567305" cy="702945"/>
                <wp:effectExtent l="0" t="0" r="23495" b="20955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3E" w:rsidRDefault="0085403E" w:rsidP="0085403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High-dose opioid use </w:t>
                            </w:r>
                          </w:p>
                          <w:p w:rsidR="0085403E" w:rsidRDefault="0085403E" w:rsidP="0085403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&gt;100 DDD Benzodiazepines/year</w:t>
                            </w:r>
                          </w:p>
                          <w:p w:rsidR="0085403E" w:rsidRDefault="0085403E" w:rsidP="0085403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&gt;100 DDD Benzo-related hypnotics/year</w:t>
                            </w:r>
                          </w:p>
                          <w:p w:rsidR="0085403E" w:rsidRDefault="0085403E" w:rsidP="0085403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27" type="#_x0000_t202" style="position:absolute;margin-left:231.05pt;margin-top:216.3pt;width:202.15pt;height:5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">
                <v:textbox>
                  <w:txbxContent>
                    <w:p w:rsidR="0085403E" w:rsidRDefault="0085403E" w:rsidP="0085403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High-dose opioid use </w:t>
                      </w:r>
                    </w:p>
                    <w:p w:rsidR="0085403E" w:rsidRDefault="0085403E" w:rsidP="0085403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&gt;100 DDD Benzodiazepines/year</w:t>
                      </w:r>
                    </w:p>
                    <w:p w:rsidR="0085403E" w:rsidRDefault="0085403E" w:rsidP="0085403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&gt;100 DDD Benzo-related hypnotics/year</w:t>
                      </w:r>
                    </w:p>
                    <w:p w:rsidR="0085403E" w:rsidRDefault="0085403E" w:rsidP="0085403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374650</wp:posOffset>
            </wp:positionV>
            <wp:extent cx="2265680" cy="2259965"/>
            <wp:effectExtent l="0" t="0" r="1270" b="698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25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285750</wp:posOffset>
            </wp:positionV>
            <wp:extent cx="2324100" cy="2317750"/>
            <wp:effectExtent l="0" t="0" r="0" b="635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1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03E" w:rsidRPr="0085403E" w:rsidRDefault="0085403E">
      <w:pPr>
        <w:rPr>
          <w:lang w:val="en-US"/>
        </w:rPr>
      </w:pPr>
    </w:p>
    <w:sectPr w:rsidR="0085403E" w:rsidRPr="0085403E" w:rsidSect="008539A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3E"/>
    <w:rsid w:val="0080194C"/>
    <w:rsid w:val="0085403E"/>
    <w:rsid w:val="00910BA1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76BE3-3564-4FA5-9522-9375500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03E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qFormat/>
    <w:rsid w:val="0085403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403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403E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Hjellvik, Vidar</dc:creator>
  <cp:keywords/>
  <dc:description/>
  <cp:lastModifiedBy>Skurtveit, Svetlana Ondrasova</cp:lastModifiedBy>
  <cp:revision>2</cp:revision>
  <cp:lastPrinted>2018-11-08T07:04:00Z</cp:lastPrinted>
  <dcterms:created xsi:type="dcterms:W3CDTF">2020-02-11T13:37:00Z</dcterms:created>
  <dcterms:modified xsi:type="dcterms:W3CDTF">2020-02-11T13:37:00Z</dcterms:modified>
</cp:coreProperties>
</file>