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184F8" w14:textId="7AEC60A0" w:rsidR="00002684" w:rsidRDefault="00002684" w:rsidP="00002684">
      <w:pPr>
        <w:spacing w:line="360" w:lineRule="auto"/>
        <w:rPr>
          <w:rFonts w:ascii="Times New Roman" w:hAnsi="Times New Roman" w:cs="Times New Roman"/>
          <w:b/>
          <w:bCs/>
        </w:rPr>
      </w:pPr>
      <w:bookmarkStart w:id="0" w:name="_Hlk71207618"/>
      <w:bookmarkStart w:id="1" w:name="_Hlk64559743"/>
      <w:r w:rsidRPr="00002684">
        <w:rPr>
          <w:rFonts w:ascii="Times New Roman" w:hAnsi="Times New Roman" w:cs="Times New Roman"/>
          <w:b/>
          <w:bCs/>
        </w:rPr>
        <w:t xml:space="preserve">Educational </w:t>
      </w:r>
      <w:r w:rsidR="006B4E74">
        <w:rPr>
          <w:rFonts w:ascii="Times New Roman" w:hAnsi="Times New Roman" w:cs="Times New Roman"/>
          <w:b/>
          <w:bCs/>
        </w:rPr>
        <w:t xml:space="preserve">level </w:t>
      </w:r>
      <w:r w:rsidRPr="00002684">
        <w:rPr>
          <w:rFonts w:ascii="Times New Roman" w:hAnsi="Times New Roman" w:cs="Times New Roman"/>
          <w:b/>
          <w:bCs/>
        </w:rPr>
        <w:t>and the risk of mental disorders, substance use disorders and self-harm</w:t>
      </w:r>
      <w:r w:rsidR="002E0BD4">
        <w:rPr>
          <w:rFonts w:ascii="Times New Roman" w:hAnsi="Times New Roman" w:cs="Times New Roman"/>
          <w:b/>
          <w:bCs/>
        </w:rPr>
        <w:t xml:space="preserve"> in </w:t>
      </w:r>
      <w:r w:rsidRPr="00002684">
        <w:rPr>
          <w:rFonts w:ascii="Times New Roman" w:hAnsi="Times New Roman" w:cs="Times New Roman"/>
          <w:b/>
          <w:bCs/>
        </w:rPr>
        <w:t xml:space="preserve">different </w:t>
      </w:r>
      <w:r w:rsidR="002E0BD4">
        <w:rPr>
          <w:rFonts w:ascii="Times New Roman" w:hAnsi="Times New Roman" w:cs="Times New Roman"/>
          <w:b/>
          <w:bCs/>
        </w:rPr>
        <w:t>age-groups</w:t>
      </w:r>
      <w:r w:rsidRPr="0025460D">
        <w:rPr>
          <w:rFonts w:ascii="Times New Roman" w:hAnsi="Times New Roman" w:cs="Times New Roman"/>
          <w:b/>
          <w:bCs/>
        </w:rPr>
        <w:t>: A cohort study covering 1,</w:t>
      </w:r>
      <w:r>
        <w:rPr>
          <w:rFonts w:ascii="Times New Roman" w:hAnsi="Times New Roman" w:cs="Times New Roman"/>
          <w:b/>
          <w:bCs/>
        </w:rPr>
        <w:t>6</w:t>
      </w:r>
      <w:r w:rsidRPr="0025460D">
        <w:rPr>
          <w:rFonts w:ascii="Times New Roman" w:hAnsi="Times New Roman" w:cs="Times New Roman"/>
          <w:b/>
          <w:bCs/>
        </w:rPr>
        <w:t xml:space="preserve"> million subjects in the Stockholm region</w:t>
      </w:r>
    </w:p>
    <w:bookmarkEnd w:id="0"/>
    <w:p w14:paraId="43071455" w14:textId="2E6C4F52" w:rsidR="00002684" w:rsidRPr="0025460D" w:rsidRDefault="00002684" w:rsidP="00002684">
      <w:pPr>
        <w:spacing w:after="0" w:line="360" w:lineRule="auto"/>
        <w:rPr>
          <w:rFonts w:ascii="Times New Roman" w:hAnsi="Times New Roman" w:cs="Times New Roman"/>
          <w:b/>
          <w:bCs/>
        </w:rPr>
      </w:pPr>
      <w:r w:rsidRPr="0025460D">
        <w:rPr>
          <w:rFonts w:ascii="Times New Roman" w:hAnsi="Times New Roman" w:cs="Times New Roman"/>
          <w:b/>
          <w:bCs/>
        </w:rPr>
        <w:t>Authors:</w:t>
      </w:r>
      <w:r w:rsidRPr="0025460D">
        <w:rPr>
          <w:rFonts w:ascii="Times New Roman" w:hAnsi="Times New Roman" w:cs="Times New Roman"/>
        </w:rPr>
        <w:t xml:space="preserve"> Li B¹, Allebeck P</w:t>
      </w:r>
      <w:r w:rsidR="00E970DB" w:rsidRPr="0025460D">
        <w:rPr>
          <w:rFonts w:ascii="Times New Roman" w:hAnsi="Times New Roman" w:cs="Times New Roman"/>
          <w:vertAlign w:val="superscript"/>
        </w:rPr>
        <w:t>2</w:t>
      </w:r>
      <w:r w:rsidR="00E970DB">
        <w:rPr>
          <w:rFonts w:ascii="Times New Roman" w:hAnsi="Times New Roman" w:cs="Times New Roman"/>
        </w:rPr>
        <w:t>,</w:t>
      </w:r>
      <w:r w:rsidRPr="0025460D">
        <w:rPr>
          <w:rFonts w:ascii="Times New Roman" w:hAnsi="Times New Roman" w:cs="Times New Roman"/>
        </w:rPr>
        <w:t xml:space="preserve"> Burström B</w:t>
      </w:r>
      <w:r w:rsidR="00E970DB" w:rsidRPr="0025460D">
        <w:rPr>
          <w:rFonts w:ascii="Times New Roman" w:hAnsi="Times New Roman" w:cs="Times New Roman"/>
          <w:vertAlign w:val="superscript"/>
        </w:rPr>
        <w:t>2</w:t>
      </w:r>
      <w:r w:rsidRPr="0025460D">
        <w:rPr>
          <w:rFonts w:ascii="Times New Roman" w:hAnsi="Times New Roman" w:cs="Times New Roman"/>
        </w:rPr>
        <w:t>, Danielsson AK</w:t>
      </w:r>
      <w:r w:rsidR="00E970DB" w:rsidRPr="0025460D">
        <w:rPr>
          <w:rFonts w:ascii="Times New Roman" w:hAnsi="Times New Roman" w:cs="Times New Roman"/>
          <w:vertAlign w:val="superscript"/>
        </w:rPr>
        <w:t>2</w:t>
      </w:r>
      <w:r w:rsidRPr="0025460D">
        <w:rPr>
          <w:rFonts w:ascii="Times New Roman" w:hAnsi="Times New Roman" w:cs="Times New Roman"/>
        </w:rPr>
        <w:t>, Degenhardt L</w:t>
      </w:r>
      <w:r w:rsidRPr="0025460D">
        <w:rPr>
          <w:rFonts w:ascii="Times New Roman" w:hAnsi="Times New Roman" w:cs="Times New Roman"/>
          <w:vertAlign w:val="superscript"/>
        </w:rPr>
        <w:t>3</w:t>
      </w:r>
      <w:r w:rsidR="00E970DB">
        <w:rPr>
          <w:rFonts w:ascii="Times New Roman" w:hAnsi="Times New Roman" w:cs="Times New Roman"/>
          <w:vertAlign w:val="superscript"/>
        </w:rPr>
        <w:t>,4</w:t>
      </w:r>
      <w:r w:rsidRPr="0025460D">
        <w:rPr>
          <w:rFonts w:ascii="Times New Roman" w:hAnsi="Times New Roman" w:cs="Times New Roman"/>
        </w:rPr>
        <w:t>, Eikemo TA</w:t>
      </w:r>
      <w:r w:rsidR="00E970DB">
        <w:rPr>
          <w:rFonts w:ascii="Times New Roman" w:hAnsi="Times New Roman" w:cs="Times New Roman"/>
          <w:vertAlign w:val="superscript"/>
        </w:rPr>
        <w:t>5</w:t>
      </w:r>
      <w:r w:rsidRPr="0025460D">
        <w:rPr>
          <w:rFonts w:ascii="Times New Roman" w:hAnsi="Times New Roman" w:cs="Times New Roman"/>
        </w:rPr>
        <w:t>, Ferrari A</w:t>
      </w:r>
      <w:r w:rsidR="00E970DB">
        <w:rPr>
          <w:rFonts w:ascii="Times New Roman" w:hAnsi="Times New Roman" w:cs="Times New Roman"/>
          <w:vertAlign w:val="superscript"/>
        </w:rPr>
        <w:t>3</w:t>
      </w:r>
      <w:r w:rsidRPr="0025460D">
        <w:rPr>
          <w:rFonts w:ascii="Times New Roman" w:hAnsi="Times New Roman" w:cs="Times New Roman"/>
          <w:vertAlign w:val="superscript"/>
        </w:rPr>
        <w:t>,</w:t>
      </w:r>
      <w:r w:rsidR="00E970DB">
        <w:rPr>
          <w:rFonts w:ascii="Times New Roman" w:hAnsi="Times New Roman" w:cs="Times New Roman"/>
          <w:vertAlign w:val="superscript"/>
        </w:rPr>
        <w:t>6</w:t>
      </w:r>
      <w:r w:rsidRPr="0025460D">
        <w:rPr>
          <w:rFonts w:ascii="Times New Roman" w:hAnsi="Times New Roman" w:cs="Times New Roman"/>
        </w:rPr>
        <w:t>, Knudsen AK</w:t>
      </w:r>
      <w:r w:rsidRPr="0025460D">
        <w:rPr>
          <w:rFonts w:ascii="Times New Roman" w:hAnsi="Times New Roman" w:cs="Times New Roman"/>
          <w:vertAlign w:val="superscript"/>
        </w:rPr>
        <w:t>7</w:t>
      </w:r>
      <w:r w:rsidR="00E970DB">
        <w:rPr>
          <w:rFonts w:ascii="Times New Roman" w:hAnsi="Times New Roman" w:cs="Times New Roman"/>
          <w:vertAlign w:val="superscript"/>
        </w:rPr>
        <w:t>,8</w:t>
      </w:r>
      <w:r w:rsidRPr="0025460D">
        <w:rPr>
          <w:rFonts w:ascii="Times New Roman" w:hAnsi="Times New Roman" w:cs="Times New Roman"/>
        </w:rPr>
        <w:t>, Lundin A</w:t>
      </w:r>
      <w:r w:rsidR="00E970DB" w:rsidRPr="0025460D">
        <w:rPr>
          <w:rFonts w:ascii="Times New Roman" w:hAnsi="Times New Roman" w:cs="Times New Roman"/>
          <w:vertAlign w:val="superscript"/>
        </w:rPr>
        <w:t>2</w:t>
      </w:r>
      <w:r w:rsidRPr="0025460D">
        <w:rPr>
          <w:rFonts w:ascii="Times New Roman" w:hAnsi="Times New Roman" w:cs="Times New Roman"/>
        </w:rPr>
        <w:t>, Manhica H</w:t>
      </w:r>
      <w:r w:rsidR="00E970DB" w:rsidRPr="0025460D">
        <w:rPr>
          <w:rFonts w:ascii="Times New Roman" w:hAnsi="Times New Roman" w:cs="Times New Roman"/>
          <w:vertAlign w:val="superscript"/>
        </w:rPr>
        <w:t>2</w:t>
      </w:r>
      <w:r w:rsidRPr="0025460D">
        <w:rPr>
          <w:rFonts w:ascii="Times New Roman" w:hAnsi="Times New Roman" w:cs="Times New Roman"/>
        </w:rPr>
        <w:t>, Newton JN</w:t>
      </w:r>
      <w:r w:rsidRPr="0025460D">
        <w:rPr>
          <w:rFonts w:ascii="Times New Roman" w:hAnsi="Times New Roman" w:cs="Times New Roman"/>
          <w:vertAlign w:val="superscript"/>
        </w:rPr>
        <w:t>9</w:t>
      </w:r>
      <w:r w:rsidR="00E970DB">
        <w:rPr>
          <w:rFonts w:ascii="Times New Roman" w:hAnsi="Times New Roman" w:cs="Times New Roman"/>
          <w:vertAlign w:val="superscript"/>
        </w:rPr>
        <w:t>,10</w:t>
      </w:r>
      <w:r w:rsidRPr="0025460D">
        <w:rPr>
          <w:rFonts w:ascii="Times New Roman" w:hAnsi="Times New Roman" w:cs="Times New Roman"/>
        </w:rPr>
        <w:t>, Whiteford H</w:t>
      </w:r>
      <w:r w:rsidR="00E970DB">
        <w:rPr>
          <w:rFonts w:ascii="Times New Roman" w:hAnsi="Times New Roman" w:cs="Times New Roman"/>
          <w:vertAlign w:val="superscript"/>
        </w:rPr>
        <w:t>3</w:t>
      </w:r>
      <w:r w:rsidRPr="0025460D">
        <w:rPr>
          <w:rFonts w:ascii="Times New Roman" w:hAnsi="Times New Roman" w:cs="Times New Roman"/>
          <w:vertAlign w:val="superscript"/>
        </w:rPr>
        <w:t>,</w:t>
      </w:r>
      <w:r w:rsidR="00E970DB">
        <w:rPr>
          <w:rFonts w:ascii="Times New Roman" w:hAnsi="Times New Roman" w:cs="Times New Roman"/>
          <w:vertAlign w:val="superscript"/>
        </w:rPr>
        <w:t>6</w:t>
      </w:r>
      <w:r w:rsidRPr="0025460D">
        <w:rPr>
          <w:rFonts w:ascii="Times New Roman" w:hAnsi="Times New Roman" w:cs="Times New Roman"/>
        </w:rPr>
        <w:t>, Flodin P</w:t>
      </w:r>
      <w:r w:rsidR="00E970DB" w:rsidRPr="0025460D">
        <w:rPr>
          <w:rFonts w:ascii="Times New Roman" w:hAnsi="Times New Roman" w:cs="Times New Roman"/>
          <w:vertAlign w:val="superscript"/>
        </w:rPr>
        <w:t>2</w:t>
      </w:r>
      <w:r w:rsidRPr="0025460D">
        <w:rPr>
          <w:rFonts w:ascii="Times New Roman" w:hAnsi="Times New Roman" w:cs="Times New Roman"/>
        </w:rPr>
        <w:t xml:space="preserve">, </w:t>
      </w:r>
      <w:r w:rsidR="00A40902" w:rsidRPr="0025460D">
        <w:rPr>
          <w:rFonts w:ascii="Times New Roman" w:hAnsi="Times New Roman" w:cs="Times New Roman"/>
        </w:rPr>
        <w:t>Sjöqvist H</w:t>
      </w:r>
      <w:r w:rsidR="00E970DB" w:rsidRPr="0025460D">
        <w:rPr>
          <w:rFonts w:ascii="Times New Roman" w:hAnsi="Times New Roman" w:cs="Times New Roman"/>
          <w:vertAlign w:val="superscript"/>
        </w:rPr>
        <w:t>2</w:t>
      </w:r>
      <w:r w:rsidR="00A40902" w:rsidRPr="0025460D">
        <w:rPr>
          <w:rFonts w:ascii="Times New Roman" w:hAnsi="Times New Roman" w:cs="Times New Roman"/>
        </w:rPr>
        <w:t xml:space="preserve">, </w:t>
      </w:r>
      <w:r w:rsidRPr="0025460D">
        <w:rPr>
          <w:rFonts w:ascii="Times New Roman" w:hAnsi="Times New Roman" w:cs="Times New Roman"/>
        </w:rPr>
        <w:t>Agardh EE</w:t>
      </w:r>
      <w:r w:rsidR="00E970DB" w:rsidRPr="0025460D">
        <w:rPr>
          <w:rFonts w:ascii="Times New Roman" w:hAnsi="Times New Roman" w:cs="Times New Roman"/>
          <w:vertAlign w:val="superscript"/>
        </w:rPr>
        <w:t>2</w:t>
      </w:r>
      <w:r w:rsidRPr="0025460D">
        <w:rPr>
          <w:rFonts w:ascii="Times New Roman" w:hAnsi="Times New Roman" w:cs="Times New Roman"/>
        </w:rPr>
        <w:t>*</w:t>
      </w:r>
    </w:p>
    <w:p w14:paraId="01A3CC7C" w14:textId="77777777" w:rsidR="00002684" w:rsidRPr="00E14C08" w:rsidRDefault="00002684" w:rsidP="00002684">
      <w:pPr>
        <w:tabs>
          <w:tab w:val="left" w:pos="1640"/>
          <w:tab w:val="left" w:pos="2139"/>
        </w:tabs>
        <w:spacing w:after="0" w:line="360" w:lineRule="auto"/>
        <w:rPr>
          <w:rFonts w:ascii="Times New Roman" w:hAnsi="Times New Roman" w:cs="Times New Roman"/>
        </w:rPr>
      </w:pPr>
      <w:r w:rsidRPr="00E14C08">
        <w:rPr>
          <w:rFonts w:ascii="Times New Roman" w:hAnsi="Times New Roman" w:cs="Times New Roman"/>
        </w:rPr>
        <w:tab/>
      </w:r>
    </w:p>
    <w:p w14:paraId="03E86F17" w14:textId="77777777" w:rsidR="00002684" w:rsidRPr="0025460D" w:rsidRDefault="00002684" w:rsidP="00002684">
      <w:pPr>
        <w:spacing w:after="0" w:line="360" w:lineRule="auto"/>
        <w:rPr>
          <w:rFonts w:ascii="Times New Roman" w:hAnsi="Times New Roman" w:cs="Times New Roman"/>
          <w:b/>
          <w:bCs/>
        </w:rPr>
      </w:pPr>
      <w:r w:rsidRPr="0025460D">
        <w:rPr>
          <w:rFonts w:ascii="Times New Roman" w:hAnsi="Times New Roman" w:cs="Times New Roman"/>
          <w:b/>
          <w:bCs/>
        </w:rPr>
        <w:t>Affiliations:</w:t>
      </w:r>
    </w:p>
    <w:p w14:paraId="4BF0E350" w14:textId="77777777" w:rsidR="00E970DB" w:rsidRDefault="00002684" w:rsidP="00002684">
      <w:pPr>
        <w:spacing w:after="0" w:line="360" w:lineRule="auto"/>
        <w:rPr>
          <w:rFonts w:ascii="Times New Roman" w:hAnsi="Times New Roman" w:cs="Times New Roman"/>
        </w:rPr>
      </w:pPr>
      <w:r w:rsidRPr="0025460D">
        <w:rPr>
          <w:rFonts w:ascii="Times New Roman" w:hAnsi="Times New Roman" w:cs="Times New Roman"/>
        </w:rPr>
        <w:t xml:space="preserve">¹Department of </w:t>
      </w:r>
      <w:r w:rsidR="00E970DB">
        <w:rPr>
          <w:rFonts w:ascii="Times New Roman" w:hAnsi="Times New Roman" w:cs="Times New Roman"/>
        </w:rPr>
        <w:t xml:space="preserve">Public Health Sciences, Stockholm University, Stockholm, Sweden. </w:t>
      </w:r>
    </w:p>
    <w:p w14:paraId="06FA881F" w14:textId="483B352D" w:rsidR="00002684" w:rsidRPr="0025460D" w:rsidRDefault="00E970DB" w:rsidP="00002684">
      <w:pPr>
        <w:spacing w:after="0" w:line="360" w:lineRule="auto"/>
        <w:rPr>
          <w:rFonts w:ascii="Times New Roman" w:hAnsi="Times New Roman" w:cs="Times New Roman"/>
        </w:rPr>
      </w:pPr>
      <w:r w:rsidRPr="0025460D">
        <w:rPr>
          <w:rFonts w:ascii="Times New Roman" w:hAnsi="Times New Roman" w:cs="Times New Roman"/>
          <w:vertAlign w:val="superscript"/>
        </w:rPr>
        <w:t>2</w:t>
      </w:r>
      <w:r w:rsidR="00002684" w:rsidRPr="0025460D">
        <w:rPr>
          <w:rFonts w:ascii="Times New Roman" w:hAnsi="Times New Roman" w:cs="Times New Roman"/>
        </w:rPr>
        <w:t>Global Public Health, Karolinska Institutet, Stockholm, Sweden</w:t>
      </w:r>
    </w:p>
    <w:p w14:paraId="5444C62A" w14:textId="2011CB37" w:rsidR="00002684" w:rsidRPr="0025460D" w:rsidRDefault="00E970DB" w:rsidP="00002684">
      <w:pPr>
        <w:spacing w:after="0" w:line="360" w:lineRule="auto"/>
        <w:rPr>
          <w:rFonts w:ascii="Times New Roman" w:hAnsi="Times New Roman" w:cs="Times New Roman"/>
        </w:rPr>
      </w:pPr>
      <w:r>
        <w:rPr>
          <w:rFonts w:ascii="Times New Roman" w:hAnsi="Times New Roman" w:cs="Times New Roman"/>
          <w:vertAlign w:val="superscript"/>
        </w:rPr>
        <w:t>3</w:t>
      </w:r>
      <w:r w:rsidR="00002684" w:rsidRPr="0025460D">
        <w:rPr>
          <w:rFonts w:ascii="Times New Roman" w:hAnsi="Times New Roman" w:cs="Times New Roman"/>
        </w:rPr>
        <w:t>Institute for Health Metrics and Evaluation (IHME), University of Washington, Seattle, USA</w:t>
      </w:r>
    </w:p>
    <w:p w14:paraId="6D731CF7" w14:textId="57455CE9" w:rsidR="00002684" w:rsidRPr="0025460D" w:rsidRDefault="00E970DB" w:rsidP="00002684">
      <w:pPr>
        <w:rPr>
          <w:rFonts w:ascii="Times New Roman" w:eastAsiaTheme="minorHAnsi" w:hAnsi="Times New Roman" w:cs="Times New Roman"/>
          <w:lang w:val="en-AU" w:eastAsia="en-US"/>
        </w:rPr>
      </w:pPr>
      <w:r>
        <w:rPr>
          <w:rFonts w:ascii="Times New Roman" w:hAnsi="Times New Roman" w:cs="Times New Roman"/>
          <w:vertAlign w:val="superscript"/>
        </w:rPr>
        <w:t>4</w:t>
      </w:r>
      <w:r w:rsidR="00002684" w:rsidRPr="0025460D">
        <w:rPr>
          <w:rFonts w:ascii="Times New Roman" w:hAnsi="Times New Roman" w:cs="Times New Roman"/>
          <w:lang w:val="en-AU"/>
        </w:rPr>
        <w:t xml:space="preserve"> National Drug and Alcohol Research Centre, UNSW Sydney, Australia.</w:t>
      </w:r>
    </w:p>
    <w:p w14:paraId="742B2EBB" w14:textId="7C022075" w:rsidR="00002684" w:rsidRPr="00372150" w:rsidRDefault="00E970DB" w:rsidP="00002684">
      <w:pPr>
        <w:spacing w:after="0" w:line="360" w:lineRule="auto"/>
        <w:rPr>
          <w:rFonts w:ascii="Times New Roman" w:hAnsi="Times New Roman" w:cs="Times New Roman"/>
          <w:lang w:val="en-GB"/>
        </w:rPr>
      </w:pPr>
      <w:r>
        <w:rPr>
          <w:rFonts w:ascii="Times New Roman" w:hAnsi="Times New Roman" w:cs="Times New Roman"/>
          <w:vertAlign w:val="superscript"/>
        </w:rPr>
        <w:t>5</w:t>
      </w:r>
      <w:hyperlink r:id="rId7" w:history="1">
        <w:r w:rsidR="00002684" w:rsidRPr="00372150">
          <w:rPr>
            <w:rStyle w:val="Hyperlink"/>
            <w:rFonts w:ascii="Times New Roman" w:hAnsi="Times New Roman" w:cs="Times New Roman"/>
            <w:color w:val="auto"/>
            <w:u w:val="none"/>
            <w:lang w:val="en-GB"/>
          </w:rPr>
          <w:t>Centre for Global Health Inequalities Research (CHAIN), Department of Sociology and Political Science</w:t>
        </w:r>
      </w:hyperlink>
      <w:r w:rsidR="00002684" w:rsidRPr="00372150">
        <w:rPr>
          <w:rFonts w:ascii="Times New Roman" w:hAnsi="Times New Roman" w:cs="Times New Roman"/>
          <w:lang w:val="en-GB"/>
        </w:rPr>
        <w:t>, Norwegian University of Science and Technology (NTNU), Trondheim, Norway</w:t>
      </w:r>
    </w:p>
    <w:p w14:paraId="37ACB7A4" w14:textId="70DBA52A" w:rsidR="00002684" w:rsidRPr="0025460D" w:rsidRDefault="00E970DB" w:rsidP="00002684">
      <w:pPr>
        <w:spacing w:after="0" w:line="360" w:lineRule="auto"/>
        <w:rPr>
          <w:rFonts w:ascii="Times New Roman" w:eastAsia="Times New Roman" w:hAnsi="Times New Roman" w:cs="Times New Roman"/>
        </w:rPr>
      </w:pPr>
      <w:r>
        <w:rPr>
          <w:rFonts w:ascii="Times New Roman" w:hAnsi="Times New Roman" w:cs="Times New Roman"/>
          <w:vertAlign w:val="superscript"/>
        </w:rPr>
        <w:t>6</w:t>
      </w:r>
      <w:r w:rsidR="00002684" w:rsidRPr="0025460D">
        <w:rPr>
          <w:rFonts w:ascii="Times New Roman" w:hAnsi="Times New Roman" w:cs="Times New Roman"/>
        </w:rPr>
        <w:t>The University of Queensland, School of Public Health, Brisbane, Australia</w:t>
      </w:r>
    </w:p>
    <w:p w14:paraId="780DE438" w14:textId="6BF69EED" w:rsidR="00002684" w:rsidRPr="0025460D" w:rsidRDefault="00E970DB" w:rsidP="00002684">
      <w:pPr>
        <w:spacing w:after="0" w:line="360" w:lineRule="auto"/>
        <w:rPr>
          <w:rFonts w:ascii="Times New Roman" w:hAnsi="Times New Roman" w:cs="Times New Roman"/>
        </w:rPr>
      </w:pPr>
      <w:r>
        <w:rPr>
          <w:rFonts w:ascii="Times New Roman" w:hAnsi="Times New Roman" w:cs="Times New Roman"/>
          <w:vertAlign w:val="superscript"/>
        </w:rPr>
        <w:t>7</w:t>
      </w:r>
      <w:r w:rsidR="00002684" w:rsidRPr="0025460D">
        <w:rPr>
          <w:rFonts w:ascii="Times New Roman" w:hAnsi="Times New Roman" w:cs="Times New Roman"/>
        </w:rPr>
        <w:t xml:space="preserve">Centre for Disease Burden, the Norwegian Institute of Public Health, Bergen, Norway </w:t>
      </w:r>
    </w:p>
    <w:p w14:paraId="47F929C9" w14:textId="67A128D7" w:rsidR="00002684" w:rsidRPr="0025460D" w:rsidRDefault="00E970DB" w:rsidP="00002684">
      <w:pPr>
        <w:spacing w:after="0" w:line="360" w:lineRule="auto"/>
        <w:rPr>
          <w:rFonts w:ascii="Times New Roman" w:hAnsi="Times New Roman" w:cs="Times New Roman"/>
          <w:lang w:val="en-GB"/>
        </w:rPr>
      </w:pPr>
      <w:r>
        <w:rPr>
          <w:rFonts w:ascii="Times New Roman" w:hAnsi="Times New Roman" w:cs="Times New Roman"/>
          <w:vertAlign w:val="superscript"/>
        </w:rPr>
        <w:t>8</w:t>
      </w:r>
      <w:r w:rsidR="00002684" w:rsidRPr="0025460D">
        <w:rPr>
          <w:rFonts w:ascii="Times New Roman" w:hAnsi="Times New Roman" w:cs="Times New Roman"/>
          <w:lang w:val="en-GB"/>
        </w:rPr>
        <w:t>Department of Psychosocial Science, University of Bergen, Bergen, Norway</w:t>
      </w:r>
    </w:p>
    <w:p w14:paraId="3CC4DE29" w14:textId="2BAB2519" w:rsidR="00002684" w:rsidRPr="0025460D" w:rsidRDefault="00E970DB" w:rsidP="00002684">
      <w:pPr>
        <w:spacing w:after="0" w:line="360" w:lineRule="auto"/>
        <w:rPr>
          <w:rFonts w:ascii="Times New Roman" w:hAnsi="Times New Roman" w:cs="Times New Roman"/>
        </w:rPr>
      </w:pPr>
      <w:r>
        <w:rPr>
          <w:rFonts w:ascii="Times New Roman" w:hAnsi="Times New Roman" w:cs="Times New Roman"/>
          <w:vertAlign w:val="superscript"/>
        </w:rPr>
        <w:t>9</w:t>
      </w:r>
      <w:r w:rsidR="00002684" w:rsidRPr="0025460D">
        <w:rPr>
          <w:rFonts w:ascii="Times New Roman" w:hAnsi="Times New Roman" w:cs="Times New Roman"/>
        </w:rPr>
        <w:t>Public Health England (PHE), Health Improvement, UK</w:t>
      </w:r>
    </w:p>
    <w:p w14:paraId="678B9213" w14:textId="761FDB60" w:rsidR="00002684" w:rsidRPr="0025460D" w:rsidRDefault="00E970DB" w:rsidP="00002684">
      <w:pPr>
        <w:spacing w:after="0" w:line="360" w:lineRule="auto"/>
        <w:rPr>
          <w:rFonts w:ascii="Times New Roman" w:eastAsia="Times New Roman" w:hAnsi="Times New Roman" w:cs="Times New Roman"/>
        </w:rPr>
      </w:pPr>
      <w:r>
        <w:rPr>
          <w:rFonts w:ascii="Times New Roman" w:hAnsi="Times New Roman" w:cs="Times New Roman"/>
          <w:vertAlign w:val="superscript"/>
        </w:rPr>
        <w:t>10</w:t>
      </w:r>
      <w:r w:rsidR="00002684" w:rsidRPr="0025460D">
        <w:rPr>
          <w:rFonts w:ascii="Times New Roman" w:hAnsi="Times New Roman" w:cs="Times New Roman"/>
        </w:rPr>
        <w:t>European Centre for Environment and Health, University of Exeter, UK</w:t>
      </w:r>
    </w:p>
    <w:p w14:paraId="706FD22B" w14:textId="77777777" w:rsidR="00002684" w:rsidRPr="0025460D" w:rsidRDefault="00002684" w:rsidP="00002684">
      <w:pPr>
        <w:spacing w:after="0" w:line="360" w:lineRule="auto"/>
        <w:rPr>
          <w:rFonts w:ascii="Times New Roman" w:hAnsi="Times New Roman" w:cs="Times New Roman"/>
        </w:rPr>
      </w:pPr>
    </w:p>
    <w:p w14:paraId="565450C8" w14:textId="77777777" w:rsidR="00002684" w:rsidRPr="0025460D" w:rsidRDefault="00002684" w:rsidP="00B851C2">
      <w:pPr>
        <w:spacing w:after="0" w:line="240" w:lineRule="auto"/>
        <w:rPr>
          <w:rFonts w:ascii="Times New Roman" w:hAnsi="Times New Roman" w:cs="Times New Roman"/>
        </w:rPr>
      </w:pPr>
      <w:r w:rsidRPr="0025460D">
        <w:rPr>
          <w:rFonts w:ascii="Times New Roman" w:hAnsi="Times New Roman" w:cs="Times New Roman"/>
        </w:rPr>
        <w:t>*Corresponding author</w:t>
      </w:r>
    </w:p>
    <w:p w14:paraId="7BABF54D" w14:textId="77777777" w:rsidR="00002684" w:rsidRPr="0025460D" w:rsidRDefault="00002684" w:rsidP="00B851C2">
      <w:pPr>
        <w:tabs>
          <w:tab w:val="left" w:pos="3735"/>
        </w:tabs>
        <w:spacing w:after="0" w:line="240" w:lineRule="auto"/>
        <w:rPr>
          <w:rFonts w:ascii="Times New Roman" w:hAnsi="Times New Roman" w:cs="Times New Roman"/>
        </w:rPr>
      </w:pPr>
      <w:r w:rsidRPr="0025460D">
        <w:rPr>
          <w:rFonts w:ascii="Times New Roman" w:hAnsi="Times New Roman" w:cs="Times New Roman"/>
        </w:rPr>
        <w:t>Emilie E. Agardh</w:t>
      </w:r>
    </w:p>
    <w:p w14:paraId="0EEE735A" w14:textId="77777777" w:rsidR="00002684" w:rsidRPr="0025460D" w:rsidRDefault="00002684" w:rsidP="00B851C2">
      <w:pPr>
        <w:spacing w:after="0" w:line="240" w:lineRule="auto"/>
        <w:rPr>
          <w:rFonts w:ascii="Times New Roman" w:hAnsi="Times New Roman" w:cs="Times New Roman"/>
          <w:bCs/>
        </w:rPr>
      </w:pPr>
      <w:r w:rsidRPr="0025460D">
        <w:rPr>
          <w:rFonts w:ascii="Times New Roman" w:hAnsi="Times New Roman" w:cs="Times New Roman"/>
        </w:rPr>
        <w:t>Karolinska Institutet</w:t>
      </w:r>
      <w:r w:rsidRPr="0025460D">
        <w:rPr>
          <w:rFonts w:ascii="Times New Roman" w:hAnsi="Times New Roman" w:cs="Times New Roman"/>
        </w:rPr>
        <w:br/>
        <w:t xml:space="preserve">Department of Global Public Health  </w:t>
      </w:r>
      <w:r w:rsidRPr="0025460D">
        <w:rPr>
          <w:rFonts w:ascii="Times New Roman" w:hAnsi="Times New Roman" w:cs="Times New Roman"/>
        </w:rPr>
        <w:br/>
        <w:t>SE-171 77 Stockholm, Sweden</w:t>
      </w:r>
      <w:r w:rsidRPr="0025460D">
        <w:rPr>
          <w:rFonts w:ascii="Times New Roman" w:hAnsi="Times New Roman" w:cs="Times New Roman"/>
          <w:bCs/>
        </w:rPr>
        <w:t xml:space="preserve"> </w:t>
      </w:r>
    </w:p>
    <w:p w14:paraId="6CCBF838" w14:textId="77777777" w:rsidR="00002684" w:rsidRPr="008F418B" w:rsidRDefault="00002684" w:rsidP="00B851C2">
      <w:pPr>
        <w:spacing w:after="0" w:line="240" w:lineRule="auto"/>
        <w:rPr>
          <w:rFonts w:ascii="Times New Roman" w:hAnsi="Times New Roman" w:cs="Times New Roman"/>
          <w:bCs/>
          <w:lang w:val="pt-BR"/>
        </w:rPr>
      </w:pPr>
      <w:r w:rsidRPr="008F418B">
        <w:rPr>
          <w:rFonts w:ascii="Times New Roman" w:hAnsi="Times New Roman" w:cs="Times New Roman"/>
          <w:bCs/>
          <w:lang w:val="pt-BR"/>
        </w:rPr>
        <w:t>E-mail: Emilie.agardh@ki.se</w:t>
      </w:r>
    </w:p>
    <w:p w14:paraId="261C361A" w14:textId="7879E093" w:rsidR="008F1270" w:rsidRPr="00B851C2" w:rsidRDefault="00AE6EA3" w:rsidP="00B851C2">
      <w:pPr>
        <w:spacing w:after="0" w:line="240" w:lineRule="auto"/>
        <w:rPr>
          <w:rFonts w:ascii="Times New Roman" w:hAnsi="Times New Roman" w:cs="Times New Roman"/>
          <w:b/>
          <w:color w:val="0D0D0D" w:themeColor="text1" w:themeTint="F2"/>
        </w:rPr>
      </w:pPr>
      <w:hyperlink r:id="rId8" w:history="1">
        <w:r w:rsidR="00216877" w:rsidRPr="00B851C2">
          <w:rPr>
            <w:rStyle w:val="Hyperlink"/>
            <w:rFonts w:ascii="Times New Roman" w:hAnsi="Times New Roman" w:cs="Times New Roman"/>
          </w:rPr>
          <w:t>https://orcid.org/0000-0002-8408-1279</w:t>
        </w:r>
      </w:hyperlink>
    </w:p>
    <w:p w14:paraId="71A01AFC" w14:textId="77777777" w:rsidR="00B851C2" w:rsidRDefault="00B851C2" w:rsidP="008F1270">
      <w:pPr>
        <w:spacing w:after="0" w:line="276" w:lineRule="auto"/>
        <w:rPr>
          <w:rFonts w:ascii="Times New Roman" w:hAnsi="Times New Roman" w:cs="Times New Roman"/>
          <w:b/>
          <w:color w:val="0D0D0D" w:themeColor="text1" w:themeTint="F2"/>
        </w:rPr>
      </w:pPr>
    </w:p>
    <w:p w14:paraId="67589B6F" w14:textId="0C09DE41" w:rsidR="008F1270" w:rsidRPr="00B851C2" w:rsidRDefault="008F1270" w:rsidP="008F1270">
      <w:pPr>
        <w:spacing w:after="0" w:line="276" w:lineRule="auto"/>
        <w:rPr>
          <w:rFonts w:ascii="Times New Roman" w:hAnsi="Times New Roman" w:cs="Times New Roman"/>
          <w:b/>
          <w:color w:val="0D0D0D" w:themeColor="text1" w:themeTint="F2"/>
        </w:rPr>
      </w:pPr>
      <w:r w:rsidRPr="00B851C2">
        <w:rPr>
          <w:rFonts w:ascii="Times New Roman" w:hAnsi="Times New Roman" w:cs="Times New Roman"/>
          <w:b/>
          <w:color w:val="0D0D0D" w:themeColor="text1" w:themeTint="F2"/>
        </w:rPr>
        <w:t xml:space="preserve">Conflicts of interest: </w:t>
      </w:r>
      <w:r w:rsidRPr="00B851C2">
        <w:rPr>
          <w:rFonts w:ascii="Times New Roman" w:hAnsi="Times New Roman" w:cs="Times New Roman"/>
          <w:bCs/>
          <w:color w:val="0D0D0D" w:themeColor="text1" w:themeTint="F2"/>
        </w:rPr>
        <w:t>None</w:t>
      </w:r>
    </w:p>
    <w:p w14:paraId="4D4FEFF4" w14:textId="77777777" w:rsidR="008F1270" w:rsidRPr="00B851C2" w:rsidRDefault="008F1270" w:rsidP="008F1270">
      <w:pPr>
        <w:spacing w:after="0" w:line="276" w:lineRule="auto"/>
        <w:rPr>
          <w:rFonts w:ascii="Times New Roman" w:eastAsia="MS Mincho" w:hAnsi="Times New Roman" w:cs="Times New Roman"/>
          <w:lang w:eastAsia="ja-JP"/>
        </w:rPr>
      </w:pPr>
      <w:r w:rsidRPr="00B851C2">
        <w:rPr>
          <w:rFonts w:ascii="Times New Roman" w:hAnsi="Times New Roman" w:cs="Times New Roman"/>
          <w:b/>
          <w:bCs/>
        </w:rPr>
        <w:t xml:space="preserve">Financial support: </w:t>
      </w:r>
      <w:r w:rsidRPr="00B851C2">
        <w:rPr>
          <w:rFonts w:ascii="Times New Roman" w:hAnsi="Times New Roman" w:cs="Times New Roman"/>
        </w:rPr>
        <w:t xml:space="preserve">Swedish Research Council for Health, Working Life and Welfare (DNR </w:t>
      </w:r>
      <w:r w:rsidRPr="00B851C2">
        <w:rPr>
          <w:rFonts w:ascii="Times New Roman" w:hAnsi="Times New Roman" w:cs="Times New Roman"/>
          <w:color w:val="000000"/>
        </w:rPr>
        <w:t xml:space="preserve">4-328/2022, </w:t>
      </w:r>
      <w:r w:rsidRPr="00B851C2">
        <w:rPr>
          <w:rFonts w:ascii="Times New Roman" w:hAnsi="Times New Roman" w:cs="Times New Roman"/>
        </w:rPr>
        <w:t xml:space="preserve">DNR: 2019-00654 and DNR: 2016-07108). </w:t>
      </w:r>
    </w:p>
    <w:p w14:paraId="0EB53C6F" w14:textId="77777777" w:rsidR="008F1270" w:rsidRPr="00B851C2" w:rsidRDefault="008F1270" w:rsidP="008F1270">
      <w:pPr>
        <w:spacing w:after="0" w:line="276" w:lineRule="auto"/>
        <w:rPr>
          <w:rFonts w:ascii="Times New Roman" w:hAnsi="Times New Roman" w:cs="Times New Roman"/>
        </w:rPr>
      </w:pPr>
      <w:r w:rsidRPr="00B851C2">
        <w:rPr>
          <w:rFonts w:ascii="Times New Roman" w:eastAsia="Times New Roman" w:hAnsi="Times New Roman" w:cs="Times New Roman"/>
          <w:b/>
          <w:color w:val="0D0D0D"/>
          <w:lang w:eastAsia="sv-SE"/>
        </w:rPr>
        <w:t xml:space="preserve">Role of the funding source: </w:t>
      </w:r>
      <w:r w:rsidRPr="00B851C2">
        <w:rPr>
          <w:rFonts w:ascii="Times New Roman" w:hAnsi="Times New Roman" w:cs="Times New Roman"/>
        </w:rPr>
        <w:t>The funder of the study had no role in study design, data collection, data analysis, data interpretation, or writing of the article. The corresponding author had full access to all the data in the study and had final responsibility for the decision to submit for publication.</w:t>
      </w:r>
    </w:p>
    <w:p w14:paraId="59DC2B2A" w14:textId="77777777" w:rsidR="008F1270" w:rsidRPr="00FC1FB8" w:rsidRDefault="008F1270" w:rsidP="008F1270">
      <w:pPr>
        <w:spacing w:after="0" w:line="276" w:lineRule="auto"/>
        <w:rPr>
          <w:rFonts w:ascii="Times New Roman" w:hAnsi="Times New Roman" w:cs="Times New Roman"/>
        </w:rPr>
      </w:pPr>
      <w:r w:rsidRPr="00FC1FB8">
        <w:rPr>
          <w:rFonts w:ascii="Times New Roman" w:hAnsi="Times New Roman" w:cs="Times New Roman"/>
          <w:b/>
          <w:bCs/>
          <w:shd w:val="clear" w:color="auto" w:fill="FFFFFF"/>
        </w:rPr>
        <w:t xml:space="preserve">Data Availability Statement: </w:t>
      </w:r>
      <w:r w:rsidRPr="00FC1FB8">
        <w:rPr>
          <w:rFonts w:ascii="Times New Roman" w:hAnsi="Times New Roman" w:cs="Times New Roman"/>
          <w:shd w:val="clear" w:color="auto" w:fill="FFFFFF"/>
        </w:rPr>
        <w:t xml:space="preserve">The data that support the findings of this study are available on request from the corresponding author, EA. The data are not publicly available due to ethical restrictions. </w:t>
      </w:r>
    </w:p>
    <w:p w14:paraId="6E70D6FA" w14:textId="77777777" w:rsidR="008F1270" w:rsidRPr="00FC1FB8" w:rsidRDefault="008F1270" w:rsidP="008F1270">
      <w:pPr>
        <w:spacing w:after="0" w:line="276" w:lineRule="auto"/>
        <w:rPr>
          <w:rFonts w:ascii="Times New Roman" w:hAnsi="Times New Roman" w:cs="Times New Roman"/>
          <w:b/>
          <w:bCs/>
        </w:rPr>
      </w:pPr>
      <w:r w:rsidRPr="00FC1FB8">
        <w:rPr>
          <w:rFonts w:ascii="Times New Roman" w:hAnsi="Times New Roman" w:cs="Times New Roman"/>
          <w:b/>
          <w:bCs/>
        </w:rPr>
        <w:t xml:space="preserve">Ethical standards: </w:t>
      </w:r>
      <w:r w:rsidRPr="00FC1FB8">
        <w:rPr>
          <w:rFonts w:ascii="Times New Roman" w:hAnsi="Times New Roman" w:cs="Times New Roman"/>
        </w:rPr>
        <w:t>The authors</w:t>
      </w:r>
      <w:r w:rsidRPr="00FC1FB8">
        <w:rPr>
          <w:rFonts w:ascii="Times New Roman" w:hAnsi="Times New Roman" w:cs="Times New Roman"/>
          <w:b/>
          <w:bCs/>
        </w:rPr>
        <w:t xml:space="preserve"> </w:t>
      </w:r>
      <w:r w:rsidRPr="00FC1FB8">
        <w:rPr>
          <w:rFonts w:ascii="Times New Roman" w:hAnsi="Times New Roman" w:cs="Times New Roman"/>
        </w:rPr>
        <w:t>assert that all procedures contributing to this work comply</w:t>
      </w:r>
      <w:r w:rsidRPr="00FC1FB8">
        <w:rPr>
          <w:rFonts w:ascii="Times New Roman" w:hAnsi="Times New Roman" w:cs="Times New Roman"/>
          <w:b/>
          <w:bCs/>
        </w:rPr>
        <w:t xml:space="preserve"> </w:t>
      </w:r>
      <w:r w:rsidRPr="00FC1FB8">
        <w:rPr>
          <w:rFonts w:ascii="Times New Roman" w:hAnsi="Times New Roman" w:cs="Times New Roman"/>
        </w:rPr>
        <w:t>with the ethical standards of the relevant national and institutional committees on human experimentation and with the Helsinki Declaration of 1975, as revised in 2008. The registration number for the ethical application and approval 2010-1185-31-5. The register linkage is funded by the Swedish Research Council with grant number 523-2010-1052 (Christina Dalman as PI).</w:t>
      </w:r>
    </w:p>
    <w:p w14:paraId="1896E4DC" w14:textId="4560ADCA" w:rsidR="00FC1FB8" w:rsidRPr="00FC1FB8" w:rsidRDefault="00FC1FB8" w:rsidP="00FC1FB8">
      <w:pPr>
        <w:spacing w:after="0" w:line="240" w:lineRule="auto"/>
        <w:rPr>
          <w:rFonts w:ascii="Times New Roman" w:hAnsi="Times New Roman" w:cs="Times New Roman"/>
        </w:rPr>
      </w:pPr>
      <w:r w:rsidRPr="00FC1FB8">
        <w:rPr>
          <w:rFonts w:ascii="Times New Roman" w:hAnsi="Times New Roman" w:cs="Times New Roman"/>
          <w:b/>
          <w:bCs/>
        </w:rPr>
        <w:t xml:space="preserve">Word count: </w:t>
      </w:r>
      <w:r>
        <w:rPr>
          <w:rFonts w:ascii="Times New Roman" w:hAnsi="Times New Roman" w:cs="Times New Roman"/>
        </w:rPr>
        <w:t>3023</w:t>
      </w:r>
    </w:p>
    <w:p w14:paraId="67FE62D8" w14:textId="77777777" w:rsidR="00002684" w:rsidRPr="008F1270" w:rsidRDefault="00002684" w:rsidP="00002684">
      <w:pPr>
        <w:spacing w:after="0" w:line="360" w:lineRule="auto"/>
        <w:rPr>
          <w:rFonts w:ascii="Times New Roman" w:hAnsi="Times New Roman" w:cs="Times New Roman"/>
          <w:bCs/>
          <w:sz w:val="20"/>
          <w:szCs w:val="20"/>
        </w:rPr>
      </w:pPr>
    </w:p>
    <w:p w14:paraId="08D1CEDA" w14:textId="3FCF1970" w:rsidR="00BF6659" w:rsidRPr="0025460D" w:rsidRDefault="00BF6659" w:rsidP="00BF6659">
      <w:pPr>
        <w:spacing w:after="0" w:line="360" w:lineRule="auto"/>
        <w:rPr>
          <w:rFonts w:ascii="Times New Roman" w:hAnsi="Times New Roman" w:cs="Times New Roman"/>
          <w:sz w:val="24"/>
          <w:szCs w:val="24"/>
        </w:rPr>
      </w:pPr>
      <w:r w:rsidRPr="0025460D">
        <w:rPr>
          <w:rFonts w:ascii="Times New Roman" w:hAnsi="Times New Roman" w:cs="Times New Roman"/>
          <w:b/>
          <w:color w:val="0D0D0D" w:themeColor="text1" w:themeTint="F2"/>
          <w:sz w:val="24"/>
          <w:szCs w:val="24"/>
        </w:rPr>
        <w:lastRenderedPageBreak/>
        <w:t xml:space="preserve">Abstract </w:t>
      </w:r>
    </w:p>
    <w:p w14:paraId="3B0EB35A" w14:textId="77777777" w:rsidR="00827A23" w:rsidRPr="00336964" w:rsidRDefault="00827A23" w:rsidP="00827A23">
      <w:pPr>
        <w:spacing w:after="0" w:line="360" w:lineRule="auto"/>
        <w:rPr>
          <w:rFonts w:ascii="Times New Roman" w:hAnsi="Times New Roman" w:cs="Times New Roman"/>
        </w:rPr>
      </w:pPr>
      <w:r>
        <w:rPr>
          <w:rFonts w:ascii="Times New Roman" w:hAnsi="Times New Roman" w:cs="Times New Roman"/>
          <w:b/>
          <w:bCs/>
        </w:rPr>
        <w:t>Objective</w:t>
      </w:r>
      <w:r w:rsidRPr="00336964">
        <w:rPr>
          <w:rFonts w:ascii="Times New Roman" w:hAnsi="Times New Roman" w:cs="Times New Roman"/>
          <w:b/>
          <w:bCs/>
        </w:rPr>
        <w:t xml:space="preserve">: </w:t>
      </w:r>
      <w:r>
        <w:rPr>
          <w:rFonts w:ascii="Times New Roman" w:hAnsi="Times New Roman" w:cs="Times New Roman"/>
        </w:rPr>
        <w:t>To investigate the a</w:t>
      </w:r>
      <w:r w:rsidRPr="00336964">
        <w:rPr>
          <w:rFonts w:ascii="Times New Roman" w:hAnsi="Times New Roman" w:cs="Times New Roman"/>
        </w:rPr>
        <w:t xml:space="preserve">ssociations between </w:t>
      </w:r>
      <w:r>
        <w:rPr>
          <w:rFonts w:ascii="Times New Roman" w:hAnsi="Times New Roman" w:cs="Times New Roman"/>
        </w:rPr>
        <w:t>low education</w:t>
      </w:r>
      <w:r w:rsidRPr="00336964">
        <w:rPr>
          <w:rFonts w:ascii="Times New Roman" w:hAnsi="Times New Roman" w:cs="Times New Roman"/>
        </w:rPr>
        <w:t xml:space="preserve"> and risk of mental disorders, substance use disorders and self-harm</w:t>
      </w:r>
      <w:r>
        <w:rPr>
          <w:rFonts w:ascii="Times New Roman" w:hAnsi="Times New Roman" w:cs="Times New Roman"/>
        </w:rPr>
        <w:t xml:space="preserve"> in different age-groups</w:t>
      </w:r>
      <w:r w:rsidRPr="00336964">
        <w:rPr>
          <w:rFonts w:ascii="Times New Roman" w:hAnsi="Times New Roman" w:cs="Times New Roman"/>
        </w:rPr>
        <w:t xml:space="preserve">. </w:t>
      </w:r>
    </w:p>
    <w:p w14:paraId="3E035584" w14:textId="09566312" w:rsidR="00827A23" w:rsidRDefault="00827A23" w:rsidP="00827A23">
      <w:pPr>
        <w:spacing w:after="0" w:line="360" w:lineRule="auto"/>
        <w:rPr>
          <w:rFonts w:ascii="Times New Roman" w:hAnsi="Times New Roman" w:cs="Times New Roman"/>
        </w:rPr>
      </w:pPr>
      <w:r w:rsidRPr="00336964">
        <w:rPr>
          <w:rFonts w:ascii="Times New Roman" w:hAnsi="Times New Roman" w:cs="Times New Roman"/>
          <w:b/>
          <w:bCs/>
        </w:rPr>
        <w:t>Methods:</w:t>
      </w:r>
      <w:r w:rsidRPr="00336964">
        <w:rPr>
          <w:rFonts w:ascii="Times New Roman" w:hAnsi="Times New Roman" w:cs="Times New Roman"/>
        </w:rPr>
        <w:t xml:space="preserve"> All subjects </w:t>
      </w:r>
      <w:r>
        <w:rPr>
          <w:rFonts w:ascii="Times New Roman" w:hAnsi="Times New Roman" w:cs="Times New Roman"/>
        </w:rPr>
        <w:t xml:space="preserve">in Stockholm </w:t>
      </w:r>
      <w:r w:rsidRPr="00336964">
        <w:rPr>
          <w:rFonts w:ascii="Times New Roman" w:hAnsi="Times New Roman" w:cs="Times New Roman"/>
        </w:rPr>
        <w:t xml:space="preserve">born between 1931 and 1990 were linked to their own or their parent’s </w:t>
      </w:r>
      <w:r w:rsidRPr="00336964">
        <w:rPr>
          <w:rFonts w:ascii="Times New Roman" w:eastAsia="Times New Roman" w:hAnsi="Times New Roman" w:cs="Times New Roman"/>
          <w:color w:val="0D0D0D"/>
          <w:lang w:eastAsia="sv-SE"/>
        </w:rPr>
        <w:t>highest educatio</w:t>
      </w:r>
      <w:r>
        <w:rPr>
          <w:rFonts w:ascii="Times New Roman" w:eastAsia="Times New Roman" w:hAnsi="Times New Roman" w:cs="Times New Roman"/>
          <w:color w:val="0D0D0D"/>
          <w:lang w:eastAsia="sv-SE"/>
        </w:rPr>
        <w:t xml:space="preserve">n </w:t>
      </w:r>
      <w:r w:rsidRPr="00336964">
        <w:rPr>
          <w:rFonts w:ascii="Times New Roman" w:eastAsia="Times New Roman" w:hAnsi="Times New Roman" w:cs="Times New Roman"/>
          <w:color w:val="0D0D0D"/>
          <w:lang w:eastAsia="sv-SE"/>
        </w:rPr>
        <w:t xml:space="preserve">in 2000 and followed-up </w:t>
      </w:r>
      <w:r w:rsidR="00CE6F57">
        <w:rPr>
          <w:rFonts w:ascii="Times New Roman" w:eastAsia="Times New Roman" w:hAnsi="Times New Roman" w:cs="Times New Roman"/>
          <w:color w:val="0D0D0D"/>
          <w:lang w:eastAsia="sv-SE"/>
        </w:rPr>
        <w:t xml:space="preserve">for </w:t>
      </w:r>
      <w:r>
        <w:rPr>
          <w:rFonts w:ascii="Times New Roman" w:eastAsia="Times New Roman" w:hAnsi="Times New Roman" w:cs="Times New Roman"/>
          <w:color w:val="0D0D0D"/>
          <w:lang w:eastAsia="sv-SE"/>
        </w:rPr>
        <w:t xml:space="preserve">these disorders </w:t>
      </w:r>
      <w:r w:rsidRPr="00336964">
        <w:rPr>
          <w:rFonts w:ascii="Times New Roman" w:hAnsi="Times New Roman" w:cs="Times New Roman"/>
        </w:rPr>
        <w:t>in health care registers 2001 to 2016. Subjects were stratified into four age-groups: 10-18, 19-27, 28-50, and 51-70 years. Hazard Ratios (HRs) with 95% Confidence Intervals (CIs) were estimated with Cox proportional hazard models.</w:t>
      </w:r>
    </w:p>
    <w:p w14:paraId="20F49048" w14:textId="74C8A49F" w:rsidR="00827A23" w:rsidRDefault="00827A23" w:rsidP="00827A23">
      <w:pPr>
        <w:spacing w:after="0" w:line="360" w:lineRule="auto"/>
        <w:rPr>
          <w:rFonts w:ascii="Times New Roman" w:hAnsi="Times New Roman" w:cs="Times New Roman"/>
        </w:rPr>
      </w:pPr>
      <w:r w:rsidRPr="00336964">
        <w:rPr>
          <w:rFonts w:ascii="Times New Roman" w:hAnsi="Times New Roman" w:cs="Times New Roman"/>
          <w:b/>
          <w:bCs/>
        </w:rPr>
        <w:t>Results:</w:t>
      </w:r>
      <w:r w:rsidRPr="00336964">
        <w:rPr>
          <w:rFonts w:ascii="Times New Roman" w:hAnsi="Times New Roman" w:cs="Times New Roman"/>
        </w:rPr>
        <w:t xml:space="preserve"> Low education </w:t>
      </w:r>
      <w:r>
        <w:rPr>
          <w:rFonts w:ascii="Times New Roman" w:hAnsi="Times New Roman" w:cs="Times New Roman"/>
        </w:rPr>
        <w:t>increased the risk of</w:t>
      </w:r>
      <w:r w:rsidRPr="00336964">
        <w:rPr>
          <w:rFonts w:ascii="Times New Roman" w:hAnsi="Times New Roman" w:cs="Times New Roman"/>
        </w:rPr>
        <w:t xml:space="preserve"> substance use disorders and self-harm</w:t>
      </w:r>
      <w:r>
        <w:rPr>
          <w:rFonts w:ascii="Times New Roman" w:hAnsi="Times New Roman" w:cs="Times New Roman"/>
        </w:rPr>
        <w:t xml:space="preserve"> in all age-groups</w:t>
      </w:r>
      <w:r w:rsidR="00E9172A">
        <w:rPr>
          <w:rFonts w:ascii="Times New Roman" w:hAnsi="Times New Roman" w:cs="Times New Roman"/>
        </w:rPr>
        <w:t>.</w:t>
      </w:r>
      <w:r>
        <w:rPr>
          <w:rFonts w:ascii="Times New Roman" w:hAnsi="Times New Roman" w:cs="Times New Roman"/>
        </w:rPr>
        <w:t xml:space="preserve"> </w:t>
      </w:r>
    </w:p>
    <w:p w14:paraId="614FE023" w14:textId="1CCF3A49" w:rsidR="00827A23" w:rsidRDefault="00827A23" w:rsidP="00827A23">
      <w:pPr>
        <w:spacing w:after="0" w:line="360" w:lineRule="auto"/>
        <w:rPr>
          <w:rFonts w:ascii="Times New Roman" w:hAnsi="Times New Roman" w:cs="Times New Roman"/>
        </w:rPr>
      </w:pPr>
      <w:r>
        <w:rPr>
          <w:rFonts w:ascii="Times New Roman" w:hAnsi="Times New Roman" w:cs="Times New Roman"/>
        </w:rPr>
        <w:t xml:space="preserve">Males aged 10-18 </w:t>
      </w:r>
      <w:r w:rsidR="00936C22">
        <w:rPr>
          <w:rFonts w:ascii="Times New Roman" w:hAnsi="Times New Roman" w:cs="Times New Roman"/>
        </w:rPr>
        <w:t xml:space="preserve">with low education </w:t>
      </w:r>
      <w:r>
        <w:rPr>
          <w:rFonts w:ascii="Times New Roman" w:hAnsi="Times New Roman" w:cs="Times New Roman"/>
        </w:rPr>
        <w:t xml:space="preserve">had increased risks of ADHD and conduct disorders, and females a decreased risk of anorexia, bulimia and autism. Those aged 19-27 years had increased risks of anxiety and depression, and those aged 28-50 had increased risks of all mental disorders except anorexia and bulimia with HRs ranging from 1.2 (95% CIs 1.0-1.3) for bipolar disorder to 5.4 (95% CIs 5.1-5.7) for drug use disorder. Females aged 51-70 years had increased risks of schizophrenia and autism. </w:t>
      </w:r>
    </w:p>
    <w:p w14:paraId="50569194" w14:textId="384D399E" w:rsidR="00827A23" w:rsidRPr="00336964" w:rsidRDefault="00827A23" w:rsidP="00827A23">
      <w:pPr>
        <w:spacing w:after="0" w:line="360" w:lineRule="auto"/>
        <w:rPr>
          <w:rStyle w:val="Strong"/>
          <w:rFonts w:ascii="Times New Roman" w:eastAsia="Times New Roman" w:hAnsi="Times New Roman" w:cs="Times New Roman"/>
          <w:b w:val="0"/>
          <w:bCs w:val="0"/>
          <w:lang w:val="en" w:eastAsia="sv-SE"/>
        </w:rPr>
      </w:pPr>
      <w:r w:rsidRPr="00336964">
        <w:rPr>
          <w:rFonts w:ascii="Times New Roman" w:hAnsi="Times New Roman" w:cs="Times New Roman"/>
          <w:b/>
          <w:bCs/>
        </w:rPr>
        <w:t xml:space="preserve">Conclusion: </w:t>
      </w:r>
      <w:r>
        <w:rPr>
          <w:rFonts w:ascii="Times New Roman" w:hAnsi="Times New Roman" w:cs="Times New Roman"/>
        </w:rPr>
        <w:t>Low</w:t>
      </w:r>
      <w:r w:rsidRPr="00AD2FD8">
        <w:rPr>
          <w:rFonts w:ascii="Times New Roman" w:hAnsi="Times New Roman" w:cs="Times New Roman"/>
        </w:rPr>
        <w:t xml:space="preserve"> </w:t>
      </w:r>
      <w:r>
        <w:rPr>
          <w:rFonts w:ascii="Times New Roman" w:hAnsi="Times New Roman" w:cs="Times New Roman"/>
        </w:rPr>
        <w:t>education</w:t>
      </w:r>
      <w:r w:rsidRPr="00AD2FD8">
        <w:rPr>
          <w:rFonts w:ascii="Times New Roman" w:hAnsi="Times New Roman" w:cs="Times New Roman"/>
        </w:rPr>
        <w:t xml:space="preserve"> is </w:t>
      </w:r>
      <w:r w:rsidR="00F35E39">
        <w:rPr>
          <w:rFonts w:ascii="Times New Roman" w:hAnsi="Times New Roman" w:cs="Times New Roman"/>
        </w:rPr>
        <w:t>associated with risk of most</w:t>
      </w:r>
      <w:r>
        <w:rPr>
          <w:rFonts w:ascii="Times New Roman" w:hAnsi="Times New Roman" w:cs="Times New Roman"/>
        </w:rPr>
        <w:t xml:space="preserve"> </w:t>
      </w:r>
      <w:r w:rsidRPr="00AD2FD8">
        <w:rPr>
          <w:rFonts w:ascii="Times New Roman" w:hAnsi="Times New Roman" w:cs="Times New Roman"/>
        </w:rPr>
        <w:t xml:space="preserve">mental disorders, substance use disorders and self-harm </w:t>
      </w:r>
      <w:r>
        <w:rPr>
          <w:rFonts w:ascii="Times New Roman" w:hAnsi="Times New Roman" w:cs="Times New Roman"/>
        </w:rPr>
        <w:t>in all age-groups</w:t>
      </w:r>
      <w:r w:rsidRPr="00AD2FD8">
        <w:rPr>
          <w:rFonts w:ascii="Times New Roman" w:hAnsi="Times New Roman" w:cs="Times New Roman"/>
        </w:rPr>
        <w:t xml:space="preserve">, but especially among </w:t>
      </w:r>
      <w:r>
        <w:rPr>
          <w:rFonts w:ascii="Times New Roman" w:hAnsi="Times New Roman" w:cs="Times New Roman"/>
        </w:rPr>
        <w:t>those</w:t>
      </w:r>
      <w:r w:rsidRPr="00AD2FD8">
        <w:rPr>
          <w:rFonts w:ascii="Times New Roman" w:hAnsi="Times New Roman" w:cs="Times New Roman"/>
        </w:rPr>
        <w:t xml:space="preserve"> aged 28-50</w:t>
      </w:r>
      <w:r w:rsidR="00DE3B06">
        <w:rPr>
          <w:rFonts w:ascii="Times New Roman" w:hAnsi="Times New Roman" w:cs="Times New Roman"/>
        </w:rPr>
        <w:t xml:space="preserve"> years</w:t>
      </w:r>
      <w:r w:rsidRPr="00AD2FD8">
        <w:rPr>
          <w:rFonts w:ascii="Times New Roman" w:hAnsi="Times New Roman" w:cs="Times New Roman"/>
        </w:rPr>
        <w:t>.</w:t>
      </w:r>
      <w:r w:rsidRPr="00336964">
        <w:rPr>
          <w:rFonts w:ascii="Times New Roman" w:hAnsi="Times New Roman" w:cs="Times New Roman"/>
        </w:rPr>
        <w:t xml:space="preserve">  </w:t>
      </w:r>
    </w:p>
    <w:p w14:paraId="0F6E8366" w14:textId="77777777" w:rsidR="00636E9D" w:rsidRDefault="00636E9D" w:rsidP="00636E9D">
      <w:pPr>
        <w:rPr>
          <w:rFonts w:ascii="Times New Roman" w:hAnsi="Times New Roman" w:cs="Times New Roman"/>
          <w:lang w:val="en"/>
        </w:rPr>
      </w:pPr>
    </w:p>
    <w:p w14:paraId="1DB3A956" w14:textId="77777777" w:rsidR="00636E9D" w:rsidRPr="0025460D" w:rsidRDefault="00636E9D" w:rsidP="00636E9D">
      <w:pPr>
        <w:spacing w:after="0" w:line="360" w:lineRule="auto"/>
        <w:rPr>
          <w:rFonts w:ascii="Times New Roman" w:hAnsi="Times New Roman" w:cs="Times New Roman"/>
          <w:bCs/>
        </w:rPr>
      </w:pPr>
      <w:r w:rsidRPr="0025460D">
        <w:rPr>
          <w:rFonts w:ascii="Times New Roman" w:hAnsi="Times New Roman" w:cs="Times New Roman"/>
          <w:b/>
        </w:rPr>
        <w:t>Key words:</w:t>
      </w:r>
      <w:r w:rsidRPr="0025460D">
        <w:rPr>
          <w:rFonts w:ascii="Times New Roman" w:hAnsi="Times New Roman" w:cs="Times New Roman"/>
          <w:bCs/>
        </w:rPr>
        <w:t xml:space="preserve"> educational </w:t>
      </w:r>
      <w:r>
        <w:rPr>
          <w:rFonts w:ascii="Times New Roman" w:hAnsi="Times New Roman" w:cs="Times New Roman"/>
          <w:bCs/>
        </w:rPr>
        <w:t>level</w:t>
      </w:r>
      <w:r w:rsidRPr="0025460D">
        <w:rPr>
          <w:rFonts w:ascii="Times New Roman" w:hAnsi="Times New Roman" w:cs="Times New Roman"/>
          <w:bCs/>
        </w:rPr>
        <w:t>, mental disorders, substance use disorders, self-harm</w:t>
      </w:r>
    </w:p>
    <w:p w14:paraId="45C1AB40" w14:textId="77777777" w:rsidR="008F418B" w:rsidRDefault="008F418B" w:rsidP="00636E9D">
      <w:pPr>
        <w:rPr>
          <w:rFonts w:ascii="Times New Roman" w:hAnsi="Times New Roman" w:cs="Times New Roman"/>
          <w:lang w:val="en"/>
        </w:rPr>
      </w:pPr>
    </w:p>
    <w:p w14:paraId="1EB87818" w14:textId="77777777" w:rsidR="008F418B" w:rsidRDefault="008F418B" w:rsidP="00636E9D">
      <w:pPr>
        <w:rPr>
          <w:rFonts w:ascii="Times New Roman" w:hAnsi="Times New Roman" w:cs="Times New Roman"/>
          <w:lang w:val="en"/>
        </w:rPr>
      </w:pPr>
    </w:p>
    <w:p w14:paraId="3739AFD9" w14:textId="77777777" w:rsidR="008F418B" w:rsidRDefault="008F418B" w:rsidP="00636E9D">
      <w:pPr>
        <w:rPr>
          <w:rFonts w:ascii="Times New Roman" w:hAnsi="Times New Roman" w:cs="Times New Roman"/>
          <w:lang w:val="en"/>
        </w:rPr>
      </w:pPr>
    </w:p>
    <w:p w14:paraId="38F3B217" w14:textId="77777777" w:rsidR="008F418B" w:rsidRDefault="008F418B" w:rsidP="00636E9D">
      <w:pPr>
        <w:rPr>
          <w:rFonts w:ascii="Times New Roman" w:hAnsi="Times New Roman" w:cs="Times New Roman"/>
          <w:lang w:val="en"/>
        </w:rPr>
      </w:pPr>
    </w:p>
    <w:p w14:paraId="497BFFAF" w14:textId="77777777" w:rsidR="008F418B" w:rsidRDefault="008F418B" w:rsidP="00636E9D">
      <w:pPr>
        <w:rPr>
          <w:rFonts w:ascii="Times New Roman" w:hAnsi="Times New Roman" w:cs="Times New Roman"/>
          <w:lang w:val="en"/>
        </w:rPr>
      </w:pPr>
    </w:p>
    <w:p w14:paraId="42AADE98" w14:textId="77777777" w:rsidR="008F418B" w:rsidRDefault="008F418B" w:rsidP="00636E9D">
      <w:pPr>
        <w:rPr>
          <w:rFonts w:ascii="Times New Roman" w:hAnsi="Times New Roman" w:cs="Times New Roman"/>
          <w:lang w:val="en"/>
        </w:rPr>
      </w:pPr>
    </w:p>
    <w:p w14:paraId="62AF8834" w14:textId="77777777" w:rsidR="008F418B" w:rsidRDefault="008F418B" w:rsidP="00636E9D">
      <w:pPr>
        <w:rPr>
          <w:rFonts w:ascii="Times New Roman" w:hAnsi="Times New Roman" w:cs="Times New Roman"/>
          <w:lang w:val="en"/>
        </w:rPr>
      </w:pPr>
    </w:p>
    <w:p w14:paraId="0FC9961F" w14:textId="77777777" w:rsidR="008F418B" w:rsidRDefault="008F418B" w:rsidP="00636E9D">
      <w:pPr>
        <w:rPr>
          <w:rFonts w:ascii="Times New Roman" w:hAnsi="Times New Roman" w:cs="Times New Roman"/>
          <w:lang w:val="en"/>
        </w:rPr>
      </w:pPr>
    </w:p>
    <w:p w14:paraId="2965187D" w14:textId="77777777" w:rsidR="008F418B" w:rsidRDefault="008F418B" w:rsidP="00636E9D">
      <w:pPr>
        <w:rPr>
          <w:rFonts w:ascii="Times New Roman" w:hAnsi="Times New Roman" w:cs="Times New Roman"/>
          <w:lang w:val="en"/>
        </w:rPr>
      </w:pPr>
    </w:p>
    <w:p w14:paraId="2DB4A53B" w14:textId="77777777" w:rsidR="008F418B" w:rsidRDefault="008F418B" w:rsidP="00636E9D">
      <w:pPr>
        <w:rPr>
          <w:rFonts w:ascii="Times New Roman" w:hAnsi="Times New Roman" w:cs="Times New Roman"/>
          <w:lang w:val="en"/>
        </w:rPr>
      </w:pPr>
    </w:p>
    <w:p w14:paraId="01F43680" w14:textId="77777777" w:rsidR="008F418B" w:rsidRDefault="008F418B" w:rsidP="00636E9D">
      <w:pPr>
        <w:rPr>
          <w:rFonts w:ascii="Times New Roman" w:hAnsi="Times New Roman" w:cs="Times New Roman"/>
          <w:lang w:val="en"/>
        </w:rPr>
      </w:pPr>
    </w:p>
    <w:p w14:paraId="4E061FCC" w14:textId="77777777" w:rsidR="008F418B" w:rsidRDefault="008F418B" w:rsidP="00636E9D">
      <w:pPr>
        <w:rPr>
          <w:rFonts w:ascii="Times New Roman" w:hAnsi="Times New Roman" w:cs="Times New Roman"/>
          <w:lang w:val="en"/>
        </w:rPr>
      </w:pPr>
    </w:p>
    <w:p w14:paraId="572553F2" w14:textId="77777777" w:rsidR="008F418B" w:rsidRDefault="008F418B" w:rsidP="00636E9D">
      <w:pPr>
        <w:rPr>
          <w:rFonts w:ascii="Times New Roman" w:hAnsi="Times New Roman" w:cs="Times New Roman"/>
          <w:lang w:val="en"/>
        </w:rPr>
      </w:pPr>
    </w:p>
    <w:p w14:paraId="1D643084" w14:textId="77777777" w:rsidR="00A550AE" w:rsidRDefault="00A550AE" w:rsidP="00636E9D">
      <w:pPr>
        <w:rPr>
          <w:rFonts w:ascii="Times New Roman" w:hAnsi="Times New Roman" w:cs="Times New Roman"/>
          <w:b/>
          <w:bCs/>
          <w:sz w:val="24"/>
          <w:szCs w:val="24"/>
        </w:rPr>
      </w:pPr>
    </w:p>
    <w:p w14:paraId="24FA98FA" w14:textId="77777777" w:rsidR="00A550AE" w:rsidRDefault="00A550AE" w:rsidP="00636E9D">
      <w:pPr>
        <w:rPr>
          <w:rFonts w:ascii="Times New Roman" w:hAnsi="Times New Roman" w:cs="Times New Roman"/>
          <w:b/>
          <w:bCs/>
          <w:sz w:val="24"/>
          <w:szCs w:val="24"/>
        </w:rPr>
      </w:pPr>
    </w:p>
    <w:p w14:paraId="4CEF8982" w14:textId="77777777" w:rsidR="00235AC0" w:rsidRPr="00CC4480" w:rsidRDefault="00235AC0" w:rsidP="00235AC0">
      <w:pPr>
        <w:spacing w:after="0" w:line="360" w:lineRule="auto"/>
        <w:rPr>
          <w:rFonts w:ascii="Times New Roman" w:hAnsi="Times New Roman" w:cs="Times New Roman"/>
          <w:b/>
          <w:bCs/>
        </w:rPr>
      </w:pPr>
      <w:r w:rsidRPr="00565C03">
        <w:rPr>
          <w:rFonts w:ascii="Times New Roman" w:hAnsi="Times New Roman" w:cs="Times New Roman"/>
          <w:b/>
          <w:bCs/>
        </w:rPr>
        <w:lastRenderedPageBreak/>
        <w:t>Significant outcomes</w:t>
      </w:r>
    </w:p>
    <w:p w14:paraId="1C7B2B27" w14:textId="53430F2E" w:rsidR="00235AC0" w:rsidRDefault="004F6F61" w:rsidP="00235AC0">
      <w:pPr>
        <w:pStyle w:val="ListParagraph"/>
        <w:numPr>
          <w:ilvl w:val="0"/>
          <w:numId w:val="2"/>
        </w:numPr>
        <w:spacing w:after="0" w:line="360" w:lineRule="auto"/>
        <w:rPr>
          <w:rFonts w:ascii="Times New Roman" w:hAnsi="Times New Roman" w:cs="Times New Roman"/>
        </w:rPr>
      </w:pPr>
      <w:r>
        <w:rPr>
          <w:rFonts w:ascii="Times New Roman" w:hAnsi="Times New Roman" w:cs="Times New Roman"/>
        </w:rPr>
        <w:t>We</w:t>
      </w:r>
      <w:r w:rsidR="0090292C">
        <w:rPr>
          <w:rFonts w:ascii="Times New Roman" w:hAnsi="Times New Roman" w:cs="Times New Roman"/>
        </w:rPr>
        <w:t xml:space="preserve"> </w:t>
      </w:r>
      <w:r w:rsidR="00235AC0">
        <w:rPr>
          <w:rFonts w:ascii="Times New Roman" w:hAnsi="Times New Roman" w:cs="Times New Roman"/>
        </w:rPr>
        <w:t>found that low education increased the risk of most mental disorders, substance use disorders and self-harm, although to a varying extent in different age-groups.</w:t>
      </w:r>
    </w:p>
    <w:p w14:paraId="3C33325D" w14:textId="731915EF" w:rsidR="00235AC0" w:rsidRDefault="00235AC0" w:rsidP="00235AC0">
      <w:pPr>
        <w:pStyle w:val="ListParagraph"/>
        <w:numPr>
          <w:ilvl w:val="0"/>
          <w:numId w:val="2"/>
        </w:numPr>
        <w:spacing w:after="0" w:line="360" w:lineRule="auto"/>
        <w:rPr>
          <w:rFonts w:ascii="Times New Roman" w:hAnsi="Times New Roman" w:cs="Times New Roman"/>
        </w:rPr>
      </w:pPr>
      <w:r>
        <w:rPr>
          <w:rFonts w:ascii="Times New Roman" w:hAnsi="Times New Roman" w:cs="Times New Roman"/>
        </w:rPr>
        <w:t xml:space="preserve">The heaviest burden was found in </w:t>
      </w:r>
      <w:r w:rsidR="004F6F61">
        <w:rPr>
          <w:rFonts w:ascii="Times New Roman" w:hAnsi="Times New Roman" w:cs="Times New Roman"/>
        </w:rPr>
        <w:t xml:space="preserve">subjects aged 28 to 50 years old and those with </w:t>
      </w:r>
      <w:r>
        <w:rPr>
          <w:rFonts w:ascii="Times New Roman" w:hAnsi="Times New Roman" w:cs="Times New Roman"/>
        </w:rPr>
        <w:t xml:space="preserve">low education </w:t>
      </w:r>
      <w:r w:rsidR="004F6F61">
        <w:rPr>
          <w:rFonts w:ascii="Times New Roman" w:hAnsi="Times New Roman" w:cs="Times New Roman"/>
        </w:rPr>
        <w:t xml:space="preserve">had </w:t>
      </w:r>
      <w:r>
        <w:rPr>
          <w:rFonts w:ascii="Times New Roman" w:hAnsi="Times New Roman" w:cs="Times New Roman"/>
        </w:rPr>
        <w:t xml:space="preserve">increased risk for all disorders except anorexia and bulimia. </w:t>
      </w:r>
    </w:p>
    <w:p w14:paraId="131FE04C" w14:textId="77777777" w:rsidR="00235AC0" w:rsidRPr="00565C03" w:rsidRDefault="00235AC0" w:rsidP="00235AC0">
      <w:pPr>
        <w:spacing w:after="0" w:line="360" w:lineRule="auto"/>
        <w:rPr>
          <w:rFonts w:ascii="Times New Roman" w:hAnsi="Times New Roman" w:cs="Times New Roman"/>
          <w:b/>
          <w:bCs/>
        </w:rPr>
      </w:pPr>
    </w:p>
    <w:p w14:paraId="48EC742A" w14:textId="77777777" w:rsidR="00235AC0" w:rsidRPr="00565C03" w:rsidRDefault="00235AC0" w:rsidP="00235AC0">
      <w:pPr>
        <w:spacing w:after="0" w:line="360" w:lineRule="auto"/>
        <w:rPr>
          <w:rFonts w:ascii="Times New Roman" w:hAnsi="Times New Roman" w:cs="Times New Roman"/>
          <w:b/>
          <w:bCs/>
        </w:rPr>
      </w:pPr>
      <w:r w:rsidRPr="00565C03">
        <w:rPr>
          <w:rFonts w:ascii="Times New Roman" w:hAnsi="Times New Roman" w:cs="Times New Roman"/>
          <w:b/>
          <w:bCs/>
        </w:rPr>
        <w:t>Limitations</w:t>
      </w:r>
    </w:p>
    <w:p w14:paraId="4DD81045" w14:textId="07153DAA" w:rsidR="002F657C" w:rsidRDefault="00235AC0" w:rsidP="00235AC0">
      <w:pPr>
        <w:pStyle w:val="ListParagraph"/>
        <w:numPr>
          <w:ilvl w:val="0"/>
          <w:numId w:val="2"/>
        </w:numPr>
        <w:spacing w:after="0" w:line="360" w:lineRule="auto"/>
        <w:rPr>
          <w:rFonts w:ascii="Times New Roman" w:hAnsi="Times New Roman" w:cs="Times New Roman"/>
        </w:rPr>
      </w:pPr>
      <w:r w:rsidRPr="00565C03">
        <w:rPr>
          <w:rFonts w:ascii="Times New Roman" w:hAnsi="Times New Roman" w:cs="Times New Roman"/>
        </w:rPr>
        <w:t xml:space="preserve">We </w:t>
      </w:r>
      <w:r w:rsidR="0090292C">
        <w:rPr>
          <w:rFonts w:ascii="Times New Roman" w:hAnsi="Times New Roman" w:cs="Times New Roman"/>
        </w:rPr>
        <w:t xml:space="preserve">cannot exclude the possibility </w:t>
      </w:r>
      <w:r w:rsidR="002F657C">
        <w:rPr>
          <w:rFonts w:ascii="Times New Roman" w:hAnsi="Times New Roman" w:cs="Times New Roman"/>
        </w:rPr>
        <w:t xml:space="preserve">of reversed causality, e.g., that </w:t>
      </w:r>
      <w:r w:rsidR="0090292C">
        <w:rPr>
          <w:rFonts w:ascii="Times New Roman" w:hAnsi="Times New Roman" w:cs="Times New Roman"/>
        </w:rPr>
        <w:t>cases were not recurrent cases</w:t>
      </w:r>
      <w:r w:rsidR="002F657C">
        <w:rPr>
          <w:rFonts w:ascii="Times New Roman" w:hAnsi="Times New Roman" w:cs="Times New Roman"/>
        </w:rPr>
        <w:t xml:space="preserve"> or that untreated disorders could have impacted on education.</w:t>
      </w:r>
    </w:p>
    <w:p w14:paraId="32313DB5" w14:textId="246B672A" w:rsidR="00235AC0" w:rsidRPr="00565C03" w:rsidRDefault="002F657C" w:rsidP="00235AC0">
      <w:pPr>
        <w:pStyle w:val="ListParagraph"/>
        <w:numPr>
          <w:ilvl w:val="0"/>
          <w:numId w:val="2"/>
        </w:numPr>
        <w:spacing w:after="0" w:line="360" w:lineRule="auto"/>
        <w:rPr>
          <w:rFonts w:ascii="Times New Roman" w:hAnsi="Times New Roman" w:cs="Times New Roman"/>
        </w:rPr>
      </w:pPr>
      <w:r>
        <w:rPr>
          <w:rFonts w:ascii="Times New Roman" w:hAnsi="Times New Roman" w:cs="Times New Roman"/>
        </w:rPr>
        <w:t xml:space="preserve">We were </w:t>
      </w:r>
      <w:r w:rsidR="00235AC0" w:rsidRPr="00565C03">
        <w:rPr>
          <w:rFonts w:ascii="Times New Roman" w:hAnsi="Times New Roman" w:cs="Times New Roman"/>
        </w:rPr>
        <w:t xml:space="preserve">not able to adjust for potential confounders </w:t>
      </w:r>
      <w:r>
        <w:rPr>
          <w:rFonts w:ascii="Times New Roman" w:hAnsi="Times New Roman" w:cs="Times New Roman"/>
        </w:rPr>
        <w:t xml:space="preserve">such as bullying, intimate partner violence and smoking, as these variables are not available in </w:t>
      </w:r>
      <w:r w:rsidR="00594D98">
        <w:rPr>
          <w:rFonts w:ascii="Times New Roman" w:hAnsi="Times New Roman" w:cs="Times New Roman"/>
        </w:rPr>
        <w:t>the registers</w:t>
      </w:r>
      <w:r>
        <w:rPr>
          <w:rFonts w:ascii="Times New Roman" w:hAnsi="Times New Roman" w:cs="Times New Roman"/>
        </w:rPr>
        <w:t xml:space="preserve">. </w:t>
      </w:r>
    </w:p>
    <w:p w14:paraId="2583EDD0" w14:textId="77777777" w:rsidR="0090292C" w:rsidRDefault="0090292C">
      <w:pPr>
        <w:rPr>
          <w:rFonts w:ascii="Times New Roman" w:hAnsi="Times New Roman" w:cs="Times New Roman"/>
          <w:b/>
          <w:bCs/>
          <w:sz w:val="24"/>
          <w:szCs w:val="24"/>
        </w:rPr>
      </w:pPr>
    </w:p>
    <w:p w14:paraId="726D1458" w14:textId="77777777" w:rsidR="002F657C" w:rsidRDefault="002F657C">
      <w:pPr>
        <w:rPr>
          <w:rFonts w:ascii="Times New Roman" w:hAnsi="Times New Roman" w:cs="Times New Roman"/>
        </w:rPr>
      </w:pPr>
      <w:r>
        <w:rPr>
          <w:rFonts w:ascii="Times New Roman" w:hAnsi="Times New Roman" w:cs="Times New Roman"/>
        </w:rPr>
        <w:br w:type="page"/>
      </w:r>
    </w:p>
    <w:p w14:paraId="7A1EBC47" w14:textId="69EADEAA" w:rsidR="000D68A3" w:rsidRPr="000D68A3" w:rsidRDefault="000D68A3" w:rsidP="000D68A3">
      <w:pPr>
        <w:spacing w:after="0" w:line="360" w:lineRule="auto"/>
        <w:rPr>
          <w:rFonts w:ascii="Times New Roman" w:hAnsi="Times New Roman" w:cs="Times New Roman"/>
          <w:sz w:val="24"/>
          <w:szCs w:val="24"/>
        </w:rPr>
      </w:pPr>
      <w:r w:rsidRPr="000D68A3">
        <w:rPr>
          <w:rFonts w:ascii="Times New Roman" w:hAnsi="Times New Roman" w:cs="Times New Roman"/>
          <w:b/>
          <w:bCs/>
          <w:sz w:val="24"/>
          <w:szCs w:val="24"/>
        </w:rPr>
        <w:lastRenderedPageBreak/>
        <w:t>Introduction</w:t>
      </w:r>
    </w:p>
    <w:p w14:paraId="024090F6" w14:textId="6D67C3D9" w:rsidR="0068174E" w:rsidRPr="000D68A3" w:rsidRDefault="000D68A3" w:rsidP="0068174E">
      <w:pPr>
        <w:spacing w:after="0" w:line="360" w:lineRule="auto"/>
        <w:rPr>
          <w:rFonts w:ascii="Times New Roman" w:hAnsi="Times New Roman" w:cs="Times New Roman"/>
        </w:rPr>
      </w:pPr>
      <w:bookmarkStart w:id="2" w:name="_Hlk68608097"/>
      <w:bookmarkStart w:id="3" w:name="_Hlk64559968"/>
      <w:bookmarkEnd w:id="1"/>
      <w:r w:rsidRPr="000D68A3">
        <w:rPr>
          <w:rFonts w:ascii="Times New Roman" w:hAnsi="Times New Roman" w:cs="Times New Roman"/>
        </w:rPr>
        <w:t xml:space="preserve">The association between socioeconomic position (SEP) and mental disorders has been discussed for many decades </w:t>
      </w:r>
      <w:r w:rsidR="00D91CBF">
        <w:rPr>
          <w:rFonts w:ascii="Times New Roman" w:hAnsi="Times New Roman" w:cs="Times New Roman"/>
        </w:rPr>
        <w:fldChar w:fldCharType="begin">
          <w:fldData xml:space="preserve">PEVuZE5vdGU+PENpdGU+PEF1dGhvcj5GYXJpczwvQXV0aG9yPjxZZWFyPjE5Mzk8L1llYXI+PFJl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==
</w:fldData>
        </w:fldChar>
      </w:r>
      <w:r w:rsidR="007F6FAD">
        <w:rPr>
          <w:rFonts w:ascii="Times New Roman" w:hAnsi="Times New Roman" w:cs="Times New Roman"/>
        </w:rPr>
        <w:instrText xml:space="preserve"> ADDIN EN.CITE </w:instrText>
      </w:r>
      <w:r w:rsidR="007F6FAD">
        <w:rPr>
          <w:rFonts w:ascii="Times New Roman" w:hAnsi="Times New Roman" w:cs="Times New Roman"/>
        </w:rPr>
        <w:fldChar w:fldCharType="begin">
          <w:fldData xml:space="preserve">PEVuZE5vdGU+PENpdGU+PEF1dGhvcj5GYXJpczwvQXV0aG9yPjxZZWFyPjE5Mzk8L1llYXI+PFJl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==
</w:fldData>
        </w:fldChar>
      </w:r>
      <w:r w:rsidR="007F6FAD">
        <w:rPr>
          <w:rFonts w:ascii="Times New Roman" w:hAnsi="Times New Roman" w:cs="Times New Roman"/>
        </w:rPr>
        <w:instrText xml:space="preserve"> ADDIN EN.CITE.DATA </w:instrText>
      </w:r>
      <w:r w:rsidR="007F6FAD">
        <w:rPr>
          <w:rFonts w:ascii="Times New Roman" w:hAnsi="Times New Roman" w:cs="Times New Roman"/>
        </w:rPr>
      </w:r>
      <w:r w:rsidR="007F6FAD">
        <w:rPr>
          <w:rFonts w:ascii="Times New Roman" w:hAnsi="Times New Roman" w:cs="Times New Roman"/>
        </w:rPr>
        <w:fldChar w:fldCharType="end"/>
      </w:r>
      <w:r w:rsidR="00D91CBF">
        <w:rPr>
          <w:rFonts w:ascii="Times New Roman" w:hAnsi="Times New Roman" w:cs="Times New Roman"/>
        </w:rPr>
      </w:r>
      <w:r w:rsidR="00D91CBF">
        <w:rPr>
          <w:rFonts w:ascii="Times New Roman" w:hAnsi="Times New Roman" w:cs="Times New Roman"/>
        </w:rPr>
        <w:fldChar w:fldCharType="separate"/>
      </w:r>
      <w:r w:rsidR="007F6FAD">
        <w:rPr>
          <w:rFonts w:ascii="Times New Roman" w:hAnsi="Times New Roman" w:cs="Times New Roman"/>
          <w:noProof/>
        </w:rPr>
        <w:t>(1, 2)</w:t>
      </w:r>
      <w:r w:rsidR="00D91CBF">
        <w:rPr>
          <w:rFonts w:ascii="Times New Roman" w:hAnsi="Times New Roman" w:cs="Times New Roman"/>
        </w:rPr>
        <w:fldChar w:fldCharType="end"/>
      </w:r>
      <w:r w:rsidRPr="000D68A3">
        <w:rPr>
          <w:rFonts w:ascii="Times New Roman" w:hAnsi="Times New Roman" w:cs="Times New Roman"/>
        </w:rPr>
        <w:t xml:space="preserve">. One explanation for the higher frequency of mental disorders in disadvantaged groups was the concept of “social drift”, i.e., that the consequences of mental disorders </w:t>
      </w:r>
      <w:r w:rsidRPr="000D68A3">
        <w:rPr>
          <w:rFonts w:ascii="Times New Roman" w:eastAsia="Times New Roman" w:hAnsi="Times New Roman" w:cs="Times New Roman"/>
          <w:lang w:eastAsia="sv-SE"/>
        </w:rPr>
        <w:t xml:space="preserve">lead individuals to drift into or fail to rise out of poor socioeconomic conditions </w:t>
      </w:r>
      <w:r w:rsidR="00D74D65">
        <w:rPr>
          <w:rFonts w:ascii="Times New Roman" w:hAnsi="Times New Roman" w:cs="Times New Roman"/>
        </w:rPr>
        <w:fldChar w:fldCharType="begin">
          <w:fldData xml:space="preserve">PEVuZE5vdGU+PENpdGU+PEF1dGhvcj5GYXJpczwvQXV0aG9yPjxZZWFyPjE5Mzk8L1llYXI+PFJl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==
</w:fldData>
        </w:fldChar>
      </w:r>
      <w:r w:rsidR="007F6FAD">
        <w:rPr>
          <w:rFonts w:ascii="Times New Roman" w:hAnsi="Times New Roman" w:cs="Times New Roman"/>
        </w:rPr>
        <w:instrText xml:space="preserve"> ADDIN EN.CITE </w:instrText>
      </w:r>
      <w:r w:rsidR="007F6FAD">
        <w:rPr>
          <w:rFonts w:ascii="Times New Roman" w:hAnsi="Times New Roman" w:cs="Times New Roman"/>
        </w:rPr>
        <w:fldChar w:fldCharType="begin">
          <w:fldData xml:space="preserve">PEVuZE5vdGU+PENpdGU+PEF1dGhvcj5GYXJpczwvQXV0aG9yPjxZZWFyPjE5Mzk8L1llYXI+PFJl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==
</w:fldData>
        </w:fldChar>
      </w:r>
      <w:r w:rsidR="007F6FAD">
        <w:rPr>
          <w:rFonts w:ascii="Times New Roman" w:hAnsi="Times New Roman" w:cs="Times New Roman"/>
        </w:rPr>
        <w:instrText xml:space="preserve"> ADDIN EN.CITE.DATA </w:instrText>
      </w:r>
      <w:r w:rsidR="007F6FAD">
        <w:rPr>
          <w:rFonts w:ascii="Times New Roman" w:hAnsi="Times New Roman" w:cs="Times New Roman"/>
        </w:rPr>
      </w:r>
      <w:r w:rsidR="007F6FAD">
        <w:rPr>
          <w:rFonts w:ascii="Times New Roman" w:hAnsi="Times New Roman" w:cs="Times New Roman"/>
        </w:rPr>
        <w:fldChar w:fldCharType="end"/>
      </w:r>
      <w:r w:rsidR="00D74D65">
        <w:rPr>
          <w:rFonts w:ascii="Times New Roman" w:hAnsi="Times New Roman" w:cs="Times New Roman"/>
        </w:rPr>
      </w:r>
      <w:r w:rsidR="00D74D65">
        <w:rPr>
          <w:rFonts w:ascii="Times New Roman" w:hAnsi="Times New Roman" w:cs="Times New Roman"/>
        </w:rPr>
        <w:fldChar w:fldCharType="separate"/>
      </w:r>
      <w:r w:rsidR="007F6FAD">
        <w:rPr>
          <w:rFonts w:ascii="Times New Roman" w:hAnsi="Times New Roman" w:cs="Times New Roman"/>
          <w:noProof/>
        </w:rPr>
        <w:t>(1, 2)</w:t>
      </w:r>
      <w:r w:rsidR="00D74D65">
        <w:rPr>
          <w:rFonts w:ascii="Times New Roman" w:hAnsi="Times New Roman" w:cs="Times New Roman"/>
        </w:rPr>
        <w:fldChar w:fldCharType="end"/>
      </w:r>
      <w:r w:rsidRPr="000D68A3">
        <w:rPr>
          <w:rFonts w:ascii="Times New Roman" w:hAnsi="Times New Roman" w:cs="Times New Roman"/>
        </w:rPr>
        <w:t xml:space="preserve">, Emerging evidence, however, show that low SEP is also an important determinant of many mental disorders such as schizophrenia </w:t>
      </w:r>
      <w:r w:rsidR="00D74D65">
        <w:rPr>
          <w:rFonts w:ascii="Times New Roman" w:hAnsi="Times New Roman" w:cs="Times New Roman"/>
        </w:rPr>
        <w:fldChar w:fldCharType="begin">
          <w:fldData xml:space="preserve">PEVuZE5vdGU+PENpdGU+PEF1dGhvcj5MZWU8L0F1dGhvcj48WWVhcj4yMDIwPC9ZZWFyPjxSZWNO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</w:fldData>
        </w:fldChar>
      </w:r>
      <w:r w:rsidR="007F6FAD">
        <w:rPr>
          <w:rFonts w:ascii="Times New Roman" w:hAnsi="Times New Roman" w:cs="Times New Roman"/>
        </w:rPr>
        <w:instrText xml:space="preserve"> ADDIN EN.CITE </w:instrText>
      </w:r>
      <w:r w:rsidR="007F6FAD">
        <w:rPr>
          <w:rFonts w:ascii="Times New Roman" w:hAnsi="Times New Roman" w:cs="Times New Roman"/>
        </w:rPr>
        <w:fldChar w:fldCharType="begin">
          <w:fldData xml:space="preserve">PEVuZE5vdGU+PENpdGU+PEF1dGhvcj5MZWU8L0F1dGhvcj48WWVhcj4yMDIwPC9ZZWFyPjxSZWNO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</w:fldData>
        </w:fldChar>
      </w:r>
      <w:r w:rsidR="007F6FAD">
        <w:rPr>
          <w:rFonts w:ascii="Times New Roman" w:hAnsi="Times New Roman" w:cs="Times New Roman"/>
        </w:rPr>
        <w:instrText xml:space="preserve"> ADDIN EN.CITE.DATA </w:instrText>
      </w:r>
      <w:r w:rsidR="007F6FAD">
        <w:rPr>
          <w:rFonts w:ascii="Times New Roman" w:hAnsi="Times New Roman" w:cs="Times New Roman"/>
        </w:rPr>
      </w:r>
      <w:r w:rsidR="007F6FAD">
        <w:rPr>
          <w:rFonts w:ascii="Times New Roman" w:hAnsi="Times New Roman" w:cs="Times New Roman"/>
        </w:rPr>
        <w:fldChar w:fldCharType="end"/>
      </w:r>
      <w:r w:rsidR="00D74D65">
        <w:rPr>
          <w:rFonts w:ascii="Times New Roman" w:hAnsi="Times New Roman" w:cs="Times New Roman"/>
        </w:rPr>
      </w:r>
      <w:r w:rsidR="00D74D65">
        <w:rPr>
          <w:rFonts w:ascii="Times New Roman" w:hAnsi="Times New Roman" w:cs="Times New Roman"/>
        </w:rPr>
        <w:fldChar w:fldCharType="separate"/>
      </w:r>
      <w:r w:rsidR="007F6FAD">
        <w:rPr>
          <w:rFonts w:ascii="Times New Roman" w:hAnsi="Times New Roman" w:cs="Times New Roman"/>
          <w:noProof/>
        </w:rPr>
        <w:t>(3, 4)</w:t>
      </w:r>
      <w:r w:rsidR="00D74D65">
        <w:rPr>
          <w:rFonts w:ascii="Times New Roman" w:hAnsi="Times New Roman" w:cs="Times New Roman"/>
        </w:rPr>
        <w:fldChar w:fldCharType="end"/>
      </w:r>
      <w:r w:rsidRPr="000D68A3">
        <w:rPr>
          <w:rFonts w:ascii="Times New Roman" w:hAnsi="Times New Roman" w:cs="Times New Roman"/>
        </w:rPr>
        <w:t>, anxiety and depression</w:t>
      </w:r>
      <w:r w:rsidR="001C0D5D">
        <w:rPr>
          <w:rFonts w:ascii="Times New Roman" w:hAnsi="Times New Roman" w:cs="Times New Roman"/>
        </w:rPr>
        <w:t xml:space="preserve"> </w:t>
      </w:r>
      <w:r w:rsidR="00E772E4">
        <w:rPr>
          <w:rFonts w:ascii="Times New Roman" w:hAnsi="Times New Roman" w:cs="Times New Roman"/>
        </w:rPr>
        <w:fldChar w:fldCharType="begin"/>
      </w:r>
      <w:r w:rsidR="007F6FAD">
        <w:rPr>
          <w:rFonts w:ascii="Times New Roman" w:hAnsi="Times New Roman" w:cs="Times New Roman"/>
        </w:rPr>
        <w:instrText xml:space="preserve"> ADDIN EN.CITE &lt;EndNote&gt;&lt;Cite&gt;&lt;Author&gt;Joinson&lt;/Author&gt;&lt;Year&gt;2017&lt;/Year&gt;&lt;RecNum&gt;22&lt;/RecNum&gt;&lt;DisplayText&gt;(5, 6)&lt;/DisplayText&gt;&lt;record&gt;&lt;rec-number&gt;22&lt;/rec-number&gt;&lt;foreign-keys&gt;&lt;key app="EN" db-id="2tatxera7w9faceprpy5dvf695t2fzeax9ff" timestamp="1656318276"&gt;22&lt;/key&gt;&lt;/foreign-keys&gt;&lt;ref-type name="Journal Article"&gt;17&lt;/ref-type&gt;&lt;contributors&gt;&lt;authors&gt;&lt;author&gt;Joinson, Carol&lt;/author&gt;&lt;author&gt;Kounali, Daphne&lt;/author&gt;&lt;author&gt;Lewis, Glyn&lt;/author&gt;&lt;/authors&gt;&lt;/contributors&gt;&lt;titles&gt;&lt;title&gt;Family socioeconomic position in early life and onset of depressive symptoms and depression: a prospective cohort study&lt;/title&gt;&lt;secondary-title&gt;Social psychiatry&amp;#xD;psychiatric epidemiology&lt;/secondary-title&gt;&lt;/titles&gt;&lt;pages&gt;95-103&lt;/pages&gt;&lt;volume&gt;52&lt;/volume&gt;&lt;number&gt;1&lt;/number&gt;&lt;dates&gt;&lt;year&gt;2017&lt;/year&gt;&lt;/dates&gt;&lt;isbn&gt;1433-9285&lt;/isbn&gt;&lt;urls&gt;&lt;/urls&gt;&lt;/record&gt;&lt;/Cite&gt;&lt;Cite&gt;&lt;Author&gt;Kosidou&lt;/Author&gt;&lt;Year&gt;2011&lt;/Year&gt;&lt;RecNum&gt;25&lt;/RecNum&gt;&lt;record&gt;&lt;rec-number&gt;25&lt;/rec-number&gt;&lt;foreign-keys&gt;&lt;key app="EN" db-id="2tatxera7w9faceprpy5dvf695t2fzeax9ff" timestamp="1656318345"&gt;25&lt;/key&gt;&lt;/foreign-keys&gt;&lt;ref-type name="Journal Article"&gt;17&lt;/ref-type&gt;&lt;contributors&gt;&lt;authors&gt;&lt;author&gt;Kosidou, Kyriaki&lt;/author&gt;&lt;author&gt;Dalman, Christina&lt;/author&gt;&lt;author&gt;Lundberg, Michael&lt;/author&gt;&lt;author&gt;Hallqvist, Johan&lt;/author&gt;&lt;author&gt;Isacsson, Göran&lt;/author&gt;&lt;author&gt;Magnusson, Cecilia %J Journal of affective disorders&lt;/author&gt;&lt;/authors&gt;&lt;/contributors&gt;&lt;titles&gt;&lt;title&gt;Socioeconomic status and risk of psychological distress and depression in the Stockholm Public Health Cohort: a population-based study&lt;/title&gt;&lt;/titles&gt;&lt;pages&gt;160-167&lt;/pages&gt;&lt;volume&gt;134&lt;/volume&gt;&lt;number&gt;1-3&lt;/number&gt;&lt;dates&gt;&lt;year&gt;2011&lt;/year&gt;&lt;/dates&gt;&lt;isbn&gt;0165-0327&lt;/isbn&gt;&lt;urls&gt;&lt;/urls&gt;&lt;/record&gt;&lt;/Cite&gt;&lt;/EndNote&gt;</w:instrText>
      </w:r>
      <w:r w:rsidR="00E772E4">
        <w:rPr>
          <w:rFonts w:ascii="Times New Roman" w:hAnsi="Times New Roman" w:cs="Times New Roman"/>
        </w:rPr>
        <w:fldChar w:fldCharType="separate"/>
      </w:r>
      <w:r w:rsidR="007F6FAD">
        <w:rPr>
          <w:rFonts w:ascii="Times New Roman" w:hAnsi="Times New Roman" w:cs="Times New Roman"/>
          <w:noProof/>
        </w:rPr>
        <w:t>(5, 6)</w:t>
      </w:r>
      <w:r w:rsidR="00E772E4">
        <w:rPr>
          <w:rFonts w:ascii="Times New Roman" w:hAnsi="Times New Roman" w:cs="Times New Roman"/>
        </w:rPr>
        <w:fldChar w:fldCharType="end"/>
      </w:r>
      <w:r w:rsidRPr="000D68A3">
        <w:rPr>
          <w:rFonts w:ascii="Times New Roman" w:hAnsi="Times New Roman" w:cs="Times New Roman"/>
        </w:rPr>
        <w:t>, substance use disorders</w:t>
      </w:r>
      <w:r w:rsidR="001C0D5D">
        <w:rPr>
          <w:rFonts w:ascii="Times New Roman" w:hAnsi="Times New Roman" w:cs="Times New Roman"/>
        </w:rPr>
        <w:t xml:space="preserve"> </w:t>
      </w:r>
      <w:r w:rsidR="00F62CF8">
        <w:rPr>
          <w:rFonts w:ascii="Times New Roman" w:hAnsi="Times New Roman" w:cs="Times New Roman"/>
        </w:rPr>
        <w:fldChar w:fldCharType="begin"/>
      </w:r>
      <w:r w:rsidR="007F6FAD">
        <w:rPr>
          <w:rFonts w:ascii="Times New Roman" w:hAnsi="Times New Roman" w:cs="Times New Roman"/>
        </w:rPr>
        <w:instrText xml:space="preserve"> ADDIN EN.CITE &lt;EndNote&gt;&lt;Cite&gt;&lt;Author&gt;Gauffin&lt;/Author&gt;&lt;Year&gt;2013&lt;/Year&gt;&lt;RecNum&gt;17&lt;/RecNum&gt;&lt;DisplayText&gt;(7, 8)&lt;/DisplayText&gt;&lt;record&gt;&lt;rec-number&gt;17&lt;/rec-number&gt;&lt;foreign-keys&gt;&lt;key app="EN" db-id="2tatxera7w9faceprpy5dvf695t2fzeax9ff" timestamp="1656318177"&gt;17&lt;/key&gt;&lt;/foreign-keys&gt;&lt;ref-type name="Journal Article"&gt;17&lt;/ref-type&gt;&lt;contributors&gt;&lt;authors&gt;&lt;author&gt;Gauffin, Karl&lt;/author&gt;&lt;author&gt;Hemmingsson, Tomas&lt;/author&gt;&lt;author&gt;Hjern, Anders &lt;/author&gt;&lt;/authors&gt;&lt;/contributors&gt;&lt;titles&gt;&lt;title&gt;The effect of childhood socioeconomic position on alcohol-related disorders later in life: a Swedish national cohort study&lt;/title&gt;&lt;secondary-title&gt;J Epidemiol Community Health&lt;/secondary-title&gt;&lt;/titles&gt;&lt;periodical&gt;&lt;full-title&gt;J Epidemiol Community Health&lt;/full-title&gt;&lt;/periodical&gt;&lt;pages&gt;932-938&lt;/pages&gt;&lt;volume&gt;67&lt;/volume&gt;&lt;number&gt;11&lt;/number&gt;&lt;dates&gt;&lt;year&gt;2013&lt;/year&gt;&lt;/dates&gt;&lt;isbn&gt;0143-005X&lt;/isbn&gt;&lt;urls&gt;&lt;/urls&gt;&lt;/record&gt;&lt;/Cite&gt;&lt;Cite&gt;&lt;Author&gt;Manhica&lt;/Author&gt;&lt;Year&gt;2021&lt;/Year&gt;&lt;RecNum&gt;30&lt;/RecNum&gt;&lt;record&gt;&lt;rec-number&gt;30&lt;/rec-number&gt;&lt;foreign-keys&gt;&lt;key app="EN" db-id="2tatxera7w9faceprpy5dvf695t2fzeax9ff" timestamp="1656318479"&gt;30&lt;/key&gt;&lt;/foreign-keys&gt;&lt;ref-type name="Journal Article"&gt;17&lt;/ref-type&gt;&lt;contributors&gt;&lt;authors&gt;&lt;author&gt;Manhica, Hélio&lt;/author&gt;&lt;author&gt;Straatmann, Viviane S&lt;/author&gt;&lt;author&gt;Lundin, Andreas&lt;/author&gt;&lt;author&gt;Agardh, Emilie&lt;/author&gt;&lt;author&gt;Danielsson, Anna‐Karin&lt;/author&gt;&lt;/authors&gt;&lt;/contributors&gt;&lt;titles&gt;&lt;title&gt;Association between poverty exposure during childhood and adolescence, and drug use disorders and drug‐related crimes later in life&lt;/title&gt;&lt;/titles&gt;&lt;pages&gt;1747-1756&lt;/pages&gt;&lt;volume&gt;116&lt;/volume&gt;&lt;number&gt;7&lt;/number&gt;&lt;dates&gt;&lt;year&gt;2021&lt;/year&gt;&lt;/dates&gt;&lt;isbn&gt;0965-2140&lt;/isbn&gt;&lt;urls&gt;&lt;/urls&gt;&lt;/record&gt;&lt;/Cite&gt;&lt;/EndNote&gt;</w:instrText>
      </w:r>
      <w:r w:rsidR="00F62CF8">
        <w:rPr>
          <w:rFonts w:ascii="Times New Roman" w:hAnsi="Times New Roman" w:cs="Times New Roman"/>
        </w:rPr>
        <w:fldChar w:fldCharType="separate"/>
      </w:r>
      <w:r w:rsidR="007F6FAD">
        <w:rPr>
          <w:rFonts w:ascii="Times New Roman" w:hAnsi="Times New Roman" w:cs="Times New Roman"/>
          <w:noProof/>
        </w:rPr>
        <w:t>(7, 8)</w:t>
      </w:r>
      <w:r w:rsidR="00F62CF8">
        <w:rPr>
          <w:rFonts w:ascii="Times New Roman" w:hAnsi="Times New Roman" w:cs="Times New Roman"/>
        </w:rPr>
        <w:fldChar w:fldCharType="end"/>
      </w:r>
      <w:r w:rsidRPr="00F6584D">
        <w:rPr>
          <w:rFonts w:ascii="Times New Roman" w:hAnsi="Times New Roman" w:cs="Times New Roman"/>
        </w:rPr>
        <w:t xml:space="preserve">, and self-harm </w:t>
      </w:r>
      <w:r w:rsidR="00AE38D6">
        <w:rPr>
          <w:rFonts w:ascii="Times New Roman" w:hAnsi="Times New Roman" w:cs="Times New Roman"/>
        </w:rPr>
        <w:fldChar w:fldCharType="begin"/>
      </w:r>
      <w:r w:rsidR="007F6FAD">
        <w:rPr>
          <w:rFonts w:ascii="Times New Roman" w:hAnsi="Times New Roman" w:cs="Times New Roman"/>
        </w:rPr>
        <w:instrText xml:space="preserve"> ADDIN EN.CITE &lt;EndNote&gt;&lt;Cite&gt;&lt;Author&gt;Lodebo&lt;/Author&gt;&lt;Year&gt;2017&lt;/Year&gt;&lt;RecNum&gt;47&lt;/RecNum&gt;&lt;DisplayText&gt;(9)&lt;/DisplayText&gt;&lt;record&gt;&lt;rec-number&gt;47&lt;/rec-number&gt;&lt;foreign-keys&gt;&lt;key app="EN" db-id="2tatxera7w9faceprpy5dvf695t2fzeax9ff" timestamp="1656320483"&gt;47&lt;/key&gt;&lt;/foreign-keys&gt;&lt;ref-type name="Journal Article"&gt;17&lt;/ref-type&gt;&lt;contributors&gt;&lt;authors&gt;&lt;author&gt;Lodebo, B. T.&lt;/author&gt;&lt;author&gt;Möller, J.&lt;/author&gt;&lt;author&gt;Larsson, J. O.&lt;/author&gt;&lt;author&gt;Engström, K.&lt;/author&gt;&lt;/authors&gt;&lt;/contributors&gt;&lt;auth-address&gt;Department of Public Health Sciences, Karolinska Institutet, Tomtebodavägen 18a, 17177 Stockholm, Sweden. ISNI: 0000 0004 1937 0626. GRID: grid.4714.6&amp;#xD;Department of Women&amp;apos;s and Children&amp;apos;s Health, Karolinska Institutet, 17177 Stockholm, Sweden. ISNI: 0000 0004 1937 0626. GRID: grid.4714.6&lt;/auth-address&gt;&lt;titles&gt;&lt;title&gt;Socioeconomic position and self-harm among adolescents: a population-based cohort study in Stockholm, Sweden&lt;/title&gt;&lt;secondary-title&gt;Child Adolesc Psychiatry Ment Health&lt;/secondary-title&gt;&lt;alt-title&gt;Child and adolescent psychiatry and mental health&lt;/alt-title&gt;&lt;/titles&gt;&lt;periodical&gt;&lt;full-title&gt;Child Adolesc Psychiatry Ment Health&lt;/full-title&gt;&lt;abbr-1&gt;Child and adolescent psychiatry and mental health&lt;/abbr-1&gt;&lt;/periodical&gt;&lt;alt-periodical&gt;&lt;full-title&gt;Child Adolesc Psychiatry Ment Health&lt;/full-title&gt;&lt;abbr-1&gt;Child and adolescent psychiatry and mental health&lt;/abbr-1&gt;&lt;/alt-periodical&gt;&lt;pages&gt;46&lt;/pages&gt;&lt;volume&gt;11&lt;/volume&gt;&lt;edition&gt;2017/09/08&lt;/edition&gt;&lt;keywords&gt;&lt;keyword&gt;Adolescent&lt;/keyword&gt;&lt;keyword&gt;Cohort&lt;/keyword&gt;&lt;keyword&gt;Self-injurious behavior&lt;/keyword&gt;&lt;keyword&gt;Social class&lt;/keyword&gt;&lt;keyword&gt;Sweden&lt;/keyword&gt;&lt;/keywords&gt;&lt;dates&gt;&lt;year&gt;2017&lt;/year&gt;&lt;/dates&gt;&lt;isbn&gt;1753-2000 (Print)&amp;#xD;1753-2000&lt;/isbn&gt;&lt;accession-num&gt;28878818&lt;/accession-num&gt;&lt;urls&gt;&lt;/urls&gt;&lt;custom2&gt;PMC5585967&lt;/custom2&gt;&lt;electronic-resource-num&gt;10.1186/s13034-017-0184-1&lt;/electronic-resource-num&gt;&lt;remote-database-provider&gt;NLM&lt;/remote-database-provider&gt;&lt;language&gt;eng&lt;/language&gt;&lt;/record&gt;&lt;/Cite&gt;&lt;/EndNote&gt;</w:instrText>
      </w:r>
      <w:r w:rsidR="00AE38D6">
        <w:rPr>
          <w:rFonts w:ascii="Times New Roman" w:hAnsi="Times New Roman" w:cs="Times New Roman"/>
        </w:rPr>
        <w:fldChar w:fldCharType="separate"/>
      </w:r>
      <w:r w:rsidR="007F6FAD">
        <w:rPr>
          <w:rFonts w:ascii="Times New Roman" w:hAnsi="Times New Roman" w:cs="Times New Roman"/>
          <w:noProof/>
        </w:rPr>
        <w:t>(9)</w:t>
      </w:r>
      <w:r w:rsidR="00AE38D6">
        <w:rPr>
          <w:rFonts w:ascii="Times New Roman" w:hAnsi="Times New Roman" w:cs="Times New Roman"/>
        </w:rPr>
        <w:fldChar w:fldCharType="end"/>
      </w:r>
      <w:r w:rsidRPr="00F6584D">
        <w:rPr>
          <w:rFonts w:ascii="Times New Roman" w:hAnsi="Times New Roman" w:cs="Times New Roman"/>
        </w:rPr>
        <w:t xml:space="preserve">. </w:t>
      </w:r>
      <w:r w:rsidR="0068174E" w:rsidRPr="00F6584D">
        <w:rPr>
          <w:rFonts w:ascii="Times New Roman" w:hAnsi="Times New Roman" w:cs="Times New Roman"/>
        </w:rPr>
        <w:t>Better understanding of pre-existing social determinants is</w:t>
      </w:r>
      <w:r w:rsidR="00F6584D" w:rsidRPr="00F6584D">
        <w:rPr>
          <w:rFonts w:ascii="Times New Roman" w:hAnsi="Times New Roman" w:cs="Times New Roman"/>
        </w:rPr>
        <w:t xml:space="preserve"> </w:t>
      </w:r>
      <w:r w:rsidR="0068174E" w:rsidRPr="00F6584D">
        <w:rPr>
          <w:rFonts w:ascii="Times New Roman" w:hAnsi="Times New Roman" w:cs="Times New Roman"/>
        </w:rPr>
        <w:t>important, especially since many proposals to address the major disease burden have focused on improving access to treatment services</w:t>
      </w:r>
      <w:r w:rsidR="001C0D5D">
        <w:rPr>
          <w:rFonts w:ascii="Times New Roman" w:hAnsi="Times New Roman" w:cs="Times New Roman"/>
        </w:rPr>
        <w:t xml:space="preserve"> </w:t>
      </w:r>
      <w:r w:rsidR="00553F64">
        <w:rPr>
          <w:rFonts w:ascii="Times New Roman" w:hAnsi="Times New Roman" w:cs="Times New Roman"/>
        </w:rPr>
        <w:fldChar w:fldCharType="begin">
          <w:fldData xml:space="preserve">PEVuZE5vdGU+PENpdGU+PEF1dGhvcj5DaGlzaG9sbTwvQXV0aG9yPjxZZWFyPjIwMDc8L1llYXI+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</w:fldData>
        </w:fldChar>
      </w:r>
      <w:r w:rsidR="007F6FAD">
        <w:rPr>
          <w:rFonts w:ascii="Times New Roman" w:hAnsi="Times New Roman" w:cs="Times New Roman"/>
        </w:rPr>
        <w:instrText xml:space="preserve"> ADDIN EN.CITE </w:instrText>
      </w:r>
      <w:r w:rsidR="007F6FAD">
        <w:rPr>
          <w:rFonts w:ascii="Times New Roman" w:hAnsi="Times New Roman" w:cs="Times New Roman"/>
        </w:rPr>
        <w:fldChar w:fldCharType="begin">
          <w:fldData xml:space="preserve">PEVuZE5vdGU+PENpdGU+PEF1dGhvcj5DaGlzaG9sbTwvQXV0aG9yPjxZZWFyPjIwMDc8L1llYXI+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</w:fldData>
        </w:fldChar>
      </w:r>
      <w:r w:rsidR="007F6FAD">
        <w:rPr>
          <w:rFonts w:ascii="Times New Roman" w:hAnsi="Times New Roman" w:cs="Times New Roman"/>
        </w:rPr>
        <w:instrText xml:space="preserve"> ADDIN EN.CITE.DATA </w:instrText>
      </w:r>
      <w:r w:rsidR="007F6FAD">
        <w:rPr>
          <w:rFonts w:ascii="Times New Roman" w:hAnsi="Times New Roman" w:cs="Times New Roman"/>
        </w:rPr>
      </w:r>
      <w:r w:rsidR="007F6FAD">
        <w:rPr>
          <w:rFonts w:ascii="Times New Roman" w:hAnsi="Times New Roman" w:cs="Times New Roman"/>
        </w:rPr>
        <w:fldChar w:fldCharType="end"/>
      </w:r>
      <w:r w:rsidR="00553F64">
        <w:rPr>
          <w:rFonts w:ascii="Times New Roman" w:hAnsi="Times New Roman" w:cs="Times New Roman"/>
        </w:rPr>
      </w:r>
      <w:r w:rsidR="00553F64">
        <w:rPr>
          <w:rFonts w:ascii="Times New Roman" w:hAnsi="Times New Roman" w:cs="Times New Roman"/>
        </w:rPr>
        <w:fldChar w:fldCharType="separate"/>
      </w:r>
      <w:r w:rsidR="007F6FAD">
        <w:rPr>
          <w:rFonts w:ascii="Times New Roman" w:hAnsi="Times New Roman" w:cs="Times New Roman"/>
          <w:noProof/>
        </w:rPr>
        <w:t>(10, 11)</w:t>
      </w:r>
      <w:r w:rsidR="00553F64">
        <w:rPr>
          <w:rFonts w:ascii="Times New Roman" w:hAnsi="Times New Roman" w:cs="Times New Roman"/>
        </w:rPr>
        <w:fldChar w:fldCharType="end"/>
      </w:r>
      <w:r w:rsidR="0068174E" w:rsidRPr="00F6584D">
        <w:rPr>
          <w:rFonts w:ascii="Times New Roman" w:hAnsi="Times New Roman" w:cs="Times New Roman"/>
        </w:rPr>
        <w:t xml:space="preserve"> </w:t>
      </w:r>
    </w:p>
    <w:p w14:paraId="7E9D83ED" w14:textId="77777777" w:rsidR="000D68A3" w:rsidRPr="000D68A3" w:rsidRDefault="000D68A3" w:rsidP="000D68A3">
      <w:pPr>
        <w:spacing w:after="0" w:line="360" w:lineRule="auto"/>
        <w:rPr>
          <w:rFonts w:ascii="Times New Roman" w:hAnsi="Times New Roman" w:cs="Times New Roman"/>
        </w:rPr>
      </w:pPr>
    </w:p>
    <w:p w14:paraId="7BDB232A" w14:textId="3CCEB86E" w:rsidR="000D68A3" w:rsidRPr="000D68A3" w:rsidRDefault="000D68A3" w:rsidP="000D68A3">
      <w:pPr>
        <w:spacing w:after="0" w:line="360" w:lineRule="auto"/>
        <w:rPr>
          <w:rFonts w:ascii="Times New Roman" w:hAnsi="Times New Roman" w:cs="Times New Roman"/>
        </w:rPr>
      </w:pPr>
      <w:r w:rsidRPr="000D68A3">
        <w:rPr>
          <w:rFonts w:ascii="Times New Roman" w:hAnsi="Times New Roman" w:cs="Times New Roman"/>
        </w:rPr>
        <w:t>Previous longitudinal studies on SEP and mental disorders are</w:t>
      </w:r>
      <w:r w:rsidR="00F6584D">
        <w:rPr>
          <w:rFonts w:ascii="Times New Roman" w:hAnsi="Times New Roman" w:cs="Times New Roman"/>
        </w:rPr>
        <w:t xml:space="preserve"> </w:t>
      </w:r>
      <w:r w:rsidRPr="000D68A3">
        <w:rPr>
          <w:rFonts w:ascii="Times New Roman" w:hAnsi="Times New Roman" w:cs="Times New Roman"/>
        </w:rPr>
        <w:t>commonly based on self-reported information</w:t>
      </w:r>
      <w:r w:rsidR="001C0D5D">
        <w:rPr>
          <w:rFonts w:ascii="Times New Roman" w:hAnsi="Times New Roman" w:cs="Times New Roman"/>
        </w:rPr>
        <w:t xml:space="preserve"> </w:t>
      </w:r>
      <w:r w:rsidR="00FD0E1F">
        <w:rPr>
          <w:rFonts w:ascii="Times New Roman" w:hAnsi="Times New Roman" w:cs="Times New Roman"/>
        </w:rPr>
        <w:fldChar w:fldCharType="begin"/>
      </w:r>
      <w:r w:rsidR="007F6FAD">
        <w:rPr>
          <w:rFonts w:ascii="Times New Roman" w:hAnsi="Times New Roman" w:cs="Times New Roman"/>
        </w:rPr>
        <w:instrText xml:space="preserve"> ADDIN EN.CITE &lt;EndNote&gt;&lt;Cite&gt;&lt;Author&gt;Molarius&lt;/Author&gt;&lt;Year&gt;2009&lt;/Year&gt;&lt;RecNum&gt;31&lt;/RecNum&gt;&lt;DisplayText&gt;(12)&lt;/DisplayText&gt;&lt;record&gt;&lt;rec-number&gt;31&lt;/rec-number&gt;&lt;foreign-keys&gt;&lt;key app="EN" db-id="2tatxera7w9faceprpy5dvf695t2fzeax9ff" timestamp="1656318526"&gt;31&lt;/key&gt;&lt;/foreign-keys&gt;&lt;ref-type name="Journal Article"&gt;17&lt;/ref-type&gt;&lt;contributors&gt;&lt;authors&gt;&lt;author&gt;Molarius, Anu&lt;/author&gt;&lt;author&gt;Berglund, Kenneth&lt;/author&gt;&lt;author&gt;Eriksson, Charli&lt;/author&gt;&lt;author&gt;Eriksson, Hans G&lt;/author&gt;&lt;author&gt;Lindén-Boström, Margareta&lt;/author&gt;&lt;author&gt;Nordström, Eva&lt;/author&gt;&lt;author&gt;Persson, Carina&lt;/author&gt;&lt;author&gt;Sahlqvist, Lotta&lt;/author&gt;&lt;author&gt;Starrin, Bengt&lt;/author&gt;&lt;author&gt;Ydreborg, Berit&lt;/author&gt;&lt;/authors&gt;&lt;/contributors&gt;&lt;titles&gt;&lt;title&gt;Mental health symptoms in relation to socio-economic conditions and lifestyle factors–a population-based study in Sweden&lt;/title&gt;&lt;secondary-title&gt;BMC public health&lt;/secondary-title&gt;&lt;/titles&gt;&lt;periodical&gt;&lt;full-title&gt;BMC public health&lt;/full-title&gt;&lt;/periodical&gt;&lt;pages&gt;1-9&lt;/pages&gt;&lt;volume&gt;9&lt;/volume&gt;&lt;number&gt;1&lt;/number&gt;&lt;dates&gt;&lt;year&gt;2009&lt;/year&gt;&lt;/dates&gt;&lt;isbn&gt;1471-2458&lt;/isbn&gt;&lt;urls&gt;&lt;/urls&gt;&lt;/record&gt;&lt;/Cite&gt;&lt;/EndNote&gt;</w:instrText>
      </w:r>
      <w:r w:rsidR="00FD0E1F">
        <w:rPr>
          <w:rFonts w:ascii="Times New Roman" w:hAnsi="Times New Roman" w:cs="Times New Roman"/>
        </w:rPr>
        <w:fldChar w:fldCharType="separate"/>
      </w:r>
      <w:r w:rsidR="007F6FAD">
        <w:rPr>
          <w:rFonts w:ascii="Times New Roman" w:hAnsi="Times New Roman" w:cs="Times New Roman"/>
          <w:noProof/>
        </w:rPr>
        <w:t>(12)</w:t>
      </w:r>
      <w:r w:rsidR="00FD0E1F">
        <w:rPr>
          <w:rFonts w:ascii="Times New Roman" w:hAnsi="Times New Roman" w:cs="Times New Roman"/>
        </w:rPr>
        <w:fldChar w:fldCharType="end"/>
      </w:r>
      <w:r w:rsidRPr="000D68A3">
        <w:rPr>
          <w:rFonts w:ascii="Times New Roman" w:hAnsi="Times New Roman" w:cs="Times New Roman"/>
        </w:rPr>
        <w:t xml:space="preserve">, or representative samples with individuals identified through diagnostic survey interviews </w:t>
      </w:r>
      <w:r w:rsidR="000B725C">
        <w:rPr>
          <w:rFonts w:ascii="Times New Roman" w:hAnsi="Times New Roman" w:cs="Times New Roman"/>
        </w:rPr>
        <w:fldChar w:fldCharType="begin"/>
      </w:r>
      <w:r w:rsidR="007F6FAD">
        <w:rPr>
          <w:rFonts w:ascii="Times New Roman" w:hAnsi="Times New Roman" w:cs="Times New Roman"/>
        </w:rPr>
        <w:instrText xml:space="preserve"> ADDIN EN.CITE &lt;EndNote&gt;&lt;Cite&gt;&lt;Author&gt;Joinson&lt;/Author&gt;&lt;Year&gt;2017&lt;/Year&gt;&lt;RecNum&gt;22&lt;/RecNum&gt;&lt;DisplayText&gt;(5, 13)&lt;/DisplayText&gt;&lt;record&gt;&lt;rec-number&gt;22&lt;/rec-number&gt;&lt;foreign-keys&gt;&lt;key app="EN" db-id="2tatxera7w9faceprpy5dvf695t2fzeax9ff" timestamp="1656318276"&gt;22&lt;/key&gt;&lt;/foreign-keys&gt;&lt;ref-type name="Journal Article"&gt;17&lt;/ref-type&gt;&lt;contributors&gt;&lt;authors&gt;&lt;author&gt;Joinson, Carol&lt;/author&gt;&lt;author&gt;Kounali, Daphne&lt;/author&gt;&lt;author&gt;Lewis, Glyn&lt;/author&gt;&lt;/authors&gt;&lt;/contributors&gt;&lt;titles&gt;&lt;title&gt;Family socioeconomic position in early life and onset of depressive symptoms and depression: a prospective cohort study&lt;/title&gt;&lt;secondary-title&gt;Social psychiatry&amp;#xD;psychiatric epidemiology&lt;/secondary-title&gt;&lt;/titles&gt;&lt;pages&gt;95-103&lt;/pages&gt;&lt;volume&gt;52&lt;/volume&gt;&lt;number&gt;1&lt;/number&gt;&lt;dates&gt;&lt;year&gt;2017&lt;/year&gt;&lt;/dates&gt;&lt;isbn&gt;1433-9285&lt;/isbn&gt;&lt;urls&gt;&lt;/urls&gt;&lt;/record&gt;&lt;/Cite&gt;&lt;Cite&gt;&lt;Author&gt;Kivimäki&lt;/Author&gt;&lt;Year&gt;2020&lt;/Year&gt;&lt;RecNum&gt;24&lt;/RecNum&gt;&lt;record&gt;&lt;rec-number&gt;24&lt;/rec-number&gt;&lt;foreign-keys&gt;&lt;key app="EN" db-id="2tatxera7w9faceprpy5dvf695t2fzeax9ff" timestamp="1656318324"&gt;24&lt;/key&gt;&lt;/foreign-keys&gt;&lt;ref-type name="Journal Article"&gt;17&lt;/ref-type&gt;&lt;contributors&gt;&lt;authors&gt;&lt;author&gt;Kivimäki, Mika&lt;/author&gt;&lt;author&gt;Batty, G David&lt;/author&gt;&lt;author&gt;Pentti, Jaana&lt;/author&gt;&lt;author&gt;Shipley, Martin J&lt;/author&gt;&lt;author&gt;Sipilä, Pyry N&lt;/author&gt;&lt;author&gt;Nyberg, Solja T&lt;/author&gt;&lt;author&gt;Suominen, Sakari B&lt;/author&gt;&lt;author&gt;Oksanen, Tuula&lt;/author&gt;&lt;author&gt;Stenholm, Sari&lt;/author&gt;&lt;author&gt;Virtanen, Marianna &lt;/author&gt;&lt;/authors&gt;&lt;/contributors&gt;&lt;titles&gt;&lt;title&gt;Association between socioeconomic status and the development of mental and physical health conditions in adulthood: a multi-cohort study&lt;/title&gt;&lt;secondary-title&gt;The Lancet Public Health&lt;/secondary-title&gt;&lt;/titles&gt;&lt;periodical&gt;&lt;full-title&gt;The Lancet Public Health&lt;/full-title&gt;&lt;/periodical&gt;&lt;pages&gt;e140-e149&lt;/pages&gt;&lt;volume&gt;5&lt;/volume&gt;&lt;number&gt;3&lt;/number&gt;&lt;dates&gt;&lt;year&gt;2020&lt;/year&gt;&lt;/dates&gt;&lt;isbn&gt;2468-2667&lt;/isbn&gt;&lt;urls&gt;&lt;/urls&gt;&lt;/record&gt;&lt;/Cite&gt;&lt;/EndNote&gt;</w:instrText>
      </w:r>
      <w:r w:rsidR="000B725C">
        <w:rPr>
          <w:rFonts w:ascii="Times New Roman" w:hAnsi="Times New Roman" w:cs="Times New Roman"/>
        </w:rPr>
        <w:fldChar w:fldCharType="separate"/>
      </w:r>
      <w:r w:rsidR="007F6FAD">
        <w:rPr>
          <w:rFonts w:ascii="Times New Roman" w:hAnsi="Times New Roman" w:cs="Times New Roman"/>
          <w:noProof/>
        </w:rPr>
        <w:t>(5, 13)</w:t>
      </w:r>
      <w:r w:rsidR="000B725C">
        <w:rPr>
          <w:rFonts w:ascii="Times New Roman" w:hAnsi="Times New Roman" w:cs="Times New Roman"/>
        </w:rPr>
        <w:fldChar w:fldCharType="end"/>
      </w:r>
      <w:r w:rsidRPr="000D68A3">
        <w:rPr>
          <w:rFonts w:ascii="Times New Roman" w:hAnsi="Times New Roman" w:cs="Times New Roman"/>
        </w:rPr>
        <w:t>. However, these studies are limited by only focusing on one, or a few types of mental disorders at a time, which gives a fragmented picture. Other longitudinal large-scale studies are based on population-based hospital registers that are linked to information on socioeconomic factors</w:t>
      </w:r>
      <w:r w:rsidR="000B725C">
        <w:rPr>
          <w:rFonts w:ascii="Times New Roman" w:hAnsi="Times New Roman" w:cs="Times New Roman"/>
        </w:rPr>
        <w:t xml:space="preserve"> </w:t>
      </w:r>
      <w:r w:rsidR="000B725C">
        <w:rPr>
          <w:rFonts w:ascii="Times New Roman" w:hAnsi="Times New Roman" w:cs="Times New Roman"/>
        </w:rPr>
        <w:fldChar w:fldCharType="begin"/>
      </w:r>
      <w:r w:rsidR="007F6FAD">
        <w:rPr>
          <w:rFonts w:ascii="Times New Roman" w:hAnsi="Times New Roman" w:cs="Times New Roman"/>
        </w:rPr>
        <w:instrText xml:space="preserve"> ADDIN EN.CITE &lt;EndNote&gt;&lt;Cite&gt;&lt;Author&gt;Munk-Jørgensen&lt;/Author&gt;&lt;Year&gt;2011&lt;/Year&gt;&lt;RecNum&gt;33&lt;/RecNum&gt;&lt;DisplayText&gt;(14)&lt;/DisplayText&gt;&lt;record&gt;&lt;rec-number&gt;33&lt;/rec-number&gt;&lt;foreign-keys&gt;&lt;key app="EN" db-id="2tatxera7w9faceprpy5dvf695t2fzeax9ff" timestamp="1656318649"&gt;33&lt;/key&gt;&lt;/foreign-keys&gt;&lt;ref-type name="Journal Article"&gt;17&lt;/ref-type&gt;&lt;contributors&gt;&lt;authors&gt;&lt;author&gt;Munk-Jørgensen, Povl&lt;/author&gt;&lt;author&gt;Østergaard, S D&lt;/author&gt;&lt;/authors&gt;&lt;/contributors&gt;&lt;titles&gt;&lt;title&gt;Register-based studies of mental disorders&lt;/title&gt;&lt;secondary-title&gt;Scandinavian journal of public health&lt;/secondary-title&gt;&lt;/titles&gt;&lt;periodical&gt;&lt;full-title&gt;Scandinavian journal of public health&lt;/full-title&gt;&lt;/periodical&gt;&lt;pages&gt;170-174&lt;/pages&gt;&lt;volume&gt;39&lt;/volume&gt;&lt;number&gt;7_suppl&lt;/number&gt;&lt;dates&gt;&lt;year&gt;2011&lt;/year&gt;&lt;/dates&gt;&lt;isbn&gt;1403-4948&lt;/isbn&gt;&lt;urls&gt;&lt;/urls&gt;&lt;/record&gt;&lt;/Cite&gt;&lt;/EndNote&gt;</w:instrText>
      </w:r>
      <w:r w:rsidR="000B725C">
        <w:rPr>
          <w:rFonts w:ascii="Times New Roman" w:hAnsi="Times New Roman" w:cs="Times New Roman"/>
        </w:rPr>
        <w:fldChar w:fldCharType="separate"/>
      </w:r>
      <w:r w:rsidR="007F6FAD">
        <w:rPr>
          <w:rFonts w:ascii="Times New Roman" w:hAnsi="Times New Roman" w:cs="Times New Roman"/>
          <w:noProof/>
        </w:rPr>
        <w:t>(14)</w:t>
      </w:r>
      <w:r w:rsidR="000B725C">
        <w:rPr>
          <w:rFonts w:ascii="Times New Roman" w:hAnsi="Times New Roman" w:cs="Times New Roman"/>
        </w:rPr>
        <w:fldChar w:fldCharType="end"/>
      </w:r>
      <w:r w:rsidRPr="000D68A3">
        <w:rPr>
          <w:rFonts w:ascii="Times New Roman" w:hAnsi="Times New Roman" w:cs="Times New Roman"/>
        </w:rPr>
        <w:t xml:space="preserve">. </w:t>
      </w:r>
      <w:r w:rsidR="00B519A8" w:rsidRPr="000D68A3">
        <w:rPr>
          <w:rFonts w:ascii="Times New Roman" w:hAnsi="Times New Roman" w:cs="Times New Roman"/>
        </w:rPr>
        <w:t>Hospital registers are often comprehensive but have limitations for disorders with very low hospitalization rates such as anxiety, personality disorders, depression</w:t>
      </w:r>
      <w:r w:rsidR="00B519A8">
        <w:rPr>
          <w:rFonts w:ascii="Times New Roman" w:hAnsi="Times New Roman" w:cs="Times New Roman"/>
        </w:rPr>
        <w:t xml:space="preserve"> and substance use</w:t>
      </w:r>
      <w:r w:rsidR="00B519A8" w:rsidRPr="000D68A3">
        <w:rPr>
          <w:rFonts w:ascii="Times New Roman" w:hAnsi="Times New Roman" w:cs="Times New Roman"/>
        </w:rPr>
        <w:t xml:space="preserve"> disorders </w:t>
      </w:r>
      <w:r w:rsidR="000B725C">
        <w:rPr>
          <w:rFonts w:ascii="Times New Roman" w:hAnsi="Times New Roman" w:cs="Times New Roman"/>
        </w:rPr>
        <w:fldChar w:fldCharType="begin"/>
      </w:r>
      <w:r w:rsidR="007F6FAD">
        <w:rPr>
          <w:rFonts w:ascii="Times New Roman" w:hAnsi="Times New Roman" w:cs="Times New Roman"/>
        </w:rPr>
        <w:instrText xml:space="preserve"> ADDIN EN.CITE &lt;EndNote&gt;&lt;Cite&gt;&lt;Author&gt;Munk-Jørgensen&lt;/Author&gt;&lt;Year&gt;2011&lt;/Year&gt;&lt;RecNum&gt;33&lt;/RecNum&gt;&lt;DisplayText&gt;(14)&lt;/DisplayText&gt;&lt;record&gt;&lt;rec-number&gt;33&lt;/rec-number&gt;&lt;foreign-keys&gt;&lt;key app="EN" db-id="2tatxera7w9faceprpy5dvf695t2fzeax9ff" timestamp="1656318649"&gt;33&lt;/key&gt;&lt;/foreign-keys&gt;&lt;ref-type name="Journal Article"&gt;17&lt;/ref-type&gt;&lt;contributors&gt;&lt;authors&gt;&lt;author&gt;Munk-Jørgensen, Povl&lt;/author&gt;&lt;author&gt;Østergaard, S D&lt;/author&gt;&lt;/authors&gt;&lt;/contributors&gt;&lt;titles&gt;&lt;title&gt;Register-based studies of mental disorders&lt;/title&gt;&lt;secondary-title&gt;Scandinavian journal of public health&lt;/secondary-title&gt;&lt;/titles&gt;&lt;periodical&gt;&lt;full-title&gt;Scandinavian journal of public health&lt;/full-title&gt;&lt;/periodical&gt;&lt;pages&gt;170-174&lt;/pages&gt;&lt;volume&gt;39&lt;/volume&gt;&lt;number&gt;7_suppl&lt;/number&gt;&lt;dates&gt;&lt;year&gt;2011&lt;/year&gt;&lt;/dates&gt;&lt;isbn&gt;1403-4948&lt;/isbn&gt;&lt;urls&gt;&lt;/urls&gt;&lt;/record&gt;&lt;/Cite&gt;&lt;/EndNote&gt;</w:instrText>
      </w:r>
      <w:r w:rsidR="000B725C">
        <w:rPr>
          <w:rFonts w:ascii="Times New Roman" w:hAnsi="Times New Roman" w:cs="Times New Roman"/>
        </w:rPr>
        <w:fldChar w:fldCharType="separate"/>
      </w:r>
      <w:r w:rsidR="007F6FAD">
        <w:rPr>
          <w:rFonts w:ascii="Times New Roman" w:hAnsi="Times New Roman" w:cs="Times New Roman"/>
          <w:noProof/>
        </w:rPr>
        <w:t>(14)</w:t>
      </w:r>
      <w:r w:rsidR="000B725C">
        <w:rPr>
          <w:rFonts w:ascii="Times New Roman" w:hAnsi="Times New Roman" w:cs="Times New Roman"/>
        </w:rPr>
        <w:fldChar w:fldCharType="end"/>
      </w:r>
      <w:r w:rsidRPr="000D68A3">
        <w:rPr>
          <w:rFonts w:ascii="Times New Roman" w:hAnsi="Times New Roman" w:cs="Times New Roman"/>
        </w:rPr>
        <w:t xml:space="preserve">. In Sweden, as in other high-income countries, a large proportion of mental disorders among adults are treated only in primary health care </w:t>
      </w:r>
      <w:r w:rsidR="003161BE">
        <w:rPr>
          <w:rFonts w:ascii="Times New Roman" w:hAnsi="Times New Roman" w:cs="Times New Roman"/>
        </w:rPr>
        <w:fldChar w:fldCharType="begin">
          <w:fldData xml:space="preserve">PEVuZE5vdGU+PENpdGU+PEF1dGhvcj5TdW5kcXVpc3Q8L0F1dGhvcj48WWVhcj4yMDE3PC9ZZWFy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==
</w:fldData>
        </w:fldChar>
      </w:r>
      <w:r w:rsidR="007F6FAD">
        <w:rPr>
          <w:rFonts w:ascii="Times New Roman" w:hAnsi="Times New Roman" w:cs="Times New Roman"/>
        </w:rPr>
        <w:instrText xml:space="preserve"> ADDIN EN.CITE </w:instrText>
      </w:r>
      <w:r w:rsidR="007F6FAD">
        <w:rPr>
          <w:rFonts w:ascii="Times New Roman" w:hAnsi="Times New Roman" w:cs="Times New Roman"/>
        </w:rPr>
        <w:fldChar w:fldCharType="begin">
          <w:fldData xml:space="preserve">PEVuZE5vdGU+PENpdGU+PEF1dGhvcj5TdW5kcXVpc3Q8L0F1dGhvcj48WWVhcj4yMDE3PC9ZZWFy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==
</w:fldData>
        </w:fldChar>
      </w:r>
      <w:r w:rsidR="007F6FAD">
        <w:rPr>
          <w:rFonts w:ascii="Times New Roman" w:hAnsi="Times New Roman" w:cs="Times New Roman"/>
        </w:rPr>
        <w:instrText xml:space="preserve"> ADDIN EN.CITE.DATA </w:instrText>
      </w:r>
      <w:r w:rsidR="007F6FAD">
        <w:rPr>
          <w:rFonts w:ascii="Times New Roman" w:hAnsi="Times New Roman" w:cs="Times New Roman"/>
        </w:rPr>
      </w:r>
      <w:r w:rsidR="007F6FAD">
        <w:rPr>
          <w:rFonts w:ascii="Times New Roman" w:hAnsi="Times New Roman" w:cs="Times New Roman"/>
        </w:rPr>
        <w:fldChar w:fldCharType="end"/>
      </w:r>
      <w:r w:rsidR="003161BE">
        <w:rPr>
          <w:rFonts w:ascii="Times New Roman" w:hAnsi="Times New Roman" w:cs="Times New Roman"/>
        </w:rPr>
      </w:r>
      <w:r w:rsidR="003161BE">
        <w:rPr>
          <w:rFonts w:ascii="Times New Roman" w:hAnsi="Times New Roman" w:cs="Times New Roman"/>
        </w:rPr>
        <w:fldChar w:fldCharType="separate"/>
      </w:r>
      <w:r w:rsidR="007F6FAD">
        <w:rPr>
          <w:rFonts w:ascii="Times New Roman" w:hAnsi="Times New Roman" w:cs="Times New Roman"/>
          <w:noProof/>
        </w:rPr>
        <w:t>(15, 16)</w:t>
      </w:r>
      <w:r w:rsidR="003161BE">
        <w:rPr>
          <w:rFonts w:ascii="Times New Roman" w:hAnsi="Times New Roman" w:cs="Times New Roman"/>
        </w:rPr>
        <w:fldChar w:fldCharType="end"/>
      </w:r>
      <w:r w:rsidRPr="000D68A3">
        <w:rPr>
          <w:rFonts w:ascii="Times New Roman" w:hAnsi="Times New Roman" w:cs="Times New Roman"/>
        </w:rPr>
        <w:t xml:space="preserve">. </w:t>
      </w:r>
      <w:r w:rsidR="00B519A8" w:rsidRPr="000D68A3">
        <w:rPr>
          <w:rFonts w:ascii="Times New Roman" w:hAnsi="Times New Roman" w:cs="Times New Roman"/>
        </w:rPr>
        <w:t>The health care system in Sweden</w:t>
      </w:r>
      <w:r w:rsidR="00B519A8">
        <w:rPr>
          <w:rFonts w:ascii="Times New Roman" w:hAnsi="Times New Roman" w:cs="Times New Roman"/>
        </w:rPr>
        <w:t xml:space="preserve"> </w:t>
      </w:r>
      <w:r w:rsidR="00161FE3">
        <w:rPr>
          <w:rFonts w:ascii="Times New Roman" w:hAnsi="Times New Roman" w:cs="Times New Roman"/>
        </w:rPr>
        <w:t xml:space="preserve">has </w:t>
      </w:r>
      <w:r w:rsidR="00B519A8">
        <w:rPr>
          <w:rFonts w:ascii="Times New Roman" w:hAnsi="Times New Roman" w:cs="Times New Roman"/>
        </w:rPr>
        <w:t>universal coverage</w:t>
      </w:r>
      <w:r w:rsidR="00B519A8" w:rsidRPr="000D68A3">
        <w:rPr>
          <w:rFonts w:ascii="Times New Roman" w:hAnsi="Times New Roman" w:cs="Times New Roman"/>
        </w:rPr>
        <w:t xml:space="preserve"> and population health care registers are regularly updated</w:t>
      </w:r>
      <w:r w:rsidR="00B519A8">
        <w:rPr>
          <w:rFonts w:ascii="Times New Roman" w:hAnsi="Times New Roman" w:cs="Times New Roman"/>
        </w:rPr>
        <w:t xml:space="preserve"> </w:t>
      </w:r>
      <w:r w:rsidR="003161BE">
        <w:rPr>
          <w:rFonts w:ascii="Times New Roman" w:hAnsi="Times New Roman" w:cs="Times New Roman"/>
        </w:rPr>
        <w:fldChar w:fldCharType="begin"/>
      </w:r>
      <w:r w:rsidR="007F6FAD">
        <w:rPr>
          <w:rFonts w:ascii="Times New Roman" w:hAnsi="Times New Roman" w:cs="Times New Roman"/>
        </w:rPr>
        <w:instrText xml:space="preserve"> ADDIN EN.CITE &lt;EndNote&gt;&lt;Cite&gt;&lt;Author&gt;Ludvigsson&lt;/Author&gt;&lt;Year&gt;2016&lt;/Year&gt;&lt;RecNum&gt;28&lt;/RecNum&gt;&lt;DisplayText&gt;(17)&lt;/DisplayText&gt;&lt;record&gt;&lt;rec-number&gt;28&lt;/rec-number&gt;&lt;foreign-keys&gt;&lt;key app="EN" db-id="2tatxera7w9faceprpy5dvf695t2fzeax9ff" timestamp="1656318417"&gt;28&lt;/key&gt;&lt;/foreign-keys&gt;&lt;ref-type name="Journal Article"&gt;17&lt;/ref-type&gt;&lt;contributors&gt;&lt;authors&gt;&lt;author&gt;Ludvigsson, Jonas F&lt;/author&gt;&lt;author&gt;Almqvist, Catarina&lt;/author&gt;&lt;author&gt;Bonamy, Anna-Karin Edstedt&lt;/author&gt;&lt;author&gt;Ljung, Rickard&lt;/author&gt;&lt;author&gt;Michaëlsson, Karl&lt;/author&gt;&lt;author&gt;Neovius, Martin&lt;/author&gt;&lt;author&gt;Stephansson, Olof&lt;/author&gt;&lt;author&gt;Ye, Weimin &lt;/author&gt;&lt;/authors&gt;&lt;/contributors&gt;&lt;titles&gt;&lt;title&gt;Registers of the Swedish total population and their use in medical research&lt;/title&gt;&lt;secondary-title&gt;European journal of epidemiology&lt;/secondary-title&gt;&lt;/titles&gt;&lt;periodical&gt;&lt;full-title&gt;European journal of epidemiology&lt;/full-title&gt;&lt;/periodical&gt;&lt;pages&gt;125-136&lt;/pages&gt;&lt;volume&gt;31&lt;/volume&gt;&lt;number&gt;2&lt;/number&gt;&lt;dates&gt;&lt;year&gt;2016&lt;/year&gt;&lt;/dates&gt;&lt;isbn&gt;1573-7284&lt;/isbn&gt;&lt;urls&gt;&lt;/urls&gt;&lt;/record&gt;&lt;/Cite&gt;&lt;/EndNote&gt;</w:instrText>
      </w:r>
      <w:r w:rsidR="003161BE">
        <w:rPr>
          <w:rFonts w:ascii="Times New Roman" w:hAnsi="Times New Roman" w:cs="Times New Roman"/>
        </w:rPr>
        <w:fldChar w:fldCharType="separate"/>
      </w:r>
      <w:r w:rsidR="007F6FAD">
        <w:rPr>
          <w:rFonts w:ascii="Times New Roman" w:hAnsi="Times New Roman" w:cs="Times New Roman"/>
          <w:noProof/>
        </w:rPr>
        <w:t>(17)</w:t>
      </w:r>
      <w:r w:rsidR="003161BE">
        <w:rPr>
          <w:rFonts w:ascii="Times New Roman" w:hAnsi="Times New Roman" w:cs="Times New Roman"/>
        </w:rPr>
        <w:fldChar w:fldCharType="end"/>
      </w:r>
      <w:r w:rsidRPr="000D68A3">
        <w:rPr>
          <w:rFonts w:ascii="Times New Roman" w:hAnsi="Times New Roman" w:cs="Times New Roman"/>
        </w:rPr>
        <w:t xml:space="preserve">. One advantage with these registers is that they can be linked with social databases through a unique civic registration number. This enables analysis of SEP and a comprehensive assessment of mental disorders captured in tertiary as well as primary health care over time for total population samples. </w:t>
      </w:r>
    </w:p>
    <w:p w14:paraId="082A0581" w14:textId="77777777" w:rsidR="000D68A3" w:rsidRPr="007C4986" w:rsidRDefault="000D68A3" w:rsidP="000D68A3">
      <w:pPr>
        <w:spacing w:after="0" w:line="360" w:lineRule="auto"/>
        <w:rPr>
          <w:rFonts w:ascii="Times New Roman" w:hAnsi="Times New Roman" w:cs="Times New Roman"/>
        </w:rPr>
      </w:pPr>
    </w:p>
    <w:p w14:paraId="53B13CFE" w14:textId="1BF62A19" w:rsidR="00E87A2C" w:rsidRDefault="008D1B19" w:rsidP="000D68A3">
      <w:pPr>
        <w:spacing w:after="0" w:line="360" w:lineRule="auto"/>
        <w:rPr>
          <w:rFonts w:ascii="Times New Roman" w:hAnsi="Times New Roman" w:cs="Times New Roman"/>
        </w:rPr>
      </w:pPr>
      <w:r w:rsidRPr="007C4986">
        <w:rPr>
          <w:rFonts w:ascii="Times New Roman" w:hAnsi="Times New Roman" w:cs="Times New Roman"/>
        </w:rPr>
        <w:t xml:space="preserve">At the same time, many mental disorders have an early age of onset </w:t>
      </w:r>
      <w:r w:rsidR="003161BE">
        <w:rPr>
          <w:rFonts w:ascii="Times New Roman" w:hAnsi="Times New Roman" w:cs="Times New Roman"/>
        </w:rPr>
        <w:fldChar w:fldCharType="begin">
          <w:fldData xml:space="preserve">PEVuZE5vdGU+PENpdGU+PEF1dGhvcj5Tb2xtaTwvQXV0aG9yPjxZZWFyPjIwMjI8L1llYXI+PFJl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</w:fldData>
        </w:fldChar>
      </w:r>
      <w:r w:rsidR="007F6FAD">
        <w:rPr>
          <w:rFonts w:ascii="Times New Roman" w:hAnsi="Times New Roman" w:cs="Times New Roman"/>
        </w:rPr>
        <w:instrText xml:space="preserve"> ADDIN EN.CITE </w:instrText>
      </w:r>
      <w:r w:rsidR="007F6FAD">
        <w:rPr>
          <w:rFonts w:ascii="Times New Roman" w:hAnsi="Times New Roman" w:cs="Times New Roman"/>
        </w:rPr>
        <w:fldChar w:fldCharType="begin">
          <w:fldData xml:space="preserve">PEVuZE5vdGU+PENpdGU+PEF1dGhvcj5Tb2xtaTwvQXV0aG9yPjxZZWFyPjIwMjI8L1llYXI+PFJl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</w:fldData>
        </w:fldChar>
      </w:r>
      <w:r w:rsidR="007F6FAD">
        <w:rPr>
          <w:rFonts w:ascii="Times New Roman" w:hAnsi="Times New Roman" w:cs="Times New Roman"/>
        </w:rPr>
        <w:instrText xml:space="preserve"> ADDIN EN.CITE.DATA </w:instrText>
      </w:r>
      <w:r w:rsidR="007F6FAD">
        <w:rPr>
          <w:rFonts w:ascii="Times New Roman" w:hAnsi="Times New Roman" w:cs="Times New Roman"/>
        </w:rPr>
      </w:r>
      <w:r w:rsidR="007F6FAD">
        <w:rPr>
          <w:rFonts w:ascii="Times New Roman" w:hAnsi="Times New Roman" w:cs="Times New Roman"/>
        </w:rPr>
        <w:fldChar w:fldCharType="end"/>
      </w:r>
      <w:r w:rsidR="003161BE">
        <w:rPr>
          <w:rFonts w:ascii="Times New Roman" w:hAnsi="Times New Roman" w:cs="Times New Roman"/>
        </w:rPr>
      </w:r>
      <w:r w:rsidR="003161BE">
        <w:rPr>
          <w:rFonts w:ascii="Times New Roman" w:hAnsi="Times New Roman" w:cs="Times New Roman"/>
        </w:rPr>
        <w:fldChar w:fldCharType="separate"/>
      </w:r>
      <w:r w:rsidR="007F6FAD">
        <w:rPr>
          <w:rFonts w:ascii="Times New Roman" w:hAnsi="Times New Roman" w:cs="Times New Roman"/>
          <w:noProof/>
        </w:rPr>
        <w:t>(18)</w:t>
      </w:r>
      <w:r w:rsidR="003161BE">
        <w:rPr>
          <w:rFonts w:ascii="Times New Roman" w:hAnsi="Times New Roman" w:cs="Times New Roman"/>
        </w:rPr>
        <w:fldChar w:fldCharType="end"/>
      </w:r>
      <w:r w:rsidRPr="007C4986">
        <w:rPr>
          <w:rFonts w:ascii="Times New Roman" w:hAnsi="Times New Roman" w:cs="Times New Roman"/>
        </w:rPr>
        <w:t xml:space="preserve">, but risk to mental disorders manifests themselves at all stages in life </w:t>
      </w:r>
      <w:r w:rsidR="003556B4">
        <w:rPr>
          <w:rFonts w:ascii="Times New Roman" w:hAnsi="Times New Roman" w:cs="Times New Roman"/>
        </w:rPr>
        <w:fldChar w:fldCharType="begin">
          <w:fldData xml:space="preserve">PEVuZE5vdGU+PENpdGU+PEF1dGhvcj5DaGVuPC9BdXRob3I+PFllYXI+MjAxODwvWWVhcj48UmVj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</w:fldData>
        </w:fldChar>
      </w:r>
      <w:r w:rsidR="007F6FAD">
        <w:rPr>
          <w:rFonts w:ascii="Times New Roman" w:hAnsi="Times New Roman" w:cs="Times New Roman"/>
        </w:rPr>
        <w:instrText xml:space="preserve"> ADDIN EN.CITE </w:instrText>
      </w:r>
      <w:r w:rsidR="007F6FAD">
        <w:rPr>
          <w:rFonts w:ascii="Times New Roman" w:hAnsi="Times New Roman" w:cs="Times New Roman"/>
        </w:rPr>
        <w:fldChar w:fldCharType="begin">
          <w:fldData xml:space="preserve">PEVuZE5vdGU+PENpdGU+PEF1dGhvcj5DaGVuPC9BdXRob3I+PFllYXI+MjAxODwvWWVhcj48UmVj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</w:fldData>
        </w:fldChar>
      </w:r>
      <w:r w:rsidR="007F6FAD">
        <w:rPr>
          <w:rFonts w:ascii="Times New Roman" w:hAnsi="Times New Roman" w:cs="Times New Roman"/>
        </w:rPr>
        <w:instrText xml:space="preserve"> ADDIN EN.CITE.DATA </w:instrText>
      </w:r>
      <w:r w:rsidR="007F6FAD">
        <w:rPr>
          <w:rFonts w:ascii="Times New Roman" w:hAnsi="Times New Roman" w:cs="Times New Roman"/>
        </w:rPr>
      </w:r>
      <w:r w:rsidR="007F6FAD">
        <w:rPr>
          <w:rFonts w:ascii="Times New Roman" w:hAnsi="Times New Roman" w:cs="Times New Roman"/>
        </w:rPr>
        <w:fldChar w:fldCharType="end"/>
      </w:r>
      <w:r w:rsidR="003556B4">
        <w:rPr>
          <w:rFonts w:ascii="Times New Roman" w:hAnsi="Times New Roman" w:cs="Times New Roman"/>
        </w:rPr>
      </w:r>
      <w:r w:rsidR="003556B4">
        <w:rPr>
          <w:rFonts w:ascii="Times New Roman" w:hAnsi="Times New Roman" w:cs="Times New Roman"/>
        </w:rPr>
        <w:fldChar w:fldCharType="separate"/>
      </w:r>
      <w:r w:rsidR="007F6FAD">
        <w:rPr>
          <w:rFonts w:ascii="Times New Roman" w:hAnsi="Times New Roman" w:cs="Times New Roman"/>
          <w:noProof/>
        </w:rPr>
        <w:t>(19-21)</w:t>
      </w:r>
      <w:r w:rsidR="003556B4">
        <w:rPr>
          <w:rFonts w:ascii="Times New Roman" w:hAnsi="Times New Roman" w:cs="Times New Roman"/>
        </w:rPr>
        <w:fldChar w:fldCharType="end"/>
      </w:r>
      <w:r w:rsidR="005D63B7">
        <w:rPr>
          <w:rFonts w:ascii="Times New Roman" w:hAnsi="Times New Roman" w:cs="Times New Roman"/>
        </w:rPr>
        <w:t>.</w:t>
      </w:r>
      <w:r>
        <w:rPr>
          <w:rFonts w:ascii="Times New Roman" w:hAnsi="Times New Roman" w:cs="Times New Roman"/>
        </w:rPr>
        <w:t xml:space="preserve"> </w:t>
      </w:r>
      <w:r w:rsidR="00B636C1" w:rsidRPr="007C4986">
        <w:rPr>
          <w:rFonts w:ascii="Times New Roman" w:hAnsi="Times New Roman" w:cs="Times New Roman"/>
        </w:rPr>
        <w:t xml:space="preserve">Better understanding of social determinants that precede the outcome being studied </w:t>
      </w:r>
      <w:r w:rsidR="006C4438">
        <w:rPr>
          <w:rFonts w:ascii="Times New Roman" w:hAnsi="Times New Roman" w:cs="Times New Roman"/>
        </w:rPr>
        <w:t>in</w:t>
      </w:r>
      <w:r w:rsidR="00B636C1" w:rsidRPr="007C4986">
        <w:rPr>
          <w:rFonts w:ascii="Times New Roman" w:hAnsi="Times New Roman" w:cs="Times New Roman"/>
        </w:rPr>
        <w:t xml:space="preserve"> different </w:t>
      </w:r>
      <w:r w:rsidR="006C4438">
        <w:rPr>
          <w:rFonts w:ascii="Times New Roman" w:hAnsi="Times New Roman" w:cs="Times New Roman"/>
        </w:rPr>
        <w:t>age groups</w:t>
      </w:r>
      <w:r w:rsidR="00B636C1" w:rsidRPr="007C4986">
        <w:rPr>
          <w:rFonts w:ascii="Times New Roman" w:hAnsi="Times New Roman" w:cs="Times New Roman"/>
        </w:rPr>
        <w:t>, using longitudinal design is needed</w:t>
      </w:r>
      <w:r w:rsidR="00864C47">
        <w:rPr>
          <w:rFonts w:ascii="Times New Roman" w:hAnsi="Times New Roman" w:cs="Times New Roman"/>
        </w:rPr>
        <w:t xml:space="preserve"> </w:t>
      </w:r>
      <w:r w:rsidR="00864C47">
        <w:rPr>
          <w:rFonts w:ascii="Times New Roman" w:hAnsi="Times New Roman" w:cs="Times New Roman"/>
        </w:rPr>
        <w:fldChar w:fldCharType="begin">
          <w:fldData xml:space="preserve">PEVuZE5vdGU+PENpdGU+PEF1dGhvcj5BbGVncsOtYTwvQXV0aG9yPjxZZWFyPjIwMTg8L1llYXI+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</w:fldData>
        </w:fldChar>
      </w:r>
      <w:r w:rsidR="007F6FAD">
        <w:rPr>
          <w:rFonts w:ascii="Times New Roman" w:hAnsi="Times New Roman" w:cs="Times New Roman"/>
        </w:rPr>
        <w:instrText xml:space="preserve"> ADDIN EN.CITE </w:instrText>
      </w:r>
      <w:r w:rsidR="007F6FAD">
        <w:rPr>
          <w:rFonts w:ascii="Times New Roman" w:hAnsi="Times New Roman" w:cs="Times New Roman"/>
        </w:rPr>
        <w:fldChar w:fldCharType="begin">
          <w:fldData xml:space="preserve">PEVuZE5vdGU+PENpdGU+PEF1dGhvcj5BbGVncsOtYTwvQXV0aG9yPjxZZWFyPjIwMTg8L1llYXI+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</w:fldData>
        </w:fldChar>
      </w:r>
      <w:r w:rsidR="007F6FAD">
        <w:rPr>
          <w:rFonts w:ascii="Times New Roman" w:hAnsi="Times New Roman" w:cs="Times New Roman"/>
        </w:rPr>
        <w:instrText xml:space="preserve"> ADDIN EN.CITE.DATA </w:instrText>
      </w:r>
      <w:r w:rsidR="007F6FAD">
        <w:rPr>
          <w:rFonts w:ascii="Times New Roman" w:hAnsi="Times New Roman" w:cs="Times New Roman"/>
        </w:rPr>
      </w:r>
      <w:r w:rsidR="007F6FAD">
        <w:rPr>
          <w:rFonts w:ascii="Times New Roman" w:hAnsi="Times New Roman" w:cs="Times New Roman"/>
        </w:rPr>
        <w:fldChar w:fldCharType="end"/>
      </w:r>
      <w:r w:rsidR="00864C47">
        <w:rPr>
          <w:rFonts w:ascii="Times New Roman" w:hAnsi="Times New Roman" w:cs="Times New Roman"/>
        </w:rPr>
      </w:r>
      <w:r w:rsidR="00864C47">
        <w:rPr>
          <w:rFonts w:ascii="Times New Roman" w:hAnsi="Times New Roman" w:cs="Times New Roman"/>
        </w:rPr>
        <w:fldChar w:fldCharType="separate"/>
      </w:r>
      <w:r w:rsidR="007F6FAD">
        <w:rPr>
          <w:rFonts w:ascii="Times New Roman" w:hAnsi="Times New Roman" w:cs="Times New Roman"/>
          <w:noProof/>
        </w:rPr>
        <w:t>(22)</w:t>
      </w:r>
      <w:r w:rsidR="00864C47">
        <w:rPr>
          <w:rFonts w:ascii="Times New Roman" w:hAnsi="Times New Roman" w:cs="Times New Roman"/>
        </w:rPr>
        <w:fldChar w:fldCharType="end"/>
      </w:r>
      <w:r w:rsidR="00B636C1">
        <w:rPr>
          <w:rFonts w:ascii="Times New Roman" w:hAnsi="Times New Roman" w:cs="Times New Roman"/>
        </w:rPr>
        <w:t xml:space="preserve">. </w:t>
      </w:r>
      <w:r w:rsidR="00B636C1" w:rsidRPr="007C4986">
        <w:rPr>
          <w:rFonts w:ascii="Times New Roman" w:hAnsi="Times New Roman" w:cs="Times New Roman"/>
        </w:rPr>
        <w:t>This will not only inform</w:t>
      </w:r>
      <w:r w:rsidR="00B636C1" w:rsidRPr="000D68A3">
        <w:rPr>
          <w:rFonts w:ascii="Times New Roman" w:hAnsi="Times New Roman" w:cs="Times New Roman"/>
        </w:rPr>
        <w:t xml:space="preserve"> </w:t>
      </w:r>
      <w:r w:rsidR="00B636C1">
        <w:rPr>
          <w:rFonts w:ascii="Times New Roman" w:hAnsi="Times New Roman" w:cs="Times New Roman"/>
        </w:rPr>
        <w:t xml:space="preserve">the academic debate on causation and selection mechanisms, but also </w:t>
      </w:r>
      <w:r w:rsidR="00B636C1" w:rsidRPr="000D68A3">
        <w:rPr>
          <w:rFonts w:ascii="Times New Roman" w:hAnsi="Times New Roman" w:cs="Times New Roman"/>
        </w:rPr>
        <w:t xml:space="preserve">the extent to which the burden of these disorders in society could potentially be prevented </w:t>
      </w:r>
      <w:r w:rsidR="00864C47">
        <w:rPr>
          <w:rFonts w:ascii="Times New Roman" w:hAnsi="Times New Roman" w:cs="Times New Roman"/>
        </w:rPr>
        <w:fldChar w:fldCharType="begin"/>
      </w:r>
      <w:r w:rsidR="007F6FAD">
        <w:rPr>
          <w:rFonts w:ascii="Times New Roman" w:hAnsi="Times New Roman" w:cs="Times New Roman"/>
        </w:rPr>
        <w:instrText xml:space="preserve"> ADDIN EN.CITE &lt;EndNote&gt;&lt;Cite&gt;&lt;Author&gt;Allen&lt;/Author&gt;&lt;Year&gt;2014&lt;/Year&gt;&lt;RecNum&gt;4&lt;/RecNum&gt;&lt;DisplayText&gt;(23)&lt;/DisplayText&gt;&lt;record&gt;&lt;rec-number&gt;4&lt;/rec-number&gt;&lt;foreign-keys&gt;&lt;key app="EN" db-id="2tatxera7w9faceprpy5dvf695t2fzeax9ff" timestamp="1656317406"&gt;4&lt;/key&gt;&lt;/foreign-keys&gt;&lt;ref-type name="Journal Article"&gt;17&lt;/ref-type&gt;&lt;contributors&gt;&lt;authors&gt;&lt;author&gt;Allen, Jessica&lt;/author&gt;&lt;author&gt;Balfour, Reuben&lt;/author&gt;&lt;author&gt;Bell, Ruth&lt;/author&gt;&lt;author&gt;Marmot, Michael &lt;/author&gt;&lt;/authors&gt;&lt;/contributors&gt;&lt;titles&gt;&lt;title&gt;Social determinants of mental health&lt;/title&gt;&lt;secondary-title&gt;International review of psychiatry&lt;/secondary-title&gt;&lt;/titles&gt;&lt;periodical&gt;&lt;full-title&gt;International review of psychiatry&lt;/full-title&gt;&lt;/periodical&gt;&lt;pages&gt;392-407&lt;/pages&gt;&lt;volume&gt;26&lt;/volume&gt;&lt;number&gt;4&lt;/number&gt;&lt;dates&gt;&lt;year&gt;2014&lt;/year&gt;&lt;/dates&gt;&lt;isbn&gt;0954-0261&lt;/isbn&gt;&lt;urls&gt;&lt;/urls&gt;&lt;/record&gt;&lt;/Cite&gt;&lt;/EndNote&gt;</w:instrText>
      </w:r>
      <w:r w:rsidR="00864C47">
        <w:rPr>
          <w:rFonts w:ascii="Times New Roman" w:hAnsi="Times New Roman" w:cs="Times New Roman"/>
        </w:rPr>
        <w:fldChar w:fldCharType="separate"/>
      </w:r>
      <w:r w:rsidR="007F6FAD">
        <w:rPr>
          <w:rFonts w:ascii="Times New Roman" w:hAnsi="Times New Roman" w:cs="Times New Roman"/>
          <w:noProof/>
        </w:rPr>
        <w:t>(23)</w:t>
      </w:r>
      <w:r w:rsidR="00864C47">
        <w:rPr>
          <w:rFonts w:ascii="Times New Roman" w:hAnsi="Times New Roman" w:cs="Times New Roman"/>
        </w:rPr>
        <w:fldChar w:fldCharType="end"/>
      </w:r>
      <w:r w:rsidR="00864C47">
        <w:rPr>
          <w:rFonts w:ascii="Times New Roman" w:hAnsi="Times New Roman" w:cs="Times New Roman"/>
        </w:rPr>
        <w:t>.</w:t>
      </w:r>
    </w:p>
    <w:p w14:paraId="3A83FC0C" w14:textId="77777777" w:rsidR="00506696" w:rsidRPr="000D68A3" w:rsidRDefault="00506696" w:rsidP="000D68A3">
      <w:pPr>
        <w:spacing w:after="0" w:line="360" w:lineRule="auto"/>
        <w:rPr>
          <w:rFonts w:ascii="Times New Roman" w:hAnsi="Times New Roman" w:cs="Times New Roman"/>
        </w:rPr>
      </w:pPr>
    </w:p>
    <w:p w14:paraId="2178E9D6" w14:textId="10F36B0A" w:rsidR="003962C2" w:rsidRPr="00D63548" w:rsidRDefault="000D68A3" w:rsidP="00D63548">
      <w:pPr>
        <w:spacing w:line="360" w:lineRule="auto"/>
        <w:rPr>
          <w:rFonts w:ascii="Times New Roman" w:hAnsi="Times New Roman" w:cs="Times New Roman"/>
        </w:rPr>
      </w:pPr>
      <w:r w:rsidRPr="000D68A3">
        <w:rPr>
          <w:rFonts w:ascii="Times New Roman" w:hAnsi="Times New Roman" w:cs="Times New Roman"/>
        </w:rPr>
        <w:t xml:space="preserve">Education, income, and occupation are common measures of SEP. Educational attainment usually occurs in early life and has been described as capturing social opportunities and the transition from parental SEP to adult SEP, </w:t>
      </w:r>
      <w:r w:rsidRPr="000D68A3">
        <w:rPr>
          <w:rFonts w:ascii="Times New Roman" w:hAnsi="Times New Roman" w:cs="Times New Roman"/>
          <w:shd w:val="clear" w:color="auto" w:fill="FFFFFF"/>
        </w:rPr>
        <w:t>reflecting factors such as material and intellectual resources of family origin</w:t>
      </w:r>
      <w:r w:rsidR="00975285">
        <w:rPr>
          <w:rFonts w:ascii="Times New Roman" w:hAnsi="Times New Roman" w:cs="Times New Roman"/>
        </w:rPr>
        <w:t>.</w:t>
      </w:r>
      <w:r w:rsidRPr="000D68A3">
        <w:rPr>
          <w:rFonts w:ascii="Times New Roman" w:hAnsi="Times New Roman" w:cs="Times New Roman"/>
        </w:rPr>
        <w:t xml:space="preserve"> Educational attainment is also a strong determinant of the individual’s future employment and income</w:t>
      </w:r>
      <w:r w:rsidR="00161FE3">
        <w:rPr>
          <w:rFonts w:ascii="Times New Roman" w:hAnsi="Times New Roman" w:cs="Times New Roman"/>
        </w:rPr>
        <w:t xml:space="preserve"> (24)</w:t>
      </w:r>
      <w:r w:rsidRPr="000D68A3">
        <w:rPr>
          <w:rFonts w:ascii="Times New Roman" w:hAnsi="Times New Roman" w:cs="Times New Roman"/>
        </w:rPr>
        <w:t xml:space="preserve">. </w:t>
      </w:r>
      <w:r w:rsidR="00DE3B06">
        <w:rPr>
          <w:rFonts w:ascii="Times New Roman" w:hAnsi="Times New Roman" w:cs="Times New Roman"/>
        </w:rPr>
        <w:t>E</w:t>
      </w:r>
      <w:r w:rsidRPr="000D68A3">
        <w:rPr>
          <w:rFonts w:ascii="Times New Roman" w:hAnsi="Times New Roman" w:cs="Times New Roman"/>
        </w:rPr>
        <w:t xml:space="preserve">ducational attainment, </w:t>
      </w:r>
      <w:r w:rsidR="00DE3B06">
        <w:rPr>
          <w:rFonts w:ascii="Times New Roman" w:hAnsi="Times New Roman" w:cs="Times New Roman"/>
        </w:rPr>
        <w:t>in contrast</w:t>
      </w:r>
      <w:r w:rsidRPr="000D68A3">
        <w:rPr>
          <w:rFonts w:ascii="Times New Roman" w:hAnsi="Times New Roman" w:cs="Times New Roman"/>
        </w:rPr>
        <w:t xml:space="preserve"> to occupation and income, thus represents an early determinant of SEP. </w:t>
      </w:r>
    </w:p>
    <w:p w14:paraId="7C89C5D2" w14:textId="67F3813D" w:rsidR="001E1BE8" w:rsidRPr="000D68A3" w:rsidRDefault="000D68A3" w:rsidP="000D68A3">
      <w:pPr>
        <w:spacing w:after="0" w:line="360" w:lineRule="auto"/>
        <w:rPr>
          <w:rFonts w:ascii="Times New Roman" w:hAnsi="Times New Roman" w:cs="Times New Roman"/>
          <w:sz w:val="24"/>
          <w:szCs w:val="24"/>
        </w:rPr>
      </w:pPr>
      <w:r w:rsidRPr="000D68A3">
        <w:rPr>
          <w:rFonts w:ascii="Times New Roman" w:hAnsi="Times New Roman" w:cs="Times New Roman"/>
          <w:sz w:val="24"/>
          <w:szCs w:val="24"/>
        </w:rPr>
        <w:lastRenderedPageBreak/>
        <w:t>Aim of the study</w:t>
      </w:r>
    </w:p>
    <w:bookmarkEnd w:id="2"/>
    <w:bookmarkEnd w:id="3"/>
    <w:p w14:paraId="392533F3" w14:textId="559CDE78" w:rsidR="0046793C" w:rsidRDefault="0046793C" w:rsidP="0046793C">
      <w:pPr>
        <w:spacing w:line="360" w:lineRule="auto"/>
        <w:rPr>
          <w:rFonts w:ascii="Times New Roman" w:hAnsi="Times New Roman" w:cs="Times New Roman"/>
        </w:rPr>
      </w:pPr>
      <w:r w:rsidRPr="001A66AE">
        <w:rPr>
          <w:rFonts w:ascii="Times New Roman" w:hAnsi="Times New Roman" w:cs="Times New Roman"/>
        </w:rPr>
        <w:t xml:space="preserve">We </w:t>
      </w:r>
      <w:r>
        <w:rPr>
          <w:rFonts w:ascii="Times New Roman" w:hAnsi="Times New Roman" w:cs="Times New Roman"/>
        </w:rPr>
        <w:t>a</w:t>
      </w:r>
      <w:r w:rsidRPr="001A66AE">
        <w:rPr>
          <w:rFonts w:ascii="Times New Roman" w:hAnsi="Times New Roman" w:cs="Times New Roman"/>
        </w:rPr>
        <w:t>imed to</w:t>
      </w:r>
      <w:r>
        <w:rPr>
          <w:rFonts w:ascii="Times New Roman" w:hAnsi="Times New Roman" w:cs="Times New Roman"/>
        </w:rPr>
        <w:t xml:space="preserve"> </w:t>
      </w:r>
      <w:r w:rsidR="00451EC0">
        <w:rPr>
          <w:rFonts w:ascii="Times New Roman" w:hAnsi="Times New Roman" w:cs="Times New Roman"/>
        </w:rPr>
        <w:t>investigate</w:t>
      </w:r>
      <w:r>
        <w:rPr>
          <w:rFonts w:ascii="Times New Roman" w:hAnsi="Times New Roman" w:cs="Times New Roman"/>
        </w:rPr>
        <w:t xml:space="preserve"> </w:t>
      </w:r>
      <w:r w:rsidR="00102A0D">
        <w:rPr>
          <w:rFonts w:ascii="Times New Roman" w:hAnsi="Times New Roman" w:cs="Times New Roman"/>
        </w:rPr>
        <w:t xml:space="preserve">the associations between </w:t>
      </w:r>
      <w:r w:rsidR="00A550AE">
        <w:rPr>
          <w:rFonts w:ascii="Times New Roman" w:hAnsi="Times New Roman" w:cs="Times New Roman"/>
        </w:rPr>
        <w:t>low</w:t>
      </w:r>
      <w:r w:rsidR="00102A0D">
        <w:rPr>
          <w:rFonts w:ascii="Times New Roman" w:hAnsi="Times New Roman" w:cs="Times New Roman"/>
        </w:rPr>
        <w:t xml:space="preserve"> education and the risk of </w:t>
      </w:r>
      <w:r w:rsidR="00A34071">
        <w:rPr>
          <w:rFonts w:ascii="Times New Roman" w:hAnsi="Times New Roman" w:cs="Times New Roman"/>
        </w:rPr>
        <w:t xml:space="preserve">subsequent </w:t>
      </w:r>
      <w:r w:rsidR="00102A0D">
        <w:rPr>
          <w:rFonts w:ascii="Times New Roman" w:hAnsi="Times New Roman" w:cs="Times New Roman"/>
        </w:rPr>
        <w:t xml:space="preserve">mental disorders, substance use disorders and self-harm in four age-groups: </w:t>
      </w:r>
      <w:r w:rsidRPr="001A66AE">
        <w:rPr>
          <w:rFonts w:ascii="Times New Roman" w:hAnsi="Times New Roman" w:cs="Times New Roman"/>
        </w:rPr>
        <w:t>later childhood and adolescence</w:t>
      </w:r>
      <w:r w:rsidR="00102A0D">
        <w:rPr>
          <w:rFonts w:ascii="Times New Roman" w:hAnsi="Times New Roman" w:cs="Times New Roman"/>
        </w:rPr>
        <w:t xml:space="preserve"> (10-</w:t>
      </w:r>
      <w:r w:rsidR="00FA4505">
        <w:rPr>
          <w:rFonts w:ascii="Times New Roman" w:hAnsi="Times New Roman" w:cs="Times New Roman"/>
        </w:rPr>
        <w:t>18 years)</w:t>
      </w:r>
      <w:r w:rsidRPr="001A66AE">
        <w:rPr>
          <w:rFonts w:ascii="Times New Roman" w:hAnsi="Times New Roman" w:cs="Times New Roman"/>
        </w:rPr>
        <w:t xml:space="preserve">, young </w:t>
      </w:r>
      <w:r w:rsidRPr="00FB37DC">
        <w:rPr>
          <w:rFonts w:ascii="Times New Roman" w:hAnsi="Times New Roman" w:cs="Times New Roman"/>
        </w:rPr>
        <w:t>adulthood</w:t>
      </w:r>
      <w:r w:rsidR="00FA4505">
        <w:rPr>
          <w:rFonts w:ascii="Times New Roman" w:hAnsi="Times New Roman" w:cs="Times New Roman"/>
        </w:rPr>
        <w:t xml:space="preserve"> (19-27 years)</w:t>
      </w:r>
      <w:r w:rsidRPr="00FB37DC">
        <w:rPr>
          <w:rFonts w:ascii="Times New Roman" w:hAnsi="Times New Roman" w:cs="Times New Roman"/>
        </w:rPr>
        <w:t>, mid-life</w:t>
      </w:r>
      <w:r w:rsidR="00FA4505">
        <w:rPr>
          <w:rFonts w:ascii="Times New Roman" w:hAnsi="Times New Roman" w:cs="Times New Roman"/>
        </w:rPr>
        <w:t xml:space="preserve"> (28-50 years)</w:t>
      </w:r>
      <w:r w:rsidRPr="00FB37DC">
        <w:rPr>
          <w:rFonts w:ascii="Times New Roman" w:hAnsi="Times New Roman" w:cs="Times New Roman"/>
        </w:rPr>
        <w:t>, and later life</w:t>
      </w:r>
      <w:r w:rsidR="00FA4505">
        <w:rPr>
          <w:rFonts w:ascii="Times New Roman" w:hAnsi="Times New Roman" w:cs="Times New Roman"/>
        </w:rPr>
        <w:t xml:space="preserve"> (51-70 years)</w:t>
      </w:r>
      <w:r w:rsidRPr="00FB37DC">
        <w:rPr>
          <w:rFonts w:ascii="Times New Roman" w:hAnsi="Times New Roman" w:cs="Times New Roman"/>
        </w:rPr>
        <w:t>. Th</w:t>
      </w:r>
      <w:r>
        <w:rPr>
          <w:rFonts w:ascii="Times New Roman" w:hAnsi="Times New Roman" w:cs="Times New Roman"/>
        </w:rPr>
        <w:t xml:space="preserve">e study is based on </w:t>
      </w:r>
      <w:r w:rsidRPr="00FB37DC">
        <w:rPr>
          <w:rFonts w:ascii="Times New Roman" w:hAnsi="Times New Roman" w:cs="Times New Roman"/>
        </w:rPr>
        <w:t xml:space="preserve">all subjects aged 10 to 70 years in the Stockholm region of Sweden, approximately 1.6 million inhabitants, linked to their educational </w:t>
      </w:r>
      <w:r>
        <w:rPr>
          <w:rFonts w:ascii="Times New Roman" w:hAnsi="Times New Roman" w:cs="Times New Roman"/>
        </w:rPr>
        <w:t xml:space="preserve">level </w:t>
      </w:r>
      <w:r w:rsidRPr="00FB37DC">
        <w:rPr>
          <w:rFonts w:ascii="Times New Roman" w:hAnsi="Times New Roman" w:cs="Times New Roman"/>
        </w:rPr>
        <w:t xml:space="preserve">at baseline, and </w:t>
      </w:r>
      <w:r>
        <w:rPr>
          <w:rFonts w:ascii="Times New Roman" w:hAnsi="Times New Roman" w:cs="Times New Roman"/>
        </w:rPr>
        <w:t xml:space="preserve">followed up for </w:t>
      </w:r>
      <w:r w:rsidRPr="00FB37DC">
        <w:rPr>
          <w:rFonts w:ascii="Times New Roman" w:hAnsi="Times New Roman" w:cs="Times New Roman"/>
        </w:rPr>
        <w:t xml:space="preserve">diagnoses in </w:t>
      </w:r>
      <w:r>
        <w:rPr>
          <w:rFonts w:ascii="Times New Roman" w:hAnsi="Times New Roman" w:cs="Times New Roman"/>
        </w:rPr>
        <w:t xml:space="preserve">patient registers covering inpatient and outpatient psychiatric care as well as </w:t>
      </w:r>
      <w:r w:rsidRPr="00FB37DC">
        <w:rPr>
          <w:rFonts w:ascii="Times New Roman" w:hAnsi="Times New Roman" w:cs="Times New Roman"/>
        </w:rPr>
        <w:t xml:space="preserve">primary care. </w:t>
      </w:r>
      <w:r>
        <w:rPr>
          <w:rFonts w:ascii="Times New Roman" w:hAnsi="Times New Roman" w:cs="Times New Roman"/>
        </w:rPr>
        <w:t>In order to capture effect of education at early age, we used parental education as exposure for subjects between</w:t>
      </w:r>
      <w:r w:rsidR="00A550AE">
        <w:rPr>
          <w:rFonts w:ascii="Times New Roman" w:hAnsi="Times New Roman" w:cs="Times New Roman"/>
        </w:rPr>
        <w:t xml:space="preserve"> </w:t>
      </w:r>
      <w:r>
        <w:rPr>
          <w:rFonts w:ascii="Times New Roman" w:hAnsi="Times New Roman" w:cs="Times New Roman"/>
        </w:rPr>
        <w:t>10 and 27</w:t>
      </w:r>
      <w:r w:rsidRPr="00FB37DC">
        <w:rPr>
          <w:rFonts w:ascii="Times New Roman" w:hAnsi="Times New Roman" w:cs="Times New Roman"/>
        </w:rPr>
        <w:t xml:space="preserve"> years </w:t>
      </w:r>
      <w:r>
        <w:rPr>
          <w:rFonts w:ascii="Times New Roman" w:hAnsi="Times New Roman" w:cs="Times New Roman"/>
        </w:rPr>
        <w:t xml:space="preserve">of age at baseline. </w:t>
      </w:r>
      <w:r w:rsidRPr="00FB37DC">
        <w:rPr>
          <w:rFonts w:ascii="Times New Roman" w:hAnsi="Times New Roman" w:cs="Times New Roman"/>
        </w:rPr>
        <w:t xml:space="preserve">  </w:t>
      </w:r>
    </w:p>
    <w:p w14:paraId="042E03E8" w14:textId="329FC52F" w:rsidR="00372150" w:rsidRPr="00FA4DFB" w:rsidRDefault="00372150" w:rsidP="00FA4DFB">
      <w:pPr>
        <w:spacing w:line="360" w:lineRule="auto"/>
        <w:rPr>
          <w:rFonts w:ascii="Times New Roman" w:hAnsi="Times New Roman" w:cs="Times New Roman"/>
        </w:rPr>
      </w:pPr>
      <w:r w:rsidRPr="00FA4DFB">
        <w:rPr>
          <w:rFonts w:ascii="Times New Roman" w:hAnsi="Times New Roman" w:cs="Times New Roman"/>
        </w:rPr>
        <w:br w:type="page"/>
      </w:r>
    </w:p>
    <w:p w14:paraId="3D6F8E9D" w14:textId="36DDA3E9" w:rsidR="00372150" w:rsidRPr="00EC097E" w:rsidRDefault="00372150" w:rsidP="00372150">
      <w:pPr>
        <w:rPr>
          <w:rFonts w:ascii="Times New Roman" w:hAnsi="Times New Roman" w:cs="Times New Roman"/>
          <w:b/>
          <w:bCs/>
          <w:noProof/>
          <w:sz w:val="24"/>
          <w:szCs w:val="24"/>
        </w:rPr>
      </w:pPr>
      <w:r w:rsidRPr="00EC097E">
        <w:rPr>
          <w:rFonts w:ascii="Times New Roman" w:hAnsi="Times New Roman" w:cs="Times New Roman"/>
          <w:b/>
          <w:bCs/>
          <w:sz w:val="24"/>
          <w:szCs w:val="24"/>
        </w:rPr>
        <w:lastRenderedPageBreak/>
        <w:t>Methods</w:t>
      </w:r>
    </w:p>
    <w:p w14:paraId="7BBEF286" w14:textId="77777777" w:rsidR="00372150" w:rsidRPr="00EC097E" w:rsidRDefault="00372150" w:rsidP="00372150">
      <w:pPr>
        <w:spacing w:after="0" w:line="360" w:lineRule="auto"/>
        <w:rPr>
          <w:rFonts w:ascii="Times New Roman" w:eastAsia="Times New Roman" w:hAnsi="Times New Roman" w:cs="Times New Roman"/>
          <w:bCs/>
          <w:color w:val="0D0D0D"/>
          <w:sz w:val="24"/>
          <w:szCs w:val="24"/>
          <w:lang w:eastAsia="sv-SE"/>
        </w:rPr>
      </w:pPr>
      <w:r w:rsidRPr="00EC097E">
        <w:rPr>
          <w:rFonts w:ascii="Times New Roman" w:eastAsia="Times New Roman" w:hAnsi="Times New Roman" w:cs="Times New Roman"/>
          <w:bCs/>
          <w:color w:val="0D0D0D"/>
          <w:sz w:val="24"/>
          <w:szCs w:val="24"/>
          <w:lang w:eastAsia="sv-SE"/>
        </w:rPr>
        <w:t xml:space="preserve">Participants </w:t>
      </w:r>
    </w:p>
    <w:p w14:paraId="676B088C" w14:textId="62497885" w:rsidR="00372150" w:rsidRDefault="00710ABA" w:rsidP="00D11231">
      <w:pPr>
        <w:spacing w:after="0" w:line="360" w:lineRule="auto"/>
        <w:rPr>
          <w:rFonts w:ascii="Times New Roman" w:eastAsia="Times New Roman" w:hAnsi="Times New Roman" w:cs="Times New Roman"/>
          <w:color w:val="0D0D0D"/>
          <w:lang w:eastAsia="sv-SE"/>
        </w:rPr>
      </w:pPr>
      <w:r>
        <w:rPr>
          <w:rFonts w:ascii="Times New Roman" w:eastAsia="Times New Roman" w:hAnsi="Times New Roman" w:cs="Times New Roman"/>
          <w:color w:val="0D0D0D"/>
          <w:lang w:eastAsia="sv-SE"/>
        </w:rPr>
        <w:t xml:space="preserve">This is a cohort </w:t>
      </w:r>
      <w:r w:rsidRPr="008D39B2">
        <w:rPr>
          <w:rFonts w:ascii="Times New Roman" w:eastAsia="Times New Roman" w:hAnsi="Times New Roman" w:cs="Times New Roman"/>
          <w:color w:val="0D0D0D"/>
          <w:lang w:eastAsia="sv-SE"/>
        </w:rPr>
        <w:t>study based on the total population in Stockholm Region in Sweden,</w:t>
      </w:r>
      <w:r>
        <w:rPr>
          <w:rFonts w:ascii="Times New Roman" w:eastAsia="Times New Roman" w:hAnsi="Times New Roman" w:cs="Times New Roman"/>
          <w:color w:val="0D0D0D"/>
          <w:lang w:eastAsia="sv-SE"/>
        </w:rPr>
        <w:t xml:space="preserve"> around 2 M inhabitants. Flow scheme of the subjects included </w:t>
      </w:r>
      <w:r w:rsidRPr="008D39B2">
        <w:rPr>
          <w:rFonts w:ascii="Times New Roman" w:eastAsia="Times New Roman" w:hAnsi="Times New Roman" w:cs="Times New Roman"/>
          <w:color w:val="0D0D0D"/>
          <w:lang w:eastAsia="sv-SE"/>
        </w:rPr>
        <w:t xml:space="preserve">is shown in Figure 1. </w:t>
      </w:r>
      <w:r w:rsidR="00372150" w:rsidRPr="008D39B2">
        <w:rPr>
          <w:rFonts w:ascii="Times New Roman" w:eastAsia="Times New Roman" w:hAnsi="Times New Roman" w:cs="Times New Roman"/>
          <w:color w:val="0D0D0D"/>
          <w:lang w:eastAsia="sv-SE"/>
        </w:rPr>
        <w:t>From the Register of the Total Population, comprising standard demographic information on subjects as well as personal identifiers of their parents, all subjects born between January 1</w:t>
      </w:r>
      <w:r w:rsidR="00372150" w:rsidRPr="008D39B2">
        <w:rPr>
          <w:rFonts w:ascii="Times New Roman" w:eastAsia="Times New Roman" w:hAnsi="Times New Roman" w:cs="Times New Roman"/>
          <w:color w:val="0D0D0D"/>
          <w:vertAlign w:val="superscript"/>
          <w:lang w:eastAsia="sv-SE"/>
        </w:rPr>
        <w:t>st</w:t>
      </w:r>
      <w:r w:rsidR="00372150" w:rsidRPr="008D39B2">
        <w:rPr>
          <w:rFonts w:ascii="Times New Roman" w:eastAsia="Times New Roman" w:hAnsi="Times New Roman" w:cs="Times New Roman"/>
          <w:color w:val="0D0D0D"/>
          <w:lang w:eastAsia="sv-SE"/>
        </w:rPr>
        <w:t>, 1931 and December 31</w:t>
      </w:r>
      <w:r w:rsidR="00372150" w:rsidRPr="008D39B2">
        <w:rPr>
          <w:rFonts w:ascii="Times New Roman" w:eastAsia="Times New Roman" w:hAnsi="Times New Roman" w:cs="Times New Roman"/>
          <w:color w:val="0D0D0D"/>
          <w:vertAlign w:val="superscript"/>
          <w:lang w:eastAsia="sv-SE"/>
        </w:rPr>
        <w:t>st</w:t>
      </w:r>
      <w:r w:rsidR="00372150" w:rsidRPr="008D39B2">
        <w:rPr>
          <w:rFonts w:ascii="Times New Roman" w:eastAsia="Times New Roman" w:hAnsi="Times New Roman" w:cs="Times New Roman"/>
          <w:color w:val="0D0D0D"/>
          <w:lang w:eastAsia="sv-SE"/>
        </w:rPr>
        <w:t>, 1990 who had been registered in the Stockholm Region for at least one year during January 1</w:t>
      </w:r>
      <w:r w:rsidR="00372150" w:rsidRPr="008D39B2">
        <w:rPr>
          <w:rFonts w:ascii="Times New Roman" w:eastAsia="Times New Roman" w:hAnsi="Times New Roman" w:cs="Times New Roman"/>
          <w:color w:val="0D0D0D"/>
          <w:vertAlign w:val="superscript"/>
          <w:lang w:eastAsia="sv-SE"/>
        </w:rPr>
        <w:t>st</w:t>
      </w:r>
      <w:r w:rsidR="00372150" w:rsidRPr="008D39B2">
        <w:rPr>
          <w:rFonts w:ascii="Times New Roman" w:eastAsia="Times New Roman" w:hAnsi="Times New Roman" w:cs="Times New Roman"/>
          <w:color w:val="0D0D0D"/>
          <w:lang w:eastAsia="sv-SE"/>
        </w:rPr>
        <w:t>, 2001 to December 31</w:t>
      </w:r>
      <w:r w:rsidR="00372150" w:rsidRPr="008D39B2">
        <w:rPr>
          <w:rFonts w:ascii="Times New Roman" w:eastAsia="Times New Roman" w:hAnsi="Times New Roman" w:cs="Times New Roman"/>
          <w:color w:val="0D0D0D"/>
          <w:vertAlign w:val="superscript"/>
          <w:lang w:eastAsia="sv-SE"/>
        </w:rPr>
        <w:t>st</w:t>
      </w:r>
      <w:r w:rsidR="00372150" w:rsidRPr="008D39B2">
        <w:rPr>
          <w:rFonts w:ascii="Times New Roman" w:eastAsia="Times New Roman" w:hAnsi="Times New Roman" w:cs="Times New Roman"/>
          <w:color w:val="0D0D0D"/>
          <w:lang w:eastAsia="sv-SE"/>
        </w:rPr>
        <w:t xml:space="preserve">, 2016 were identified </w:t>
      </w:r>
      <w:bookmarkStart w:id="4" w:name="_Hlk95228823"/>
      <w:r w:rsidR="00372150" w:rsidRPr="008D39B2">
        <w:rPr>
          <w:rFonts w:ascii="Times New Roman" w:eastAsia="Times New Roman" w:hAnsi="Times New Roman" w:cs="Times New Roman"/>
          <w:color w:val="0D0D0D"/>
          <w:lang w:eastAsia="sv-SE"/>
        </w:rPr>
        <w:t>(</w:t>
      </w:r>
      <w:bookmarkStart w:id="5" w:name="_Hlk95228284"/>
      <w:r w:rsidR="00372150" w:rsidRPr="008D39B2">
        <w:rPr>
          <w:rFonts w:ascii="Times New Roman" w:eastAsia="Times New Roman" w:hAnsi="Times New Roman" w:cs="Times New Roman"/>
          <w:color w:val="0D0D0D"/>
          <w:lang w:eastAsia="sv-SE"/>
        </w:rPr>
        <w:t>N= 1,</w:t>
      </w:r>
      <w:bookmarkEnd w:id="4"/>
      <w:bookmarkEnd w:id="5"/>
      <w:r w:rsidR="00372150" w:rsidRPr="008D39B2">
        <w:rPr>
          <w:rFonts w:ascii="Times New Roman" w:eastAsia="Times New Roman" w:hAnsi="Times New Roman" w:cs="Times New Roman"/>
          <w:color w:val="0D0D0D"/>
          <w:lang w:eastAsia="sv-SE"/>
        </w:rPr>
        <w:t xml:space="preserve">886,569). </w:t>
      </w:r>
      <w:bookmarkStart w:id="6" w:name="_Hlk69999847"/>
      <w:r w:rsidR="00372150" w:rsidRPr="008D39B2">
        <w:rPr>
          <w:rFonts w:ascii="Times New Roman" w:eastAsia="Times New Roman" w:hAnsi="Times New Roman" w:cs="Times New Roman"/>
          <w:color w:val="0D0D0D"/>
          <w:lang w:eastAsia="sv-SE"/>
        </w:rPr>
        <w:t xml:space="preserve">These subjects were linked by their </w:t>
      </w:r>
      <w:r w:rsidR="00372150" w:rsidRPr="008D39B2">
        <w:rPr>
          <w:rFonts w:ascii="Times New Roman" w:hAnsi="Times New Roman" w:cs="Times New Roman"/>
        </w:rPr>
        <w:t xml:space="preserve">unique civic registration number to data on </w:t>
      </w:r>
      <w:r w:rsidR="00372150" w:rsidRPr="008D39B2">
        <w:rPr>
          <w:rFonts w:ascii="Times New Roman" w:eastAsia="Times New Roman" w:hAnsi="Times New Roman" w:cs="Times New Roman"/>
          <w:color w:val="0D0D0D"/>
          <w:lang w:eastAsia="sv-SE"/>
        </w:rPr>
        <w:t>highest educational attainment between January 1</w:t>
      </w:r>
      <w:r w:rsidR="00372150" w:rsidRPr="008D39B2">
        <w:rPr>
          <w:rFonts w:ascii="Times New Roman" w:eastAsia="Times New Roman" w:hAnsi="Times New Roman" w:cs="Times New Roman"/>
          <w:color w:val="0D0D0D"/>
          <w:vertAlign w:val="superscript"/>
          <w:lang w:eastAsia="sv-SE"/>
        </w:rPr>
        <w:t>st</w:t>
      </w:r>
      <w:r w:rsidR="00372150" w:rsidRPr="008D39B2">
        <w:rPr>
          <w:rFonts w:ascii="Times New Roman" w:eastAsia="Times New Roman" w:hAnsi="Times New Roman" w:cs="Times New Roman"/>
          <w:color w:val="0D0D0D"/>
          <w:lang w:eastAsia="sv-SE"/>
        </w:rPr>
        <w:t xml:space="preserve"> and December 31</w:t>
      </w:r>
      <w:r w:rsidR="00372150" w:rsidRPr="008D39B2">
        <w:rPr>
          <w:rFonts w:ascii="Times New Roman" w:eastAsia="Times New Roman" w:hAnsi="Times New Roman" w:cs="Times New Roman"/>
          <w:color w:val="0D0D0D"/>
          <w:vertAlign w:val="superscript"/>
          <w:lang w:eastAsia="sv-SE"/>
        </w:rPr>
        <w:t>st</w:t>
      </w:r>
      <w:r w:rsidR="00372150" w:rsidRPr="008D39B2">
        <w:rPr>
          <w:rFonts w:ascii="Times New Roman" w:eastAsia="Times New Roman" w:hAnsi="Times New Roman" w:cs="Times New Roman"/>
          <w:color w:val="0D0D0D"/>
          <w:lang w:eastAsia="sv-SE"/>
        </w:rPr>
        <w:t xml:space="preserve"> in 2000, e.g., when they were 2</w:t>
      </w:r>
      <w:r w:rsidR="00372150">
        <w:rPr>
          <w:rFonts w:ascii="Times New Roman" w:eastAsia="Times New Roman" w:hAnsi="Times New Roman" w:cs="Times New Roman"/>
          <w:color w:val="0D0D0D"/>
          <w:lang w:eastAsia="sv-SE"/>
        </w:rPr>
        <w:t>8</w:t>
      </w:r>
      <w:r w:rsidR="00372150" w:rsidRPr="008D39B2">
        <w:rPr>
          <w:rFonts w:ascii="Times New Roman" w:eastAsia="Times New Roman" w:hAnsi="Times New Roman" w:cs="Times New Roman"/>
          <w:color w:val="0D0D0D"/>
          <w:lang w:eastAsia="sv-SE"/>
        </w:rPr>
        <w:t xml:space="preserve"> years or older</w:t>
      </w:r>
      <w:r w:rsidR="00B532BA">
        <w:rPr>
          <w:rFonts w:ascii="Times New Roman" w:eastAsia="Times New Roman" w:hAnsi="Times New Roman" w:cs="Times New Roman"/>
          <w:color w:val="0D0D0D"/>
          <w:lang w:eastAsia="sv-SE"/>
        </w:rPr>
        <w:t>.</w:t>
      </w:r>
      <w:r w:rsidR="00890044">
        <w:rPr>
          <w:rFonts w:ascii="Times New Roman" w:eastAsia="Times New Roman" w:hAnsi="Times New Roman" w:cs="Times New Roman"/>
          <w:color w:val="0D0D0D"/>
          <w:lang w:eastAsia="sv-SE"/>
        </w:rPr>
        <w:t xml:space="preserve"> </w:t>
      </w:r>
      <w:bookmarkEnd w:id="6"/>
      <w:r w:rsidR="004A7A49">
        <w:rPr>
          <w:rFonts w:ascii="Times New Roman" w:eastAsia="Times New Roman" w:hAnsi="Times New Roman" w:cs="Times New Roman"/>
          <w:color w:val="0D0D0D"/>
          <w:lang w:eastAsia="sv-SE"/>
        </w:rPr>
        <w:t>Since subjects aged 10-27 years may not have reached their highest educational level, we used the</w:t>
      </w:r>
      <w:r w:rsidR="008820DC">
        <w:rPr>
          <w:rFonts w:ascii="Times New Roman" w:eastAsia="Times New Roman" w:hAnsi="Times New Roman" w:cs="Times New Roman"/>
          <w:color w:val="0D0D0D"/>
          <w:lang w:eastAsia="sv-SE"/>
        </w:rPr>
        <w:t>ir</w:t>
      </w:r>
      <w:r w:rsidR="004A7A49">
        <w:rPr>
          <w:rFonts w:ascii="Times New Roman" w:eastAsia="Times New Roman" w:hAnsi="Times New Roman" w:cs="Times New Roman"/>
          <w:color w:val="0D0D0D"/>
          <w:lang w:eastAsia="sv-SE"/>
        </w:rPr>
        <w:t xml:space="preserve"> parents’ highest educational level as exposure</w:t>
      </w:r>
      <w:r w:rsidR="004A7A49" w:rsidRPr="00DE2CAB">
        <w:rPr>
          <w:rFonts w:ascii="Times New Roman" w:eastAsia="Times New Roman" w:hAnsi="Times New Roman" w:cs="Times New Roman"/>
          <w:color w:val="0D0D0D"/>
          <w:lang w:eastAsia="sv-SE"/>
        </w:rPr>
        <w:t>.</w:t>
      </w:r>
      <w:r w:rsidR="004A7A49">
        <w:rPr>
          <w:rFonts w:ascii="Times New Roman" w:eastAsia="Times New Roman" w:hAnsi="Times New Roman" w:cs="Times New Roman"/>
          <w:color w:val="0D0D0D"/>
          <w:lang w:eastAsia="sv-SE"/>
        </w:rPr>
        <w:t xml:space="preserve"> </w:t>
      </w:r>
      <w:r w:rsidR="00372150" w:rsidRPr="00DE2CAB">
        <w:rPr>
          <w:rFonts w:ascii="Times New Roman" w:eastAsia="Times New Roman" w:hAnsi="Times New Roman" w:cs="Times New Roman"/>
          <w:color w:val="0D0D0D"/>
          <w:lang w:eastAsia="sv-SE"/>
        </w:rPr>
        <w:t xml:space="preserve">We </w:t>
      </w:r>
      <w:r w:rsidR="00447512">
        <w:rPr>
          <w:rFonts w:ascii="Times New Roman" w:eastAsia="Times New Roman" w:hAnsi="Times New Roman" w:cs="Times New Roman"/>
          <w:color w:val="0D0D0D"/>
          <w:lang w:eastAsia="sv-SE"/>
        </w:rPr>
        <w:t xml:space="preserve">performed a backward imputation with time-closest non-missing educational attainment </w:t>
      </w:r>
      <w:r w:rsidR="007D5C89">
        <w:rPr>
          <w:rFonts w:ascii="Times New Roman" w:eastAsia="Times New Roman" w:hAnsi="Times New Roman" w:cs="Times New Roman"/>
          <w:color w:val="0D0D0D"/>
          <w:lang w:eastAsia="sv-SE"/>
        </w:rPr>
        <w:t xml:space="preserve">to fill in potential missing information on highest attained educational attainment in the year 2000. </w:t>
      </w:r>
      <w:r w:rsidR="00447512">
        <w:rPr>
          <w:rFonts w:ascii="Times New Roman" w:eastAsia="Times New Roman" w:hAnsi="Times New Roman" w:cs="Times New Roman"/>
          <w:color w:val="0D0D0D"/>
          <w:lang w:eastAsia="sv-SE"/>
        </w:rPr>
        <w:t xml:space="preserve">We </w:t>
      </w:r>
      <w:r w:rsidR="00372150" w:rsidRPr="00DE2CAB">
        <w:rPr>
          <w:rFonts w:ascii="Times New Roman" w:eastAsia="Times New Roman" w:hAnsi="Times New Roman" w:cs="Times New Roman"/>
          <w:color w:val="0D0D0D"/>
          <w:lang w:eastAsia="sv-SE"/>
        </w:rPr>
        <w:t>excluded subjects with no information on education (</w:t>
      </w:r>
      <w:bookmarkStart w:id="7" w:name="_Hlk95229151"/>
      <w:r w:rsidR="00372150" w:rsidRPr="00DE2CAB">
        <w:rPr>
          <w:rFonts w:ascii="Times New Roman" w:eastAsia="Times New Roman" w:hAnsi="Times New Roman" w:cs="Times New Roman"/>
          <w:color w:val="0D0D0D"/>
          <w:lang w:eastAsia="sv-SE"/>
        </w:rPr>
        <w:t>N= 232,017</w:t>
      </w:r>
      <w:bookmarkEnd w:id="7"/>
      <w:r w:rsidR="00372150" w:rsidRPr="00DE2CAB">
        <w:rPr>
          <w:rFonts w:ascii="Times New Roman" w:eastAsia="Times New Roman" w:hAnsi="Times New Roman" w:cs="Times New Roman"/>
          <w:color w:val="0D0D0D"/>
          <w:lang w:eastAsia="sv-SE"/>
        </w:rPr>
        <w:t xml:space="preserve">, 12,3%). Among those excluded, 58 percent were born outside Europe, 39% were born within Europe, but not in Sweden, and 3% were born in Sweden. </w:t>
      </w:r>
      <w:r w:rsidR="005F5A9D" w:rsidRPr="00DE2CAB">
        <w:rPr>
          <w:rFonts w:ascii="Times New Roman" w:eastAsia="Times New Roman" w:hAnsi="Times New Roman" w:cs="Times New Roman"/>
          <w:color w:val="0D0D0D"/>
          <w:lang w:eastAsia="sv-SE"/>
        </w:rPr>
        <w:t>The final cohort consisted of 1,611,881 subjects who were followed between January 1</w:t>
      </w:r>
      <w:r w:rsidR="005F5A9D" w:rsidRPr="00DE2CAB">
        <w:rPr>
          <w:rFonts w:ascii="Times New Roman" w:eastAsia="Times New Roman" w:hAnsi="Times New Roman" w:cs="Times New Roman"/>
          <w:color w:val="0D0D0D"/>
          <w:vertAlign w:val="superscript"/>
          <w:lang w:eastAsia="sv-SE"/>
        </w:rPr>
        <w:t>st</w:t>
      </w:r>
      <w:r w:rsidR="005F5A9D" w:rsidRPr="00DE2CAB">
        <w:rPr>
          <w:rFonts w:ascii="Times New Roman" w:eastAsia="Times New Roman" w:hAnsi="Times New Roman" w:cs="Times New Roman"/>
          <w:color w:val="0D0D0D"/>
          <w:lang w:eastAsia="sv-SE"/>
        </w:rPr>
        <w:t>, 2001</w:t>
      </w:r>
      <w:r w:rsidR="00742AB4">
        <w:rPr>
          <w:rFonts w:ascii="Times New Roman" w:eastAsia="Times New Roman" w:hAnsi="Times New Roman" w:cs="Times New Roman"/>
          <w:color w:val="0D0D0D"/>
          <w:lang w:eastAsia="sv-SE"/>
        </w:rPr>
        <w:t>,</w:t>
      </w:r>
      <w:r w:rsidR="005F5A9D" w:rsidRPr="00DE2CAB">
        <w:rPr>
          <w:rFonts w:ascii="Times New Roman" w:eastAsia="Times New Roman" w:hAnsi="Times New Roman" w:cs="Times New Roman"/>
          <w:color w:val="0D0D0D"/>
          <w:lang w:eastAsia="sv-SE"/>
        </w:rPr>
        <w:t xml:space="preserve"> and December 31</w:t>
      </w:r>
      <w:r w:rsidR="005F5A9D" w:rsidRPr="00DE2CAB">
        <w:rPr>
          <w:rFonts w:ascii="Times New Roman" w:eastAsia="Times New Roman" w:hAnsi="Times New Roman" w:cs="Times New Roman"/>
          <w:color w:val="0D0D0D"/>
          <w:vertAlign w:val="superscript"/>
          <w:lang w:eastAsia="sv-SE"/>
        </w:rPr>
        <w:t>st</w:t>
      </w:r>
      <w:r w:rsidR="005F5A9D" w:rsidRPr="00DE2CAB">
        <w:rPr>
          <w:rFonts w:ascii="Times New Roman" w:eastAsia="Times New Roman" w:hAnsi="Times New Roman" w:cs="Times New Roman"/>
          <w:color w:val="0D0D0D"/>
          <w:lang w:eastAsia="sv-SE"/>
        </w:rPr>
        <w:t>, 2016 for a clinical diagnosis of mental or substance use disorder or self-harm</w:t>
      </w:r>
      <w:bookmarkStart w:id="8" w:name="_Hlk80018617"/>
      <w:r w:rsidR="005F5A9D" w:rsidRPr="00DE2CAB">
        <w:rPr>
          <w:rFonts w:ascii="Times New Roman" w:eastAsia="Times New Roman" w:hAnsi="Times New Roman" w:cs="Times New Roman"/>
          <w:color w:val="0D0D0D"/>
          <w:lang w:eastAsia="sv-SE"/>
        </w:rPr>
        <w:t xml:space="preserve">. </w:t>
      </w:r>
      <w:bookmarkEnd w:id="8"/>
      <w:r w:rsidR="005F5A9D">
        <w:rPr>
          <w:rFonts w:ascii="Times New Roman" w:hAnsi="Times New Roman" w:cs="Times New Roman"/>
        </w:rPr>
        <w:t>We</w:t>
      </w:r>
      <w:r w:rsidR="005F5A9D" w:rsidRPr="00DE2CAB">
        <w:rPr>
          <w:rFonts w:ascii="Times New Roman" w:hAnsi="Times New Roman" w:cs="Times New Roman"/>
        </w:rPr>
        <w:t xml:space="preserve"> stratified the </w:t>
      </w:r>
      <w:r w:rsidR="005F5A9D">
        <w:rPr>
          <w:rFonts w:ascii="Times New Roman" w:hAnsi="Times New Roman" w:cs="Times New Roman"/>
        </w:rPr>
        <w:t xml:space="preserve">final </w:t>
      </w:r>
      <w:r w:rsidR="005F5A9D" w:rsidRPr="00DE2CAB">
        <w:rPr>
          <w:rFonts w:ascii="Times New Roman" w:hAnsi="Times New Roman" w:cs="Times New Roman"/>
        </w:rPr>
        <w:t xml:space="preserve">cohort into </w:t>
      </w:r>
      <w:r w:rsidR="005F5A9D">
        <w:rPr>
          <w:rFonts w:ascii="Times New Roman" w:hAnsi="Times New Roman" w:cs="Times New Roman"/>
        </w:rPr>
        <w:t xml:space="preserve">males and females and by </w:t>
      </w:r>
      <w:r w:rsidR="005F5A9D" w:rsidRPr="00DE2CAB">
        <w:rPr>
          <w:rFonts w:ascii="Times New Roman" w:hAnsi="Times New Roman" w:cs="Times New Roman"/>
        </w:rPr>
        <w:t xml:space="preserve">four age-groups, those aged </w:t>
      </w:r>
      <w:bookmarkStart w:id="9" w:name="_Hlk98338190"/>
      <w:r w:rsidR="005F5A9D" w:rsidRPr="00DE2CAB">
        <w:rPr>
          <w:rFonts w:ascii="Times New Roman" w:hAnsi="Times New Roman" w:cs="Times New Roman"/>
        </w:rPr>
        <w:t>10 to 18 years at baseline, 19 to 27 years, 28 to 50 years</w:t>
      </w:r>
      <w:r w:rsidR="005F5A9D">
        <w:rPr>
          <w:rFonts w:ascii="Times New Roman" w:hAnsi="Times New Roman" w:cs="Times New Roman"/>
        </w:rPr>
        <w:t>,</w:t>
      </w:r>
      <w:r w:rsidR="005F5A9D" w:rsidRPr="00DE2CAB">
        <w:rPr>
          <w:rFonts w:ascii="Times New Roman" w:hAnsi="Times New Roman" w:cs="Times New Roman"/>
        </w:rPr>
        <w:t xml:space="preserve"> and 51 to 71 years</w:t>
      </w:r>
      <w:bookmarkEnd w:id="9"/>
      <w:r w:rsidR="001B041A">
        <w:rPr>
          <w:rFonts w:ascii="Times New Roman" w:hAnsi="Times New Roman" w:cs="Times New Roman"/>
        </w:rPr>
        <w:t xml:space="preserve">. </w:t>
      </w:r>
    </w:p>
    <w:p w14:paraId="69037B8C" w14:textId="77777777" w:rsidR="004A7A49" w:rsidRPr="008D39B2" w:rsidRDefault="004A7A49" w:rsidP="004A7A49">
      <w:pPr>
        <w:spacing w:after="0" w:line="360" w:lineRule="auto"/>
        <w:ind w:firstLine="1304"/>
        <w:rPr>
          <w:rFonts w:ascii="Times New Roman" w:eastAsia="Times New Roman" w:hAnsi="Times New Roman" w:cs="Times New Roman"/>
          <w:color w:val="0D0D0D"/>
          <w:lang w:eastAsia="sv-SE"/>
        </w:rPr>
      </w:pPr>
    </w:p>
    <w:p w14:paraId="2D1CE237" w14:textId="77777777" w:rsidR="00372150" w:rsidRPr="0025460D" w:rsidRDefault="00372150" w:rsidP="00372150">
      <w:pPr>
        <w:spacing w:after="0" w:line="480" w:lineRule="auto"/>
        <w:jc w:val="center"/>
        <w:rPr>
          <w:rFonts w:ascii="Times New Roman" w:hAnsi="Times New Roman" w:cs="Times New Roman"/>
          <w:color w:val="0D0D0D" w:themeColor="text1" w:themeTint="F2"/>
          <w:lang w:val="en-GB"/>
        </w:rPr>
      </w:pPr>
      <w:r w:rsidRPr="0025460D">
        <w:rPr>
          <w:rFonts w:ascii="Times New Roman" w:hAnsi="Times New Roman" w:cs="Times New Roman"/>
          <w:color w:val="0D0D0D" w:themeColor="text1" w:themeTint="F2"/>
          <w:lang w:val="en-GB"/>
        </w:rPr>
        <w:t>(Insert Figure 1 here)</w:t>
      </w:r>
    </w:p>
    <w:p w14:paraId="481F302C" w14:textId="77777777" w:rsidR="00372150" w:rsidRPr="00466C66" w:rsidRDefault="00372150" w:rsidP="00372150">
      <w:pPr>
        <w:spacing w:after="0" w:line="360" w:lineRule="auto"/>
        <w:rPr>
          <w:rFonts w:ascii="Times New Roman" w:eastAsia="Times New Roman" w:hAnsi="Times New Roman" w:cs="Times New Roman"/>
          <w:color w:val="0D0D0D"/>
          <w:sz w:val="24"/>
          <w:szCs w:val="24"/>
          <w:lang w:eastAsia="sv-SE"/>
        </w:rPr>
      </w:pPr>
      <w:r w:rsidRPr="00466C66">
        <w:rPr>
          <w:rFonts w:ascii="Times New Roman" w:eastAsia="Times New Roman" w:hAnsi="Times New Roman" w:cs="Times New Roman"/>
          <w:color w:val="0D0D0D"/>
          <w:sz w:val="24"/>
          <w:szCs w:val="24"/>
          <w:lang w:eastAsia="sv-SE"/>
        </w:rPr>
        <w:t>Exposure</w:t>
      </w:r>
    </w:p>
    <w:p w14:paraId="6F87D9CE" w14:textId="37A18459" w:rsidR="00372150" w:rsidRPr="0025460D" w:rsidRDefault="00372150" w:rsidP="00372150">
      <w:pPr>
        <w:spacing w:after="0" w:line="360" w:lineRule="auto"/>
        <w:rPr>
          <w:rFonts w:ascii="Times New Roman" w:eastAsia="Times New Roman" w:hAnsi="Times New Roman" w:cs="Times New Roman"/>
          <w:color w:val="0D0D0D"/>
          <w:lang w:eastAsia="sv-SE"/>
        </w:rPr>
      </w:pPr>
      <w:r w:rsidRPr="0025460D">
        <w:rPr>
          <w:rFonts w:ascii="Times New Roman" w:eastAsia="Times New Roman" w:hAnsi="Times New Roman" w:cs="Times New Roman"/>
          <w:color w:val="0D0D0D"/>
          <w:lang w:eastAsia="sv-SE"/>
        </w:rPr>
        <w:t>Data on level of educational attainment</w:t>
      </w:r>
      <w:r w:rsidR="00DF7CC0">
        <w:rPr>
          <w:rFonts w:ascii="Times New Roman" w:eastAsia="Times New Roman" w:hAnsi="Times New Roman" w:cs="Times New Roman"/>
          <w:color w:val="0D0D0D"/>
          <w:lang w:eastAsia="sv-SE"/>
        </w:rPr>
        <w:t xml:space="preserve">, both the subject’s own, and the parent with highest attained education, </w:t>
      </w:r>
      <w:r w:rsidRPr="0025460D">
        <w:rPr>
          <w:rFonts w:ascii="Times New Roman" w:eastAsia="Times New Roman" w:hAnsi="Times New Roman" w:cs="Times New Roman"/>
          <w:color w:val="0D0D0D"/>
          <w:lang w:eastAsia="sv-SE"/>
        </w:rPr>
        <w:t xml:space="preserve">was obtained from the Longitudinal Integrated database for Health Insurance and Labour Market Studies (LISA). </w:t>
      </w:r>
      <w:r w:rsidRPr="0025460D">
        <w:rPr>
          <w:rFonts w:ascii="Times New Roman" w:hAnsi="Times New Roman" w:cs="Times New Roman"/>
        </w:rPr>
        <w:t>Educational attainment was classified as high (post-secondary or tertiary education with more than 12 years of study), middle (upper secondary education with 9-12 years of study), and low (primary or lower secondary education with overall 9 years of study or less) according to the International Standard Classification of Education 1997 (ISCED 97)</w:t>
      </w:r>
      <w:r w:rsidR="00975285">
        <w:rPr>
          <w:rFonts w:ascii="Times New Roman" w:hAnsi="Times New Roman" w:cs="Times New Roman"/>
        </w:rPr>
        <w:t>.</w:t>
      </w:r>
    </w:p>
    <w:p w14:paraId="49BB9B29" w14:textId="77777777" w:rsidR="00372150" w:rsidRPr="00A35C68" w:rsidRDefault="00372150" w:rsidP="00372150">
      <w:pPr>
        <w:spacing w:after="0" w:line="360" w:lineRule="auto"/>
        <w:rPr>
          <w:rFonts w:ascii="Times New Roman" w:eastAsia="Times New Roman" w:hAnsi="Times New Roman" w:cs="Times New Roman"/>
          <w:b/>
          <w:bCs/>
          <w:color w:val="0D0D0D"/>
          <w:sz w:val="20"/>
          <w:szCs w:val="20"/>
          <w:lang w:eastAsia="sv-SE"/>
        </w:rPr>
      </w:pPr>
    </w:p>
    <w:p w14:paraId="3D3C6051" w14:textId="77777777" w:rsidR="00372150" w:rsidRPr="00466C66" w:rsidRDefault="00372150" w:rsidP="00372150">
      <w:pPr>
        <w:spacing w:after="0" w:line="360" w:lineRule="auto"/>
        <w:rPr>
          <w:rFonts w:ascii="Times New Roman" w:eastAsia="Times New Roman" w:hAnsi="Times New Roman" w:cs="Times New Roman"/>
          <w:color w:val="0D0D0D"/>
          <w:sz w:val="24"/>
          <w:szCs w:val="24"/>
          <w:lang w:eastAsia="sv-SE"/>
        </w:rPr>
      </w:pPr>
      <w:r w:rsidRPr="00466C66">
        <w:rPr>
          <w:rFonts w:ascii="Times New Roman" w:eastAsia="Times New Roman" w:hAnsi="Times New Roman" w:cs="Times New Roman"/>
          <w:color w:val="0D0D0D"/>
          <w:sz w:val="24"/>
          <w:szCs w:val="24"/>
          <w:lang w:eastAsia="sv-SE"/>
        </w:rPr>
        <w:t>Outcome</w:t>
      </w:r>
    </w:p>
    <w:p w14:paraId="5047D6E5" w14:textId="0F7A8A9F" w:rsidR="00372150" w:rsidRDefault="00372150" w:rsidP="00372150">
      <w:pPr>
        <w:spacing w:after="0" w:line="360" w:lineRule="auto"/>
        <w:rPr>
          <w:rFonts w:ascii="Times New Roman" w:eastAsia="Times New Roman" w:hAnsi="Times New Roman" w:cs="Times New Roman"/>
          <w:i/>
          <w:iCs/>
          <w:color w:val="0D0D0D"/>
          <w:lang w:eastAsia="sv-SE"/>
        </w:rPr>
      </w:pPr>
      <w:r w:rsidRPr="0025460D">
        <w:rPr>
          <w:rFonts w:ascii="Times New Roman" w:eastAsia="Times New Roman" w:hAnsi="Times New Roman" w:cs="Times New Roman"/>
          <w:i/>
          <w:iCs/>
          <w:color w:val="0D0D0D"/>
          <w:lang w:eastAsia="sv-SE"/>
        </w:rPr>
        <w:t>Assessment of outcome</w:t>
      </w:r>
    </w:p>
    <w:p w14:paraId="6F7C763B" w14:textId="03DD2B8B" w:rsidR="00393E3A" w:rsidRPr="0025460D" w:rsidRDefault="00393E3A" w:rsidP="00393E3A">
      <w:pPr>
        <w:spacing w:after="0" w:line="360" w:lineRule="auto"/>
        <w:rPr>
          <w:rFonts w:ascii="Times New Roman" w:eastAsia="Times New Roman" w:hAnsi="Times New Roman" w:cs="Times New Roman"/>
          <w:color w:val="0D0D0D"/>
          <w:lang w:eastAsia="sv-SE"/>
        </w:rPr>
      </w:pPr>
      <w:r w:rsidRPr="0025460D">
        <w:rPr>
          <w:rFonts w:ascii="Times New Roman" w:eastAsia="Times New Roman" w:hAnsi="Times New Roman" w:cs="Times New Roman"/>
          <w:color w:val="0D0D0D"/>
          <w:lang w:eastAsia="sv-SE"/>
        </w:rPr>
        <w:t xml:space="preserve">Data on occurrence of </w:t>
      </w:r>
      <w:r>
        <w:rPr>
          <w:rFonts w:ascii="Times New Roman" w:eastAsia="Times New Roman" w:hAnsi="Times New Roman" w:cs="Times New Roman"/>
          <w:color w:val="0D0D0D"/>
          <w:lang w:eastAsia="sv-SE"/>
        </w:rPr>
        <w:t xml:space="preserve">health care episodes </w:t>
      </w:r>
      <w:r w:rsidRPr="0025460D">
        <w:rPr>
          <w:rFonts w:ascii="Times New Roman" w:eastAsia="Times New Roman" w:hAnsi="Times New Roman" w:cs="Times New Roman"/>
          <w:color w:val="0D0D0D"/>
          <w:lang w:eastAsia="sv-SE"/>
        </w:rPr>
        <w:t xml:space="preserve">was obtained through the Stockholm administrative health care database VAL (Vårdanalysdatabaserna; Stockholm regional health care data warehouse). VAL contains individual data on persons admitted to health care in publicly funded in- and outpatient psychiatric care as well as primary health care. </w:t>
      </w:r>
      <w:r w:rsidR="00A1271D">
        <w:rPr>
          <w:rFonts w:ascii="Times New Roman" w:eastAsia="Times New Roman" w:hAnsi="Times New Roman" w:cs="Times New Roman"/>
          <w:color w:val="0D0D0D"/>
          <w:lang w:eastAsia="sv-SE"/>
        </w:rPr>
        <w:t>Registers available cover in</w:t>
      </w:r>
      <w:r w:rsidR="00CA7E7A">
        <w:rPr>
          <w:rFonts w:ascii="Times New Roman" w:eastAsia="Times New Roman" w:hAnsi="Times New Roman" w:cs="Times New Roman"/>
          <w:color w:val="0D0D0D"/>
          <w:lang w:eastAsia="sv-SE"/>
        </w:rPr>
        <w:t xml:space="preserve">-patient care for the years </w:t>
      </w:r>
      <w:r w:rsidR="007B1358">
        <w:rPr>
          <w:rFonts w:ascii="Times New Roman" w:eastAsia="Times New Roman" w:hAnsi="Times New Roman" w:cs="Times New Roman"/>
          <w:color w:val="0D0D0D"/>
          <w:lang w:eastAsia="sv-SE"/>
        </w:rPr>
        <w:t>1990 and 2016</w:t>
      </w:r>
      <w:r w:rsidR="00CA7E7A">
        <w:rPr>
          <w:rFonts w:ascii="Times New Roman" w:eastAsia="Times New Roman" w:hAnsi="Times New Roman" w:cs="Times New Roman"/>
          <w:color w:val="0D0D0D"/>
          <w:lang w:eastAsia="sv-SE"/>
        </w:rPr>
        <w:t xml:space="preserve">, and outpatient as well as primary care from 2000, although these two latter with </w:t>
      </w:r>
      <w:r w:rsidR="00790DE7">
        <w:rPr>
          <w:rFonts w:ascii="Times New Roman" w:eastAsia="Times New Roman" w:hAnsi="Times New Roman" w:cs="Times New Roman"/>
          <w:color w:val="0D0D0D"/>
          <w:lang w:eastAsia="sv-SE"/>
        </w:rPr>
        <w:lastRenderedPageBreak/>
        <w:t>varying degree of diagnostic information</w:t>
      </w:r>
      <w:r w:rsidR="007B1358">
        <w:rPr>
          <w:rFonts w:ascii="Times New Roman" w:eastAsia="Times New Roman" w:hAnsi="Times New Roman" w:cs="Times New Roman"/>
          <w:color w:val="0D0D0D"/>
          <w:lang w:eastAsia="sv-SE"/>
        </w:rPr>
        <w:t xml:space="preserve">. </w:t>
      </w:r>
      <w:r w:rsidRPr="0025460D">
        <w:rPr>
          <w:rFonts w:ascii="Times New Roman" w:eastAsia="Times New Roman" w:hAnsi="Times New Roman" w:cs="Times New Roman"/>
          <w:color w:val="0D0D0D"/>
          <w:lang w:eastAsia="sv-SE"/>
        </w:rPr>
        <w:t>Patients are recorded with diagnoses coded according to the International Classification of Diseases, tenth revision (ICD-10). Virtually all care in Sweden is publicly funded, although treatment may be performed by private providers. The Region Stockholm database comprises 15 hospitals providing in-patient care also for psychiatric patients, 14 psychiatric out-patient care centers, and approximately 200 primary health care centers where many less serious mental disorders are treated.</w:t>
      </w:r>
    </w:p>
    <w:p w14:paraId="3E48A4BB" w14:textId="03E4823D" w:rsidR="00393E3A" w:rsidRDefault="00393E3A" w:rsidP="00372150">
      <w:pPr>
        <w:spacing w:after="0" w:line="360" w:lineRule="auto"/>
        <w:rPr>
          <w:rFonts w:ascii="Times New Roman" w:eastAsia="Times New Roman" w:hAnsi="Times New Roman" w:cs="Times New Roman"/>
          <w:color w:val="0D0D0D"/>
          <w:lang w:eastAsia="sv-SE"/>
        </w:rPr>
      </w:pPr>
    </w:p>
    <w:p w14:paraId="70650BA4" w14:textId="6BC723BF" w:rsidR="00393E3A" w:rsidRPr="0025460D" w:rsidRDefault="00393E3A" w:rsidP="00372150">
      <w:pPr>
        <w:spacing w:after="0" w:line="360" w:lineRule="auto"/>
        <w:rPr>
          <w:rFonts w:ascii="Times New Roman" w:eastAsia="Times New Roman" w:hAnsi="Times New Roman" w:cs="Times New Roman"/>
          <w:i/>
          <w:iCs/>
          <w:color w:val="0D0D0D"/>
          <w:lang w:eastAsia="sv-SE"/>
        </w:rPr>
      </w:pPr>
      <w:r w:rsidRPr="0025460D">
        <w:rPr>
          <w:rFonts w:ascii="Times New Roman" w:eastAsia="Times New Roman" w:hAnsi="Times New Roman" w:cs="Times New Roman"/>
          <w:i/>
          <w:iCs/>
          <w:color w:val="0D0D0D"/>
          <w:lang w:eastAsia="sv-SE"/>
        </w:rPr>
        <w:t>Clinical diagnoses</w:t>
      </w:r>
    </w:p>
    <w:p w14:paraId="6F0BF65D" w14:textId="0CCF8802" w:rsidR="00372150" w:rsidRPr="0025460D" w:rsidRDefault="00372150" w:rsidP="00372150">
      <w:pPr>
        <w:spacing w:after="0" w:line="360" w:lineRule="auto"/>
        <w:rPr>
          <w:rFonts w:ascii="Times New Roman" w:hAnsi="Times New Roman" w:cs="Times New Roman"/>
        </w:rPr>
      </w:pPr>
      <w:r w:rsidRPr="0025460D">
        <w:rPr>
          <w:rFonts w:ascii="Times New Roman" w:hAnsi="Times New Roman" w:cs="Times New Roman"/>
        </w:rPr>
        <w:t xml:space="preserve">Disease classification followed the WHO International Classification of Diseases (ICD). </w:t>
      </w:r>
      <w:r w:rsidRPr="00EB1C71">
        <w:rPr>
          <w:rFonts w:ascii="Times New Roman" w:hAnsi="Times New Roman" w:cs="Times New Roman"/>
        </w:rPr>
        <w:t>The cause</w:t>
      </w:r>
      <w:r w:rsidRPr="0025460D">
        <w:rPr>
          <w:rFonts w:ascii="Times New Roman" w:hAnsi="Times New Roman" w:cs="Times New Roman"/>
        </w:rPr>
        <w:t xml:space="preserve"> groups for mental disorders with corresponding ICD-10 codes are: </w:t>
      </w:r>
      <w:r w:rsidRPr="0025460D">
        <w:rPr>
          <w:rFonts w:ascii="Times New Roman" w:hAnsi="Times New Roman" w:cs="Times New Roman"/>
          <w:i/>
          <w:iCs/>
        </w:rPr>
        <w:t>Schizophrenia (</w:t>
      </w:r>
      <w:r w:rsidRPr="0025460D">
        <w:rPr>
          <w:rFonts w:ascii="Times New Roman" w:hAnsi="Times New Roman" w:cs="Times New Roman"/>
        </w:rPr>
        <w:t xml:space="preserve">F20-F20.9, F25-F25.9), </w:t>
      </w:r>
      <w:r w:rsidRPr="0025460D">
        <w:rPr>
          <w:rFonts w:ascii="Times New Roman" w:hAnsi="Times New Roman" w:cs="Times New Roman"/>
          <w:i/>
          <w:iCs/>
        </w:rPr>
        <w:t xml:space="preserve">major depression </w:t>
      </w:r>
      <w:r w:rsidRPr="0025460D">
        <w:rPr>
          <w:rFonts w:ascii="Times New Roman" w:hAnsi="Times New Roman" w:cs="Times New Roman"/>
        </w:rPr>
        <w:t xml:space="preserve">(F32-F33.9), </w:t>
      </w:r>
      <w:r w:rsidRPr="0025460D">
        <w:rPr>
          <w:rFonts w:ascii="Times New Roman" w:hAnsi="Times New Roman" w:cs="Times New Roman"/>
          <w:i/>
          <w:iCs/>
        </w:rPr>
        <w:t>dysthymia</w:t>
      </w:r>
      <w:r w:rsidRPr="0025460D">
        <w:rPr>
          <w:rFonts w:ascii="Times New Roman" w:hAnsi="Times New Roman" w:cs="Times New Roman"/>
        </w:rPr>
        <w:t xml:space="preserve"> (F34.1), </w:t>
      </w:r>
      <w:r w:rsidRPr="0025460D">
        <w:rPr>
          <w:rFonts w:ascii="Times New Roman" w:hAnsi="Times New Roman" w:cs="Times New Roman"/>
          <w:i/>
          <w:iCs/>
        </w:rPr>
        <w:t>bipolar disorder</w:t>
      </w:r>
      <w:r w:rsidRPr="0025460D">
        <w:rPr>
          <w:rFonts w:ascii="Times New Roman" w:hAnsi="Times New Roman" w:cs="Times New Roman"/>
        </w:rPr>
        <w:t xml:space="preserve"> (F30-F31.9, F34.0), </w:t>
      </w:r>
      <w:r w:rsidRPr="0025460D">
        <w:rPr>
          <w:rFonts w:ascii="Times New Roman" w:hAnsi="Times New Roman" w:cs="Times New Roman"/>
          <w:i/>
          <w:iCs/>
        </w:rPr>
        <w:t>anxiety disorders</w:t>
      </w:r>
      <w:r w:rsidRPr="0025460D">
        <w:rPr>
          <w:rFonts w:ascii="Times New Roman" w:hAnsi="Times New Roman" w:cs="Times New Roman"/>
        </w:rPr>
        <w:t xml:space="preserve"> (F40-F44.9, F93-F93.2), </w:t>
      </w:r>
      <w:r w:rsidRPr="0025460D">
        <w:rPr>
          <w:rFonts w:ascii="Times New Roman" w:hAnsi="Times New Roman" w:cs="Times New Roman"/>
          <w:i/>
          <w:iCs/>
        </w:rPr>
        <w:t>anorexia nervosa</w:t>
      </w:r>
      <w:r w:rsidRPr="0025460D">
        <w:rPr>
          <w:rFonts w:ascii="Times New Roman" w:hAnsi="Times New Roman" w:cs="Times New Roman"/>
        </w:rPr>
        <w:t xml:space="preserve"> (F50.0-F50.1), </w:t>
      </w:r>
      <w:r w:rsidRPr="0025460D">
        <w:rPr>
          <w:rFonts w:ascii="Times New Roman" w:hAnsi="Times New Roman" w:cs="Times New Roman"/>
          <w:i/>
          <w:iCs/>
        </w:rPr>
        <w:t>bulimia nervosa</w:t>
      </w:r>
      <w:r w:rsidRPr="0025460D">
        <w:rPr>
          <w:rFonts w:ascii="Times New Roman" w:hAnsi="Times New Roman" w:cs="Times New Roman"/>
        </w:rPr>
        <w:t xml:space="preserve"> (F50.2-F50.5), </w:t>
      </w:r>
      <w:r w:rsidRPr="0025460D">
        <w:rPr>
          <w:rFonts w:ascii="Times New Roman" w:hAnsi="Times New Roman" w:cs="Times New Roman"/>
          <w:i/>
          <w:iCs/>
        </w:rPr>
        <w:t>autism spectrum disorders</w:t>
      </w:r>
      <w:r w:rsidRPr="0025460D">
        <w:rPr>
          <w:rFonts w:ascii="Times New Roman" w:hAnsi="Times New Roman" w:cs="Times New Roman"/>
        </w:rPr>
        <w:t xml:space="preserve"> (F84-F84.9), </w:t>
      </w:r>
      <w:r w:rsidRPr="0025460D">
        <w:rPr>
          <w:rFonts w:ascii="Times New Roman" w:hAnsi="Times New Roman" w:cs="Times New Roman"/>
          <w:i/>
          <w:iCs/>
        </w:rPr>
        <w:t>ADHD</w:t>
      </w:r>
      <w:r w:rsidRPr="0025460D">
        <w:rPr>
          <w:rFonts w:ascii="Times New Roman" w:hAnsi="Times New Roman" w:cs="Times New Roman"/>
        </w:rPr>
        <w:t xml:space="preserve"> (F90-F90.9)</w:t>
      </w:r>
      <w:r>
        <w:rPr>
          <w:rFonts w:ascii="Times New Roman" w:hAnsi="Times New Roman" w:cs="Times New Roman"/>
        </w:rPr>
        <w:t xml:space="preserve">, and </w:t>
      </w:r>
      <w:r w:rsidRPr="0025460D">
        <w:rPr>
          <w:rFonts w:ascii="Times New Roman" w:hAnsi="Times New Roman" w:cs="Times New Roman"/>
          <w:i/>
          <w:iCs/>
        </w:rPr>
        <w:t>conduct disorders</w:t>
      </w:r>
      <w:r w:rsidRPr="0025460D">
        <w:rPr>
          <w:rFonts w:ascii="Times New Roman" w:hAnsi="Times New Roman" w:cs="Times New Roman"/>
        </w:rPr>
        <w:t xml:space="preserve"> (F91-F92.9)</w:t>
      </w:r>
      <w:r>
        <w:rPr>
          <w:rFonts w:ascii="Times New Roman" w:hAnsi="Times New Roman" w:cs="Times New Roman"/>
        </w:rPr>
        <w:t xml:space="preserve">. </w:t>
      </w:r>
      <w:r w:rsidRPr="0025460D">
        <w:rPr>
          <w:rFonts w:ascii="Times New Roman" w:hAnsi="Times New Roman" w:cs="Times New Roman"/>
        </w:rPr>
        <w:t xml:space="preserve">Substance use disorders include the following: </w:t>
      </w:r>
      <w:r w:rsidRPr="0025460D">
        <w:rPr>
          <w:rFonts w:ascii="Times New Roman" w:hAnsi="Times New Roman" w:cs="Times New Roman"/>
          <w:i/>
          <w:iCs/>
        </w:rPr>
        <w:t>Alcohol use disorder</w:t>
      </w:r>
      <w:r w:rsidRPr="0025460D">
        <w:rPr>
          <w:rFonts w:ascii="Times New Roman" w:hAnsi="Times New Roman" w:cs="Times New Roman"/>
        </w:rPr>
        <w:t xml:space="preserve"> (F10-F10.99, G31.2, R78.0, X45-X45.9, X65-X65.9, Y15-Y15.9, Z81.1), </w:t>
      </w:r>
      <w:r w:rsidRPr="0025460D">
        <w:rPr>
          <w:rFonts w:ascii="Times New Roman" w:hAnsi="Times New Roman" w:cs="Times New Roman"/>
          <w:i/>
          <w:iCs/>
        </w:rPr>
        <w:t>drug use disorder</w:t>
      </w:r>
      <w:r w:rsidRPr="0025460D">
        <w:rPr>
          <w:rFonts w:ascii="Times New Roman" w:hAnsi="Times New Roman" w:cs="Times New Roman"/>
        </w:rPr>
        <w:t xml:space="preserve"> (F11-F19.99, P96.1, R78.1-R78.9, Z81.2-Z81.4); and </w:t>
      </w:r>
      <w:r w:rsidRPr="0025460D">
        <w:rPr>
          <w:rFonts w:ascii="Times New Roman" w:hAnsi="Times New Roman" w:cs="Times New Roman"/>
          <w:i/>
          <w:iCs/>
        </w:rPr>
        <w:t>self-harm</w:t>
      </w:r>
      <w:r w:rsidRPr="0025460D">
        <w:rPr>
          <w:rFonts w:ascii="Times New Roman" w:hAnsi="Times New Roman" w:cs="Times New Roman"/>
        </w:rPr>
        <w:t xml:space="preserve"> (X60-X64.9, X66-X84.9, Y87.0). </w:t>
      </w:r>
      <w:r w:rsidR="00171D29">
        <w:rPr>
          <w:rFonts w:ascii="Times New Roman" w:hAnsi="Times New Roman" w:cs="Times New Roman"/>
        </w:rPr>
        <w:t>When appropriate, e.g., when accounting for diagnoses going back in time</w:t>
      </w:r>
      <w:r w:rsidR="008834DE">
        <w:rPr>
          <w:rFonts w:ascii="Times New Roman" w:hAnsi="Times New Roman" w:cs="Times New Roman"/>
        </w:rPr>
        <w:t>,</w:t>
      </w:r>
      <w:r w:rsidR="00171D29">
        <w:rPr>
          <w:rFonts w:ascii="Times New Roman" w:hAnsi="Times New Roman" w:cs="Times New Roman"/>
        </w:rPr>
        <w:t xml:space="preserve"> such as parental diagnoses or diagnoses </w:t>
      </w:r>
      <w:r w:rsidR="008834DE">
        <w:rPr>
          <w:rFonts w:ascii="Times New Roman" w:hAnsi="Times New Roman" w:cs="Times New Roman"/>
        </w:rPr>
        <w:t xml:space="preserve">a couple of years </w:t>
      </w:r>
      <w:r w:rsidR="00171D29">
        <w:rPr>
          <w:rFonts w:ascii="Times New Roman" w:hAnsi="Times New Roman" w:cs="Times New Roman"/>
        </w:rPr>
        <w:t>before baseline we used corresponding ICD-9 codes</w:t>
      </w:r>
      <w:r w:rsidR="00C76875">
        <w:rPr>
          <w:rFonts w:cstheme="minorHAnsi"/>
          <w:sz w:val="20"/>
          <w:szCs w:val="20"/>
        </w:rPr>
        <w:t xml:space="preserve">. </w:t>
      </w:r>
      <w:r w:rsidRPr="0025460D">
        <w:rPr>
          <w:rFonts w:ascii="Times New Roman" w:hAnsi="Times New Roman" w:cs="Times New Roman"/>
        </w:rPr>
        <w:t>We included number of unique diagnoses</w:t>
      </w:r>
      <w:r w:rsidR="00247433">
        <w:rPr>
          <w:rFonts w:ascii="Times New Roman" w:hAnsi="Times New Roman" w:cs="Times New Roman"/>
        </w:rPr>
        <w:t xml:space="preserve"> for each individual</w:t>
      </w:r>
      <w:r w:rsidRPr="0025460D">
        <w:rPr>
          <w:rFonts w:ascii="Times New Roman" w:hAnsi="Times New Roman" w:cs="Times New Roman"/>
        </w:rPr>
        <w:t>, where the same diagnos</w:t>
      </w:r>
      <w:r w:rsidR="0077302C">
        <w:rPr>
          <w:rFonts w:ascii="Times New Roman" w:hAnsi="Times New Roman" w:cs="Times New Roman"/>
        </w:rPr>
        <w:t>is</w:t>
      </w:r>
      <w:r w:rsidRPr="0025460D">
        <w:rPr>
          <w:rFonts w:ascii="Times New Roman" w:hAnsi="Times New Roman" w:cs="Times New Roman"/>
        </w:rPr>
        <w:t xml:space="preserve"> was not counted more than once per person at follow-up</w:t>
      </w:r>
      <w:r w:rsidR="002463B3">
        <w:rPr>
          <w:rFonts w:ascii="Times New Roman" w:hAnsi="Times New Roman" w:cs="Times New Roman"/>
        </w:rPr>
        <w:t xml:space="preserve">, but </w:t>
      </w:r>
      <w:r w:rsidR="008F5FC6">
        <w:rPr>
          <w:rFonts w:ascii="Times New Roman" w:hAnsi="Times New Roman" w:cs="Times New Roman"/>
        </w:rPr>
        <w:t xml:space="preserve">the </w:t>
      </w:r>
      <w:r w:rsidR="002463B3">
        <w:rPr>
          <w:rFonts w:ascii="Times New Roman" w:hAnsi="Times New Roman" w:cs="Times New Roman"/>
        </w:rPr>
        <w:t>same person could, however</w:t>
      </w:r>
      <w:r w:rsidRPr="0025460D">
        <w:rPr>
          <w:rFonts w:ascii="Times New Roman" w:hAnsi="Times New Roman" w:cs="Times New Roman"/>
        </w:rPr>
        <w:t>, contribute to more than one diagnosis.</w:t>
      </w:r>
    </w:p>
    <w:p w14:paraId="14A585EA" w14:textId="77777777" w:rsidR="00372150" w:rsidRDefault="00372150" w:rsidP="00372150">
      <w:pPr>
        <w:spacing w:after="0" w:line="360" w:lineRule="auto"/>
        <w:rPr>
          <w:rFonts w:ascii="Times New Roman" w:hAnsi="Times New Roman" w:cs="Times New Roman"/>
          <w:sz w:val="24"/>
          <w:szCs w:val="24"/>
        </w:rPr>
      </w:pPr>
    </w:p>
    <w:p w14:paraId="50628A8E" w14:textId="77777777" w:rsidR="00372150" w:rsidRDefault="00372150" w:rsidP="00372150">
      <w:pPr>
        <w:spacing w:after="0" w:line="360" w:lineRule="auto"/>
        <w:rPr>
          <w:rFonts w:ascii="Times New Roman" w:eastAsia="Times New Roman" w:hAnsi="Times New Roman" w:cs="Times New Roman"/>
          <w:bCs/>
          <w:color w:val="0D0D0D"/>
          <w:sz w:val="24"/>
          <w:szCs w:val="24"/>
          <w:lang w:eastAsia="sv-SE"/>
        </w:rPr>
      </w:pPr>
      <w:bookmarkStart w:id="10" w:name="_Hlk64039260"/>
      <w:bookmarkStart w:id="11" w:name="_Hlk63846694"/>
    </w:p>
    <w:p w14:paraId="6F6A4BE4" w14:textId="77777777" w:rsidR="00372150" w:rsidRPr="00436CC0" w:rsidRDefault="00372150" w:rsidP="00B9526B">
      <w:pPr>
        <w:spacing w:after="0" w:line="360" w:lineRule="auto"/>
        <w:rPr>
          <w:rFonts w:ascii="Times New Roman" w:eastAsia="Times New Roman" w:hAnsi="Times New Roman" w:cs="Times New Roman"/>
          <w:bCs/>
          <w:color w:val="0D0D0D"/>
          <w:sz w:val="24"/>
          <w:szCs w:val="24"/>
          <w:lang w:eastAsia="sv-SE"/>
        </w:rPr>
      </w:pPr>
      <w:bookmarkStart w:id="12" w:name="_Hlk124523387"/>
      <w:r w:rsidRPr="00436CC0">
        <w:rPr>
          <w:rFonts w:ascii="Times New Roman" w:eastAsia="Times New Roman" w:hAnsi="Times New Roman" w:cs="Times New Roman"/>
          <w:bCs/>
          <w:color w:val="0D0D0D"/>
          <w:sz w:val="24"/>
          <w:szCs w:val="24"/>
          <w:lang w:eastAsia="sv-SE"/>
        </w:rPr>
        <w:t>Statistical analysis</w:t>
      </w:r>
    </w:p>
    <w:bookmarkEnd w:id="10"/>
    <w:bookmarkEnd w:id="11"/>
    <w:p w14:paraId="117DF2DB" w14:textId="79855AAA" w:rsidR="005C4FF8" w:rsidRDefault="005C4FF8">
      <w:pPr>
        <w:spacing w:after="0" w:line="360" w:lineRule="auto"/>
        <w:rPr>
          <w:lang w:val="en-GB"/>
        </w:rPr>
      </w:pPr>
    </w:p>
    <w:p w14:paraId="03540F49" w14:textId="5C188A2E" w:rsidR="00E21589" w:rsidRPr="00F17FA9" w:rsidRDefault="00E21589" w:rsidP="00E21589">
      <w:pPr>
        <w:spacing w:after="0" w:line="360" w:lineRule="auto"/>
        <w:rPr>
          <w:rFonts w:ascii="Times New Roman" w:hAnsi="Times New Roman" w:cs="Times New Roman"/>
        </w:rPr>
      </w:pPr>
      <w:r>
        <w:rPr>
          <w:rFonts w:ascii="Times New Roman" w:hAnsi="Times New Roman" w:cs="Times New Roman"/>
        </w:rPr>
        <w:t xml:space="preserve">First, the hazard proportion assumption was assessed, using a graphical examination, e.g., Kaplan-Meier, to investigate whether education was approximately constant over time for each outcome (showing a proportional effect). Second, </w:t>
      </w:r>
      <w:r w:rsidRPr="003F5294">
        <w:rPr>
          <w:rFonts w:ascii="Times New Roman" w:hAnsi="Times New Roman" w:cs="Times New Roman"/>
        </w:rPr>
        <w:t>Hazard Ratios (HRs) with 95% confidence intervals (CIs) were estimated for low and middle educational level in 2000 and the risk of each unique mental disorder, substance use disorder and self-harm</w:t>
      </w:r>
      <w:r>
        <w:rPr>
          <w:rFonts w:ascii="Times New Roman" w:hAnsi="Times New Roman" w:cs="Times New Roman"/>
        </w:rPr>
        <w:t xml:space="preserve"> </w:t>
      </w:r>
      <w:r w:rsidRPr="003F5294">
        <w:rPr>
          <w:rFonts w:ascii="Times New Roman" w:hAnsi="Times New Roman" w:cs="Times New Roman"/>
        </w:rPr>
        <w:t>during 2001 and 2016 for each age-stratum, in separate Cox proportional hazard models</w:t>
      </w:r>
      <w:bookmarkStart w:id="13" w:name="_Hlk125025210"/>
      <w:r w:rsidRPr="003F5294">
        <w:rPr>
          <w:rFonts w:ascii="Times New Roman" w:hAnsi="Times New Roman" w:cs="Times New Roman"/>
        </w:rPr>
        <w:t>. Each unique diagnose was based on date of first diagnosis</w:t>
      </w:r>
      <w:r w:rsidR="009E63A6">
        <w:rPr>
          <w:rFonts w:ascii="Times New Roman" w:hAnsi="Times New Roman" w:cs="Times New Roman"/>
        </w:rPr>
        <w:t xml:space="preserve"> during follow-up</w:t>
      </w:r>
      <w:r>
        <w:rPr>
          <w:rFonts w:ascii="Times New Roman" w:hAnsi="Times New Roman" w:cs="Times New Roman"/>
        </w:rPr>
        <w:t xml:space="preserve">, and </w:t>
      </w:r>
      <w:r w:rsidR="009E63A6">
        <w:rPr>
          <w:rFonts w:ascii="Times New Roman" w:hAnsi="Times New Roman" w:cs="Times New Roman"/>
        </w:rPr>
        <w:t xml:space="preserve">those diagnosed with the same condition </w:t>
      </w:r>
      <w:r w:rsidR="00F86478">
        <w:rPr>
          <w:rFonts w:ascii="Times New Roman" w:hAnsi="Times New Roman" w:cs="Times New Roman"/>
        </w:rPr>
        <w:t xml:space="preserve">up to ten years </w:t>
      </w:r>
      <w:r w:rsidR="009E63A6">
        <w:rPr>
          <w:rFonts w:ascii="Times New Roman" w:hAnsi="Times New Roman" w:cs="Times New Roman"/>
        </w:rPr>
        <w:t xml:space="preserve">prior to 2001 were excluded in each separate model, </w:t>
      </w:r>
      <w:r w:rsidR="001B041A">
        <w:rPr>
          <w:rFonts w:ascii="Times New Roman" w:hAnsi="Times New Roman" w:cs="Times New Roman"/>
        </w:rPr>
        <w:t>with the intention to reduce the risk of reverse causality</w:t>
      </w:r>
      <w:r>
        <w:rPr>
          <w:rFonts w:ascii="Times New Roman" w:hAnsi="Times New Roman" w:cs="Times New Roman"/>
        </w:rPr>
        <w:t xml:space="preserve">. </w:t>
      </w:r>
      <w:bookmarkEnd w:id="13"/>
      <w:r w:rsidRPr="003F5294">
        <w:rPr>
          <w:rFonts w:ascii="Times New Roman" w:hAnsi="Times New Roman" w:cs="Times New Roman"/>
        </w:rPr>
        <w:t>We used age as the time scale, which was based on birth year in 5-year intervals within each age stratum</w:t>
      </w:r>
      <w:r>
        <w:rPr>
          <w:rFonts w:ascii="Times New Roman" w:hAnsi="Times New Roman" w:cs="Times New Roman"/>
        </w:rPr>
        <w:t>,</w:t>
      </w:r>
      <w:r w:rsidRPr="003F5294">
        <w:rPr>
          <w:rFonts w:ascii="Times New Roman" w:hAnsi="Times New Roman" w:cs="Times New Roman"/>
        </w:rPr>
        <w:t xml:space="preserve"> to adjust for potential heterogeneity over birth year. Subjects who were not diagnosed with any of these conditions during 2001 through 2016 were censored based on death date, recorded date of moving out of the Stockholm Region, or </w:t>
      </w:r>
      <w:r w:rsidRPr="003F5294">
        <w:rPr>
          <w:rFonts w:ascii="Times New Roman" w:eastAsia="Times New Roman" w:hAnsi="Times New Roman" w:cs="Times New Roman"/>
          <w:color w:val="0D0D0D"/>
          <w:lang w:eastAsia="sv-SE"/>
        </w:rPr>
        <w:t>December 31</w:t>
      </w:r>
      <w:r w:rsidRPr="003F5294">
        <w:rPr>
          <w:rFonts w:ascii="Times New Roman" w:eastAsia="Times New Roman" w:hAnsi="Times New Roman" w:cs="Times New Roman"/>
          <w:color w:val="0D0D0D"/>
          <w:vertAlign w:val="superscript"/>
          <w:lang w:eastAsia="sv-SE"/>
        </w:rPr>
        <w:t>st</w:t>
      </w:r>
      <w:r w:rsidRPr="003F5294">
        <w:rPr>
          <w:rFonts w:ascii="Times New Roman" w:eastAsia="Times New Roman" w:hAnsi="Times New Roman" w:cs="Times New Roman"/>
          <w:color w:val="0D0D0D"/>
          <w:lang w:eastAsia="sv-SE"/>
        </w:rPr>
        <w:t>, 2016, which ever came first</w:t>
      </w:r>
      <w:r w:rsidRPr="003F5294">
        <w:rPr>
          <w:rFonts w:ascii="Times New Roman" w:hAnsi="Times New Roman" w:cs="Times New Roman"/>
        </w:rPr>
        <w:t>.</w:t>
      </w:r>
      <w:r>
        <w:rPr>
          <w:rFonts w:ascii="Times New Roman" w:hAnsi="Times New Roman" w:cs="Times New Roman"/>
        </w:rPr>
        <w:t xml:space="preserve"> </w:t>
      </w:r>
      <w:r w:rsidRPr="003F5294">
        <w:rPr>
          <w:rFonts w:ascii="Times New Roman" w:hAnsi="Times New Roman" w:cs="Times New Roman"/>
        </w:rPr>
        <w:t xml:space="preserve">We adjusted </w:t>
      </w:r>
      <w:r w:rsidRPr="003F5294">
        <w:rPr>
          <w:rFonts w:ascii="Times New Roman" w:hAnsi="Times New Roman" w:cs="Times New Roman"/>
          <w:lang w:val="en-GB"/>
        </w:rPr>
        <w:t xml:space="preserve">for </w:t>
      </w:r>
      <w:r w:rsidRPr="003F5294">
        <w:rPr>
          <w:rFonts w:ascii="Times New Roman" w:hAnsi="Times New Roman" w:cs="Times New Roman"/>
        </w:rPr>
        <w:t xml:space="preserve">life-time biological parental </w:t>
      </w:r>
      <w:r w:rsidRPr="003F5294">
        <w:rPr>
          <w:rFonts w:ascii="Times New Roman" w:hAnsi="Times New Roman" w:cs="Times New Roman"/>
        </w:rPr>
        <w:lastRenderedPageBreak/>
        <w:t xml:space="preserve">mental disorders, to account for any genetic liability using </w:t>
      </w:r>
      <w:r w:rsidR="000B5D95">
        <w:rPr>
          <w:rFonts w:ascii="Times New Roman" w:hAnsi="Times New Roman" w:cs="Times New Roman"/>
        </w:rPr>
        <w:t>the same registers</w:t>
      </w:r>
      <w:r w:rsidRPr="003F5294">
        <w:rPr>
          <w:rFonts w:ascii="Times New Roman" w:hAnsi="Times New Roman" w:cs="Times New Roman"/>
        </w:rPr>
        <w:t xml:space="preserve">. If at least one of the biological parents had a mental diagnosis we classified this covariate as yes, if neither of them had a diagnosis we classified it as </w:t>
      </w:r>
      <w:r>
        <w:rPr>
          <w:rFonts w:ascii="Times New Roman" w:hAnsi="Times New Roman" w:cs="Times New Roman"/>
        </w:rPr>
        <w:t>no</w:t>
      </w:r>
      <w:r w:rsidRPr="003F5294">
        <w:rPr>
          <w:rFonts w:ascii="Times New Roman" w:hAnsi="Times New Roman" w:cs="Times New Roman"/>
        </w:rPr>
        <w:t xml:space="preserve">. </w:t>
      </w:r>
      <w:r w:rsidRPr="003F5294">
        <w:rPr>
          <w:rFonts w:ascii="Times New Roman" w:hAnsi="Times New Roman" w:cs="Times New Roman"/>
          <w:lang w:val="en-GB"/>
        </w:rPr>
        <w:t>We used SAS version 9.4 software for statistical analysis</w:t>
      </w:r>
      <w:r>
        <w:rPr>
          <w:rFonts w:ascii="Times New Roman" w:hAnsi="Times New Roman" w:cs="Times New Roman"/>
          <w:lang w:val="en-GB"/>
        </w:rPr>
        <w:t>.</w:t>
      </w:r>
    </w:p>
    <w:p w14:paraId="704919BB" w14:textId="77777777" w:rsidR="005C4FF8" w:rsidRDefault="005C4FF8" w:rsidP="00AE6EA3">
      <w:pPr>
        <w:spacing w:after="0" w:line="360" w:lineRule="auto"/>
        <w:rPr>
          <w:lang w:val="en-GB"/>
        </w:rPr>
      </w:pPr>
    </w:p>
    <w:bookmarkEnd w:id="12"/>
    <w:p w14:paraId="08BE534A" w14:textId="777B52B9" w:rsidR="00372150" w:rsidRPr="00466C66" w:rsidRDefault="00372150" w:rsidP="00372150">
      <w:pPr>
        <w:pStyle w:val="EndNoteBibliography"/>
        <w:spacing w:after="0" w:line="360" w:lineRule="auto"/>
        <w:rPr>
          <w:rFonts w:ascii="Times New Roman" w:hAnsi="Times New Roman" w:cs="Times New Roman"/>
          <w:b/>
          <w:bCs/>
          <w:sz w:val="24"/>
          <w:szCs w:val="24"/>
        </w:rPr>
      </w:pPr>
      <w:r w:rsidRPr="00466C66">
        <w:rPr>
          <w:rFonts w:ascii="Times New Roman" w:hAnsi="Times New Roman" w:cs="Times New Roman"/>
          <w:b/>
          <w:bCs/>
          <w:sz w:val="24"/>
          <w:szCs w:val="24"/>
        </w:rPr>
        <w:t>Results</w:t>
      </w:r>
    </w:p>
    <w:p w14:paraId="5FEE8E14" w14:textId="57D8D38E" w:rsidR="00715AAA" w:rsidRDefault="00C8207E" w:rsidP="00372150">
      <w:pPr>
        <w:spacing w:after="0" w:line="360" w:lineRule="auto"/>
        <w:rPr>
          <w:rFonts w:ascii="Times New Roman" w:hAnsi="Times New Roman" w:cs="Times New Roman"/>
        </w:rPr>
      </w:pPr>
      <w:r w:rsidRPr="00253A4C">
        <w:rPr>
          <w:rFonts w:ascii="Times New Roman" w:hAnsi="Times New Roman" w:cs="Times New Roman"/>
        </w:rPr>
        <w:t xml:space="preserve">In the final cohort of </w:t>
      </w:r>
      <w:r w:rsidRPr="00253A4C">
        <w:rPr>
          <w:rFonts w:ascii="Times New Roman" w:hAnsi="Times New Roman" w:cs="Times New Roman"/>
          <w:color w:val="0D0D0D"/>
        </w:rPr>
        <w:t xml:space="preserve">1,654,552 </w:t>
      </w:r>
      <w:r w:rsidRPr="00253A4C">
        <w:rPr>
          <w:rFonts w:ascii="Times New Roman" w:hAnsi="Times New Roman" w:cs="Times New Roman"/>
        </w:rPr>
        <w:t>subjects</w:t>
      </w:r>
      <w:r>
        <w:rPr>
          <w:rFonts w:ascii="Times New Roman" w:hAnsi="Times New Roman" w:cs="Times New Roman"/>
        </w:rPr>
        <w:t xml:space="preserve"> (50% males and 50% females), the majority of males (Table 1) and females (Table 2) had high or middle educational attainment. Schizophrenia, major depression, anxiety, ADHD, conduct disorders, alcohol and drug use disorder, and self-harm were more common among those with lower compared to those with high educational attainment in both males (Table 1) and females (Table 2). The occurrence of d</w:t>
      </w:r>
      <w:r w:rsidRPr="005B0044">
        <w:rPr>
          <w:rFonts w:ascii="Times New Roman" w:hAnsi="Times New Roman" w:cs="Times New Roman"/>
        </w:rPr>
        <w:t>ysthymia, bipolar disorder, anorexia, bulimia</w:t>
      </w:r>
      <w:r>
        <w:rPr>
          <w:rFonts w:ascii="Times New Roman" w:hAnsi="Times New Roman" w:cs="Times New Roman"/>
        </w:rPr>
        <w:t>,</w:t>
      </w:r>
      <w:r w:rsidRPr="005B0044">
        <w:rPr>
          <w:rFonts w:ascii="Times New Roman" w:hAnsi="Times New Roman" w:cs="Times New Roman"/>
        </w:rPr>
        <w:t xml:space="preserve"> and autism spectrum disorder di</w:t>
      </w:r>
      <w:r>
        <w:rPr>
          <w:rFonts w:ascii="Times New Roman" w:hAnsi="Times New Roman" w:cs="Times New Roman"/>
        </w:rPr>
        <w:t xml:space="preserve">d </w:t>
      </w:r>
      <w:r w:rsidRPr="005B0044">
        <w:rPr>
          <w:rFonts w:ascii="Times New Roman" w:hAnsi="Times New Roman" w:cs="Times New Roman"/>
        </w:rPr>
        <w:t>not differ to a</w:t>
      </w:r>
      <w:r>
        <w:rPr>
          <w:rFonts w:ascii="Times New Roman" w:hAnsi="Times New Roman" w:cs="Times New Roman"/>
        </w:rPr>
        <w:t xml:space="preserve">ny important extent across educational groups. </w:t>
      </w:r>
    </w:p>
    <w:p w14:paraId="3438CE6C" w14:textId="77777777" w:rsidR="000B44A8" w:rsidRPr="005E023C" w:rsidRDefault="000B44A8" w:rsidP="00372150">
      <w:pPr>
        <w:spacing w:after="0" w:line="360" w:lineRule="auto"/>
        <w:rPr>
          <w:rFonts w:ascii="Times New Roman" w:hAnsi="Times New Roman" w:cs="Times New Roman"/>
        </w:rPr>
      </w:pPr>
    </w:p>
    <w:p w14:paraId="5C0AE106" w14:textId="38F9083D" w:rsidR="00372150" w:rsidRDefault="00372150" w:rsidP="000B56C9">
      <w:pPr>
        <w:spacing w:after="0" w:line="360" w:lineRule="auto"/>
        <w:jc w:val="center"/>
        <w:rPr>
          <w:rFonts w:ascii="Times New Roman" w:hAnsi="Times New Roman" w:cs="Times New Roman"/>
          <w:color w:val="0D0D0D" w:themeColor="text1" w:themeTint="F2"/>
          <w:lang w:val="en-GB"/>
        </w:rPr>
      </w:pPr>
      <w:bookmarkStart w:id="14" w:name="_Hlk64035644"/>
      <w:r w:rsidRPr="0025460D">
        <w:rPr>
          <w:rFonts w:ascii="Times New Roman" w:hAnsi="Times New Roman" w:cs="Times New Roman"/>
          <w:color w:val="0D0D0D" w:themeColor="text1" w:themeTint="F2"/>
          <w:lang w:val="en-GB"/>
        </w:rPr>
        <w:t>(Insert Table 1 and Table 2 here)</w:t>
      </w:r>
      <w:bookmarkEnd w:id="14"/>
    </w:p>
    <w:p w14:paraId="44BDDD28" w14:textId="1E51DF74" w:rsidR="000B56C9" w:rsidRDefault="000B56C9" w:rsidP="000B56C9">
      <w:pPr>
        <w:spacing w:after="0" w:line="360" w:lineRule="auto"/>
        <w:jc w:val="center"/>
        <w:rPr>
          <w:rFonts w:ascii="Times New Roman" w:hAnsi="Times New Roman" w:cs="Times New Roman"/>
          <w:color w:val="0D0D0D" w:themeColor="text1" w:themeTint="F2"/>
          <w:lang w:val="en-GB"/>
        </w:rPr>
      </w:pPr>
    </w:p>
    <w:p w14:paraId="0D5A743B" w14:textId="64FFA629" w:rsidR="000B44A8" w:rsidRDefault="000B44A8" w:rsidP="000B44A8">
      <w:pPr>
        <w:spacing w:after="0" w:line="360" w:lineRule="auto"/>
        <w:rPr>
          <w:rFonts w:ascii="Times New Roman" w:hAnsi="Times New Roman" w:cs="Times New Roman"/>
        </w:rPr>
      </w:pPr>
      <w:r>
        <w:rPr>
          <w:rFonts w:ascii="Times New Roman" w:hAnsi="Times New Roman" w:cs="Times New Roman"/>
        </w:rPr>
        <w:t xml:space="preserve">Tables 3 and 4 shows the risks of different mental disorders, substance use disorders and self-harm in different age groups, by level of education. Full data on number of subjects in different age-groups are shown in appendix tables 1 and 2. Lower educational attainment increased the risk of alcohol- and drug use disorders and self-harm </w:t>
      </w:r>
      <w:r w:rsidR="005D0038">
        <w:rPr>
          <w:rFonts w:ascii="Times New Roman" w:hAnsi="Times New Roman" w:cs="Times New Roman"/>
        </w:rPr>
        <w:t xml:space="preserve">in all age-groups </w:t>
      </w:r>
      <w:r>
        <w:rPr>
          <w:rFonts w:ascii="Times New Roman" w:hAnsi="Times New Roman" w:cs="Times New Roman"/>
        </w:rPr>
        <w:t>in both males (Table 3) and females (Table 4).</w:t>
      </w:r>
    </w:p>
    <w:p w14:paraId="229B4317" w14:textId="77777777" w:rsidR="00861E46" w:rsidRDefault="00861E46" w:rsidP="00861E46">
      <w:pPr>
        <w:spacing w:after="0" w:line="360" w:lineRule="auto"/>
        <w:rPr>
          <w:rFonts w:ascii="Times New Roman" w:hAnsi="Times New Roman" w:cs="Times New Roman"/>
        </w:rPr>
      </w:pPr>
    </w:p>
    <w:p w14:paraId="3969902A" w14:textId="77777777" w:rsidR="00861E46" w:rsidRDefault="00861E46" w:rsidP="00861E46">
      <w:pPr>
        <w:spacing w:after="0" w:line="360" w:lineRule="auto"/>
        <w:rPr>
          <w:rFonts w:ascii="Times New Roman" w:hAnsi="Times New Roman" w:cs="Times New Roman"/>
        </w:rPr>
      </w:pPr>
      <w:r>
        <w:rPr>
          <w:rFonts w:ascii="Times New Roman" w:hAnsi="Times New Roman" w:cs="Times New Roman"/>
        </w:rPr>
        <w:t xml:space="preserve">In later childhood and adolescence, e.g., when subjects were 10 to 18 years old, lower parental educational attainment increased the risk of schizophrenia, ADHD and conduct disorders in males (Table 3), but not in females (Table 4). On the other hand, lower parental educational attainment decreased the risk of anorexia, bulimia and autism in females, and bipolar disorder and autism in males. </w:t>
      </w:r>
    </w:p>
    <w:p w14:paraId="21CC7EB1" w14:textId="77777777" w:rsidR="00861E46" w:rsidRDefault="00861E46" w:rsidP="00861E46">
      <w:pPr>
        <w:spacing w:after="0" w:line="360" w:lineRule="auto"/>
        <w:rPr>
          <w:rFonts w:ascii="Times New Roman" w:hAnsi="Times New Roman" w:cs="Times New Roman"/>
        </w:rPr>
      </w:pPr>
    </w:p>
    <w:p w14:paraId="3D250133" w14:textId="77777777" w:rsidR="00861E46" w:rsidRDefault="00861E46" w:rsidP="00861E46">
      <w:pPr>
        <w:spacing w:after="0" w:line="360" w:lineRule="auto"/>
        <w:rPr>
          <w:rFonts w:ascii="Times New Roman" w:hAnsi="Times New Roman" w:cs="Times New Roman"/>
        </w:rPr>
      </w:pPr>
      <w:r>
        <w:rPr>
          <w:rFonts w:ascii="Times New Roman" w:hAnsi="Times New Roman" w:cs="Times New Roman"/>
        </w:rPr>
        <w:t xml:space="preserve">In young adulthood (ages 19 to 27 years), increased risks were found for ADHD, major depression and anxiety disorders in males and females, schizophrenia and conduct disorders in males and bulimia in females. No associations were found for dysthymia, bipolar disorder, anorexia, bulimia and autism in males and females or conduct disorders in females. </w:t>
      </w:r>
    </w:p>
    <w:p w14:paraId="4FABE482" w14:textId="77777777" w:rsidR="00861E46" w:rsidRDefault="00861E46" w:rsidP="00861E46">
      <w:pPr>
        <w:spacing w:after="0" w:line="360" w:lineRule="auto"/>
        <w:rPr>
          <w:rFonts w:ascii="Times New Roman" w:hAnsi="Times New Roman" w:cs="Times New Roman"/>
        </w:rPr>
      </w:pPr>
    </w:p>
    <w:p w14:paraId="106A270C" w14:textId="77777777" w:rsidR="00861E46" w:rsidRDefault="00861E46" w:rsidP="00861E46">
      <w:pPr>
        <w:spacing w:after="0" w:line="360" w:lineRule="auto"/>
        <w:jc w:val="center"/>
        <w:rPr>
          <w:rFonts w:ascii="Times New Roman" w:hAnsi="Times New Roman" w:cs="Times New Roman"/>
        </w:rPr>
      </w:pPr>
      <w:r>
        <w:rPr>
          <w:rFonts w:ascii="Times New Roman" w:hAnsi="Times New Roman" w:cs="Times New Roman"/>
        </w:rPr>
        <w:t>(Insert Table 3 and Table 4 here)</w:t>
      </w:r>
    </w:p>
    <w:p w14:paraId="5368A657" w14:textId="77777777" w:rsidR="00861E46" w:rsidRDefault="00861E46" w:rsidP="00861E46">
      <w:pPr>
        <w:spacing w:after="0" w:line="360" w:lineRule="auto"/>
        <w:rPr>
          <w:rFonts w:ascii="Times New Roman" w:hAnsi="Times New Roman" w:cs="Times New Roman"/>
        </w:rPr>
      </w:pPr>
      <w:r>
        <w:rPr>
          <w:rFonts w:ascii="Times New Roman" w:hAnsi="Times New Roman" w:cs="Times New Roman"/>
        </w:rPr>
        <w:t xml:space="preserve"> </w:t>
      </w:r>
    </w:p>
    <w:p w14:paraId="644BDB75" w14:textId="1E328AF2" w:rsidR="00861E46" w:rsidRDefault="00861E46" w:rsidP="00861E46">
      <w:pPr>
        <w:spacing w:after="0" w:line="360" w:lineRule="auto"/>
        <w:rPr>
          <w:rFonts w:ascii="Times New Roman" w:hAnsi="Times New Roman" w:cs="Times New Roman"/>
        </w:rPr>
      </w:pPr>
      <w:r>
        <w:rPr>
          <w:rFonts w:ascii="Times New Roman" w:hAnsi="Times New Roman" w:cs="Times New Roman"/>
        </w:rPr>
        <w:t xml:space="preserve">In midlife, when subjects were 28 to 50 years old, lower educational attainment increased the risk of all mental disorders, except anorexia in males and females, and bulimia in males. </w:t>
      </w:r>
    </w:p>
    <w:p w14:paraId="0910A0AB" w14:textId="77777777" w:rsidR="00861E46" w:rsidRDefault="00861E46" w:rsidP="00861E46">
      <w:pPr>
        <w:spacing w:after="0" w:line="360" w:lineRule="auto"/>
        <w:rPr>
          <w:rFonts w:ascii="Times New Roman" w:hAnsi="Times New Roman" w:cs="Times New Roman"/>
        </w:rPr>
      </w:pPr>
    </w:p>
    <w:p w14:paraId="4D2EF5B0" w14:textId="3E9669BB" w:rsidR="00861E46" w:rsidRDefault="00861E46" w:rsidP="00861E46">
      <w:pPr>
        <w:spacing w:after="0" w:line="360" w:lineRule="auto"/>
        <w:rPr>
          <w:rFonts w:ascii="Times New Roman" w:hAnsi="Times New Roman" w:cs="Times New Roman"/>
        </w:rPr>
      </w:pPr>
      <w:r>
        <w:rPr>
          <w:rFonts w:ascii="Times New Roman" w:hAnsi="Times New Roman" w:cs="Times New Roman"/>
        </w:rPr>
        <w:t>In later life, when subjects were 5</w:t>
      </w:r>
      <w:r w:rsidR="00274346">
        <w:rPr>
          <w:rFonts w:ascii="Times New Roman" w:hAnsi="Times New Roman" w:cs="Times New Roman"/>
        </w:rPr>
        <w:t>1</w:t>
      </w:r>
      <w:r>
        <w:rPr>
          <w:rFonts w:ascii="Times New Roman" w:hAnsi="Times New Roman" w:cs="Times New Roman"/>
        </w:rPr>
        <w:t xml:space="preserve"> to 7</w:t>
      </w:r>
      <w:r w:rsidR="005D0038">
        <w:rPr>
          <w:rFonts w:ascii="Times New Roman" w:hAnsi="Times New Roman" w:cs="Times New Roman"/>
        </w:rPr>
        <w:t>0</w:t>
      </w:r>
      <w:r>
        <w:rPr>
          <w:rFonts w:ascii="Times New Roman" w:hAnsi="Times New Roman" w:cs="Times New Roman"/>
        </w:rPr>
        <w:t xml:space="preserve"> years of age, lower educational attainment increased the risk of schizophrenia in males (Table 3) and females (table 4), and autism in females, and in contrast to </w:t>
      </w:r>
      <w:r>
        <w:rPr>
          <w:rFonts w:ascii="Times New Roman" w:hAnsi="Times New Roman" w:cs="Times New Roman"/>
        </w:rPr>
        <w:lastRenderedPageBreak/>
        <w:t xml:space="preserve">those in mid-life having increased risks for most mental disorders, no other associations were found at this stage in life. Nearly all </w:t>
      </w:r>
      <w:r>
        <w:rPr>
          <w:rFonts w:ascii="Times New Roman" w:eastAsia="Times New Roman" w:hAnsi="Times New Roman" w:cs="Times New Roman"/>
          <w:color w:val="0D0D0D"/>
          <w:lang w:eastAsia="sv-SE"/>
        </w:rPr>
        <w:t xml:space="preserve">results showed gradually increased risks the lower the educational level for most outcomes. </w:t>
      </w:r>
      <w:r w:rsidRPr="0025460D">
        <w:rPr>
          <w:rFonts w:ascii="Times New Roman" w:hAnsi="Times New Roman" w:cs="Times New Roman"/>
        </w:rPr>
        <w:t>Adjusting for life-time parental mental disorders did not influence these results to any important extent (crude data not shown).</w:t>
      </w:r>
    </w:p>
    <w:p w14:paraId="5BAFA2FC" w14:textId="77777777" w:rsidR="00C76875" w:rsidRDefault="00C76875" w:rsidP="00372150">
      <w:pPr>
        <w:spacing w:after="0" w:line="360" w:lineRule="auto"/>
        <w:rPr>
          <w:rFonts w:ascii="Times New Roman" w:eastAsia="Times New Roman" w:hAnsi="Times New Roman" w:cs="Times New Roman"/>
          <w:b/>
          <w:bCs/>
          <w:sz w:val="24"/>
          <w:szCs w:val="24"/>
          <w:lang w:eastAsia="sv-SE"/>
        </w:rPr>
      </w:pPr>
    </w:p>
    <w:p w14:paraId="47B2AF69" w14:textId="086D1447" w:rsidR="00372150" w:rsidRPr="0025460D" w:rsidRDefault="00372150" w:rsidP="00372150">
      <w:pPr>
        <w:spacing w:after="0" w:line="360" w:lineRule="auto"/>
        <w:rPr>
          <w:rFonts w:ascii="Times New Roman" w:eastAsia="Times New Roman" w:hAnsi="Times New Roman" w:cs="Times New Roman"/>
          <w:b/>
          <w:bCs/>
          <w:sz w:val="24"/>
          <w:szCs w:val="24"/>
          <w:lang w:eastAsia="sv-SE"/>
        </w:rPr>
      </w:pPr>
      <w:r w:rsidRPr="0025460D">
        <w:rPr>
          <w:rFonts w:ascii="Times New Roman" w:eastAsia="Times New Roman" w:hAnsi="Times New Roman" w:cs="Times New Roman"/>
          <w:b/>
          <w:bCs/>
          <w:sz w:val="24"/>
          <w:szCs w:val="24"/>
          <w:lang w:eastAsia="sv-SE"/>
        </w:rPr>
        <w:t>Discussion</w:t>
      </w:r>
    </w:p>
    <w:p w14:paraId="19D157C4" w14:textId="77777777" w:rsidR="008D0DEC" w:rsidRPr="006C10DD" w:rsidRDefault="008D0DEC" w:rsidP="008D0DEC">
      <w:pPr>
        <w:spacing w:after="0" w:line="360" w:lineRule="auto"/>
        <w:rPr>
          <w:rFonts w:ascii="Times New Roman" w:eastAsia="Times New Roman" w:hAnsi="Times New Roman" w:cs="Times New Roman"/>
          <w:lang w:eastAsia="sv-SE"/>
        </w:rPr>
      </w:pPr>
      <w:r>
        <w:rPr>
          <w:rFonts w:ascii="Times New Roman" w:eastAsia="Times New Roman" w:hAnsi="Times New Roman" w:cs="Times New Roman"/>
          <w:color w:val="0D0D0D"/>
          <w:lang w:eastAsia="sv-SE"/>
        </w:rPr>
        <w:t>Our study</w:t>
      </w:r>
      <w:r w:rsidRPr="006C10DD">
        <w:rPr>
          <w:rFonts w:ascii="Times New Roman" w:eastAsia="Times New Roman" w:hAnsi="Times New Roman" w:cs="Times New Roman"/>
          <w:lang w:eastAsia="sv-SE"/>
        </w:rPr>
        <w:t xml:space="preserve"> </w:t>
      </w:r>
      <w:r>
        <w:rPr>
          <w:rFonts w:ascii="Times New Roman" w:eastAsia="Times New Roman" w:hAnsi="Times New Roman" w:cs="Times New Roman"/>
          <w:lang w:eastAsia="sv-SE"/>
        </w:rPr>
        <w:t xml:space="preserve">shows </w:t>
      </w:r>
      <w:r w:rsidRPr="006C10DD">
        <w:rPr>
          <w:rFonts w:ascii="Times New Roman" w:eastAsia="Times New Roman" w:hAnsi="Times New Roman" w:cs="Times New Roman"/>
          <w:lang w:eastAsia="sv-SE"/>
        </w:rPr>
        <w:t>that low educational attainment is associated with a range of mental disorders, substance use disorders and self-harm in both males and females. Increased</w:t>
      </w:r>
      <w:r>
        <w:rPr>
          <w:rFonts w:ascii="Times New Roman" w:eastAsia="Times New Roman" w:hAnsi="Times New Roman" w:cs="Times New Roman"/>
          <w:lang w:eastAsia="sv-SE"/>
        </w:rPr>
        <w:t xml:space="preserve"> risks were found in all age-groups, to a varying extent. Most pronounced was the increased risk of alcohol and drug use disorders, and self-harm, among those with lower educational attainment in all age-groups, as well as the increased risks of most mental disorders in subjects aged 28 to 50 years old. There was an increased risk only for schizophrenia, and autism in females aged 51 to 70 years.</w:t>
      </w:r>
      <w:r w:rsidRPr="003621FB">
        <w:rPr>
          <w:rFonts w:ascii="Times New Roman" w:hAnsi="Times New Roman" w:cs="Times New Roman"/>
        </w:rPr>
        <w:t xml:space="preserve"> </w:t>
      </w:r>
      <w:r>
        <w:rPr>
          <w:rFonts w:ascii="Times New Roman" w:hAnsi="Times New Roman" w:cs="Times New Roman"/>
        </w:rPr>
        <w:t>In the youngest age groups, low parental educational attainment increased the risk of</w:t>
      </w:r>
      <w:r w:rsidRPr="00336964">
        <w:rPr>
          <w:rFonts w:ascii="Times New Roman" w:hAnsi="Times New Roman" w:cs="Times New Roman"/>
        </w:rPr>
        <w:t xml:space="preserve"> ADHD and conduct use disorders in males,</w:t>
      </w:r>
      <w:r>
        <w:rPr>
          <w:rFonts w:ascii="Times New Roman" w:hAnsi="Times New Roman" w:cs="Times New Roman"/>
        </w:rPr>
        <w:t xml:space="preserve"> and</w:t>
      </w:r>
      <w:r w:rsidRPr="00336964">
        <w:rPr>
          <w:rFonts w:ascii="Times New Roman" w:hAnsi="Times New Roman" w:cs="Times New Roman"/>
        </w:rPr>
        <w:t xml:space="preserve"> decreased </w:t>
      </w:r>
      <w:r>
        <w:rPr>
          <w:rFonts w:ascii="Times New Roman" w:hAnsi="Times New Roman" w:cs="Times New Roman"/>
        </w:rPr>
        <w:t xml:space="preserve">the </w:t>
      </w:r>
      <w:r w:rsidRPr="00336964">
        <w:rPr>
          <w:rFonts w:ascii="Times New Roman" w:hAnsi="Times New Roman" w:cs="Times New Roman"/>
        </w:rPr>
        <w:t>risk of anorexia, bulimia and autism in females, and bipolar disorder and autism in males.</w:t>
      </w:r>
    </w:p>
    <w:p w14:paraId="2CD89363" w14:textId="0B9AF65D" w:rsidR="008D4DCA" w:rsidRDefault="008D4DCA" w:rsidP="001566C2">
      <w:pPr>
        <w:spacing w:after="0" w:line="360" w:lineRule="auto"/>
        <w:rPr>
          <w:rFonts w:ascii="Times New Roman" w:hAnsi="Times New Roman" w:cs="Times New Roman"/>
        </w:rPr>
      </w:pPr>
    </w:p>
    <w:p w14:paraId="695AC807" w14:textId="3D3F1339" w:rsidR="005C12E7" w:rsidRDefault="008D4DCA" w:rsidP="00FD1601">
      <w:pPr>
        <w:spacing w:after="0" w:line="360" w:lineRule="auto"/>
        <w:rPr>
          <w:rFonts w:ascii="Times New Roman" w:hAnsi="Times New Roman" w:cs="Times New Roman"/>
        </w:rPr>
      </w:pPr>
      <w:r w:rsidRPr="0025460D">
        <w:rPr>
          <w:rFonts w:ascii="Times New Roman" w:eastAsia="Times New Roman" w:hAnsi="Times New Roman" w:cs="Times New Roman"/>
          <w:lang w:val="en" w:eastAsia="sv-SE"/>
        </w:rPr>
        <w:t xml:space="preserve">Our results are in line with previous cohort studies showing that low SEP is associated with increased risk of </w:t>
      </w:r>
      <w:r w:rsidRPr="0025460D">
        <w:rPr>
          <w:rFonts w:ascii="Times New Roman" w:hAnsi="Times New Roman" w:cs="Times New Roman"/>
        </w:rPr>
        <w:t>schizophrenia</w:t>
      </w:r>
      <w:r>
        <w:rPr>
          <w:rFonts w:ascii="Times New Roman" w:hAnsi="Times New Roman" w:cs="Times New Roman"/>
        </w:rPr>
        <w:t xml:space="preserve"> </w:t>
      </w:r>
      <w:r w:rsidR="00975285">
        <w:rPr>
          <w:rFonts w:ascii="Times New Roman" w:hAnsi="Times New Roman" w:cs="Times New Roman"/>
        </w:rPr>
        <w:fldChar w:fldCharType="begin">
          <w:fldData xml:space="preserve">PEVuZE5vdGU+PENpdGU+PEF1dGhvcj5MZWU8L0F1dGhvcj48WWVhcj4yMDIwPC9ZZWFyPjxSZWNO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</w:fldData>
        </w:fldChar>
      </w:r>
      <w:r w:rsidR="007F6FAD">
        <w:rPr>
          <w:rFonts w:ascii="Times New Roman" w:hAnsi="Times New Roman" w:cs="Times New Roman"/>
        </w:rPr>
        <w:instrText xml:space="preserve"> ADDIN EN.CITE </w:instrText>
      </w:r>
      <w:r w:rsidR="007F6FAD">
        <w:rPr>
          <w:rFonts w:ascii="Times New Roman" w:hAnsi="Times New Roman" w:cs="Times New Roman"/>
        </w:rPr>
        <w:fldChar w:fldCharType="begin">
          <w:fldData xml:space="preserve">PEVuZE5vdGU+PENpdGU+PEF1dGhvcj5MZWU8L0F1dGhvcj48WWVhcj4yMDIwPC9ZZWFyPjxSZWNO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</w:fldData>
        </w:fldChar>
      </w:r>
      <w:r w:rsidR="007F6FAD">
        <w:rPr>
          <w:rFonts w:ascii="Times New Roman" w:hAnsi="Times New Roman" w:cs="Times New Roman"/>
        </w:rPr>
        <w:instrText xml:space="preserve"> ADDIN EN.CITE.DATA </w:instrText>
      </w:r>
      <w:r w:rsidR="007F6FAD">
        <w:rPr>
          <w:rFonts w:ascii="Times New Roman" w:hAnsi="Times New Roman" w:cs="Times New Roman"/>
        </w:rPr>
      </w:r>
      <w:r w:rsidR="007F6FAD">
        <w:rPr>
          <w:rFonts w:ascii="Times New Roman" w:hAnsi="Times New Roman" w:cs="Times New Roman"/>
        </w:rPr>
        <w:fldChar w:fldCharType="end"/>
      </w:r>
      <w:r w:rsidR="00975285">
        <w:rPr>
          <w:rFonts w:ascii="Times New Roman" w:hAnsi="Times New Roman" w:cs="Times New Roman"/>
        </w:rPr>
      </w:r>
      <w:r w:rsidR="00975285">
        <w:rPr>
          <w:rFonts w:ascii="Times New Roman" w:hAnsi="Times New Roman" w:cs="Times New Roman"/>
        </w:rPr>
        <w:fldChar w:fldCharType="separate"/>
      </w:r>
      <w:r w:rsidR="007F6FAD">
        <w:rPr>
          <w:rFonts w:ascii="Times New Roman" w:hAnsi="Times New Roman" w:cs="Times New Roman"/>
          <w:noProof/>
        </w:rPr>
        <w:t>(3, 4)</w:t>
      </w:r>
      <w:r w:rsidR="00975285">
        <w:rPr>
          <w:rFonts w:ascii="Times New Roman" w:hAnsi="Times New Roman" w:cs="Times New Roman"/>
        </w:rPr>
        <w:fldChar w:fldCharType="end"/>
      </w:r>
      <w:r w:rsidRPr="0025460D">
        <w:rPr>
          <w:rFonts w:ascii="Times New Roman" w:hAnsi="Times New Roman" w:cs="Times New Roman"/>
        </w:rPr>
        <w:t xml:space="preserve">, anxiety and depression </w:t>
      </w:r>
      <w:bookmarkStart w:id="15" w:name="_Hlk99008184"/>
      <w:r w:rsidR="00975285">
        <w:rPr>
          <w:rFonts w:ascii="Times New Roman" w:hAnsi="Times New Roman" w:cs="Times New Roman"/>
        </w:rPr>
        <w:fldChar w:fldCharType="begin">
          <w:fldData xml:space="preserve">PEVuZE5vdGU+PENpdGU+PEF1dGhvcj5Kb2luc29uPC9BdXRob3I+PFllYXI+MjAxNzwvWWVhcj48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</w:fldData>
        </w:fldChar>
      </w:r>
      <w:r w:rsidR="007F6FAD">
        <w:rPr>
          <w:rFonts w:ascii="Times New Roman" w:hAnsi="Times New Roman" w:cs="Times New Roman"/>
        </w:rPr>
        <w:instrText xml:space="preserve"> ADDIN EN.CITE </w:instrText>
      </w:r>
      <w:r w:rsidR="007F6FAD">
        <w:rPr>
          <w:rFonts w:ascii="Times New Roman" w:hAnsi="Times New Roman" w:cs="Times New Roman"/>
        </w:rPr>
        <w:fldChar w:fldCharType="begin">
          <w:fldData xml:space="preserve">PEVuZE5vdGU+PENpdGU+PEF1dGhvcj5Kb2luc29uPC9BdXRob3I+PFllYXI+MjAxNzwvWWVhcj48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</w:fldData>
        </w:fldChar>
      </w:r>
      <w:r w:rsidR="007F6FAD">
        <w:rPr>
          <w:rFonts w:ascii="Times New Roman" w:hAnsi="Times New Roman" w:cs="Times New Roman"/>
        </w:rPr>
        <w:instrText xml:space="preserve"> ADDIN EN.CITE.DATA </w:instrText>
      </w:r>
      <w:r w:rsidR="007F6FAD">
        <w:rPr>
          <w:rFonts w:ascii="Times New Roman" w:hAnsi="Times New Roman" w:cs="Times New Roman"/>
        </w:rPr>
      </w:r>
      <w:r w:rsidR="007F6FAD">
        <w:rPr>
          <w:rFonts w:ascii="Times New Roman" w:hAnsi="Times New Roman" w:cs="Times New Roman"/>
        </w:rPr>
        <w:fldChar w:fldCharType="end"/>
      </w:r>
      <w:r w:rsidR="00975285">
        <w:rPr>
          <w:rFonts w:ascii="Times New Roman" w:hAnsi="Times New Roman" w:cs="Times New Roman"/>
        </w:rPr>
      </w:r>
      <w:r w:rsidR="00975285">
        <w:rPr>
          <w:rFonts w:ascii="Times New Roman" w:hAnsi="Times New Roman" w:cs="Times New Roman"/>
        </w:rPr>
        <w:fldChar w:fldCharType="separate"/>
      </w:r>
      <w:r w:rsidR="007F6FAD">
        <w:rPr>
          <w:rFonts w:ascii="Times New Roman" w:hAnsi="Times New Roman" w:cs="Times New Roman"/>
          <w:noProof/>
        </w:rPr>
        <w:t>(5, 6, 25)</w:t>
      </w:r>
      <w:r w:rsidR="00975285">
        <w:rPr>
          <w:rFonts w:ascii="Times New Roman" w:hAnsi="Times New Roman" w:cs="Times New Roman"/>
        </w:rPr>
        <w:fldChar w:fldCharType="end"/>
      </w:r>
      <w:bookmarkEnd w:id="15"/>
      <w:r w:rsidRPr="0025460D">
        <w:rPr>
          <w:rFonts w:ascii="Times New Roman" w:hAnsi="Times New Roman" w:cs="Times New Roman"/>
        </w:rPr>
        <w:t xml:space="preserve"> ADHD</w:t>
      </w:r>
      <w:r w:rsidR="00E235BA">
        <w:rPr>
          <w:rFonts w:ascii="Times New Roman" w:hAnsi="Times New Roman" w:cs="Times New Roman"/>
        </w:rPr>
        <w:t xml:space="preserve"> </w:t>
      </w:r>
      <w:r w:rsidR="00E235BA">
        <w:rPr>
          <w:rFonts w:ascii="Times New Roman" w:hAnsi="Times New Roman" w:cs="Times New Roman"/>
        </w:rPr>
        <w:fldChar w:fldCharType="begin">
          <w:fldData xml:space="preserve">PEVuZE5vdGU+PENpdGU+PEF1dGhvcj5SdXNzZWxsPC9BdXRob3I+PFllYXI+MjAxNjwvWWVhcj48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</w:fldData>
        </w:fldChar>
      </w:r>
      <w:r w:rsidR="007F6FAD">
        <w:rPr>
          <w:rFonts w:ascii="Times New Roman" w:hAnsi="Times New Roman" w:cs="Times New Roman"/>
        </w:rPr>
        <w:instrText xml:space="preserve"> ADDIN EN.CITE </w:instrText>
      </w:r>
      <w:r w:rsidR="007F6FAD">
        <w:rPr>
          <w:rFonts w:ascii="Times New Roman" w:hAnsi="Times New Roman" w:cs="Times New Roman"/>
        </w:rPr>
        <w:fldChar w:fldCharType="begin">
          <w:fldData xml:space="preserve">PEVuZE5vdGU+PENpdGU+PEF1dGhvcj5SdXNzZWxsPC9BdXRob3I+PFllYXI+MjAxNjwvWWVhcj48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</w:fldData>
        </w:fldChar>
      </w:r>
      <w:r w:rsidR="007F6FAD">
        <w:rPr>
          <w:rFonts w:ascii="Times New Roman" w:hAnsi="Times New Roman" w:cs="Times New Roman"/>
        </w:rPr>
        <w:instrText xml:space="preserve"> ADDIN EN.CITE.DATA </w:instrText>
      </w:r>
      <w:r w:rsidR="007F6FAD">
        <w:rPr>
          <w:rFonts w:ascii="Times New Roman" w:hAnsi="Times New Roman" w:cs="Times New Roman"/>
        </w:rPr>
      </w:r>
      <w:r w:rsidR="007F6FAD">
        <w:rPr>
          <w:rFonts w:ascii="Times New Roman" w:hAnsi="Times New Roman" w:cs="Times New Roman"/>
        </w:rPr>
        <w:fldChar w:fldCharType="end"/>
      </w:r>
      <w:r w:rsidR="00E235BA">
        <w:rPr>
          <w:rFonts w:ascii="Times New Roman" w:hAnsi="Times New Roman" w:cs="Times New Roman"/>
        </w:rPr>
      </w:r>
      <w:r w:rsidR="00E235BA">
        <w:rPr>
          <w:rFonts w:ascii="Times New Roman" w:hAnsi="Times New Roman" w:cs="Times New Roman"/>
        </w:rPr>
        <w:fldChar w:fldCharType="separate"/>
      </w:r>
      <w:r w:rsidR="007F6FAD">
        <w:rPr>
          <w:rFonts w:ascii="Times New Roman" w:hAnsi="Times New Roman" w:cs="Times New Roman"/>
          <w:noProof/>
        </w:rPr>
        <w:t>(26)</w:t>
      </w:r>
      <w:r w:rsidR="00E235BA">
        <w:rPr>
          <w:rFonts w:ascii="Times New Roman" w:hAnsi="Times New Roman" w:cs="Times New Roman"/>
        </w:rPr>
        <w:fldChar w:fldCharType="end"/>
      </w:r>
      <w:r w:rsidRPr="0025460D">
        <w:rPr>
          <w:rFonts w:ascii="Times New Roman" w:hAnsi="Times New Roman" w:cs="Times New Roman"/>
        </w:rPr>
        <w:t xml:space="preserve">, substance use disorders </w:t>
      </w:r>
      <w:r w:rsidR="00E235BA">
        <w:rPr>
          <w:rFonts w:ascii="Times New Roman" w:hAnsi="Times New Roman" w:cs="Times New Roman"/>
        </w:rPr>
        <w:fldChar w:fldCharType="begin"/>
      </w:r>
      <w:r w:rsidR="007F6FAD">
        <w:rPr>
          <w:rFonts w:ascii="Times New Roman" w:hAnsi="Times New Roman" w:cs="Times New Roman"/>
        </w:rPr>
        <w:instrText xml:space="preserve"> ADDIN EN.CITE &lt;EndNote&gt;&lt;Cite&gt;&lt;Author&gt;Gauffin&lt;/Author&gt;&lt;Year&gt;2013&lt;/Year&gt;&lt;RecNum&gt;17&lt;/RecNum&gt;&lt;DisplayText&gt;(7, 8)&lt;/DisplayText&gt;&lt;record&gt;&lt;rec-number&gt;17&lt;/rec-number&gt;&lt;foreign-keys&gt;&lt;key app="EN" db-id="2tatxera7w9faceprpy5dvf695t2fzeax9ff" timestamp="1656318177"&gt;17&lt;/key&gt;&lt;/foreign-keys&gt;&lt;ref-type name="Journal Article"&gt;17&lt;/ref-type&gt;&lt;contributors&gt;&lt;authors&gt;&lt;author&gt;Gauffin, Karl&lt;/author&gt;&lt;author&gt;Hemmingsson, Tomas&lt;/author&gt;&lt;author&gt;Hjern, Anders &lt;/author&gt;&lt;/authors&gt;&lt;/contributors&gt;&lt;titles&gt;&lt;title&gt;The effect of childhood socioeconomic position on alcohol-related disorders later in life: a Swedish national cohort study&lt;/title&gt;&lt;secondary-title&gt;J Epidemiol Community Health&lt;/secondary-title&gt;&lt;/titles&gt;&lt;periodical&gt;&lt;full-title&gt;J Epidemiol Community Health&lt;/full-title&gt;&lt;/periodical&gt;&lt;pages&gt;932-938&lt;/pages&gt;&lt;volume&gt;67&lt;/volume&gt;&lt;number&gt;11&lt;/number&gt;&lt;dates&gt;&lt;year&gt;2013&lt;/year&gt;&lt;/dates&gt;&lt;isbn&gt;0143-005X&lt;/isbn&gt;&lt;urls&gt;&lt;/urls&gt;&lt;/record&gt;&lt;/Cite&gt;&lt;Cite&gt;&lt;Author&gt;Manhica&lt;/Author&gt;&lt;Year&gt;2021&lt;/Year&gt;&lt;RecNum&gt;30&lt;/RecNum&gt;&lt;record&gt;&lt;rec-number&gt;30&lt;/rec-number&gt;&lt;foreign-keys&gt;&lt;key app="EN" db-id="2tatxera7w9faceprpy5dvf695t2fzeax9ff" timestamp="1656318479"&gt;30&lt;/key&gt;&lt;/foreign-keys&gt;&lt;ref-type name="Journal Article"&gt;17&lt;/ref-type&gt;&lt;contributors&gt;&lt;authors&gt;&lt;author&gt;Manhica, Hélio&lt;/author&gt;&lt;author&gt;Straatmann, Viviane S&lt;/author&gt;&lt;author&gt;Lundin, Andreas&lt;/author&gt;&lt;author&gt;Agardh, Emilie&lt;/author&gt;&lt;author&gt;Danielsson, Anna‐Karin&lt;/author&gt;&lt;/authors&gt;&lt;/contributors&gt;&lt;titles&gt;&lt;title&gt;Association between poverty exposure during childhood and adolescence, and drug use disorders and drug‐related crimes later in life&lt;/title&gt;&lt;/titles&gt;&lt;pages&gt;1747-1756&lt;/pages&gt;&lt;volume&gt;116&lt;/volume&gt;&lt;number&gt;7&lt;/number&gt;&lt;dates&gt;&lt;year&gt;2021&lt;/year&gt;&lt;/dates&gt;&lt;isbn&gt;0965-2140&lt;/isbn&gt;&lt;urls&gt;&lt;/urls&gt;&lt;/record&gt;&lt;/Cite&gt;&lt;/EndNote&gt;</w:instrText>
      </w:r>
      <w:r w:rsidR="00E235BA">
        <w:rPr>
          <w:rFonts w:ascii="Times New Roman" w:hAnsi="Times New Roman" w:cs="Times New Roman"/>
        </w:rPr>
        <w:fldChar w:fldCharType="separate"/>
      </w:r>
      <w:r w:rsidR="007F6FAD">
        <w:rPr>
          <w:rFonts w:ascii="Times New Roman" w:hAnsi="Times New Roman" w:cs="Times New Roman"/>
          <w:noProof/>
        </w:rPr>
        <w:t>(7, 8)</w:t>
      </w:r>
      <w:r w:rsidR="00E235BA">
        <w:rPr>
          <w:rFonts w:ascii="Times New Roman" w:hAnsi="Times New Roman" w:cs="Times New Roman"/>
        </w:rPr>
        <w:fldChar w:fldCharType="end"/>
      </w:r>
      <w:r w:rsidRPr="0025460D">
        <w:rPr>
          <w:rFonts w:ascii="Times New Roman" w:hAnsi="Times New Roman" w:cs="Times New Roman"/>
        </w:rPr>
        <w:t>, and self-harm</w:t>
      </w:r>
      <w:r w:rsidR="00E235BA">
        <w:rPr>
          <w:rFonts w:ascii="Times New Roman" w:hAnsi="Times New Roman" w:cs="Times New Roman"/>
        </w:rPr>
        <w:t xml:space="preserve"> </w:t>
      </w:r>
      <w:r w:rsidR="00E235BA">
        <w:rPr>
          <w:rFonts w:ascii="Times New Roman" w:hAnsi="Times New Roman" w:cs="Times New Roman"/>
        </w:rPr>
        <w:fldChar w:fldCharType="begin"/>
      </w:r>
      <w:r w:rsidR="007F6FAD">
        <w:rPr>
          <w:rFonts w:ascii="Times New Roman" w:hAnsi="Times New Roman" w:cs="Times New Roman"/>
        </w:rPr>
        <w:instrText xml:space="preserve"> ADDIN EN.CITE &lt;EndNote&gt;&lt;Cite&gt;&lt;Author&gt;Lodebo&lt;/Author&gt;&lt;Year&gt;2017&lt;/Year&gt;&lt;RecNum&gt;47&lt;/RecNum&gt;&lt;DisplayText&gt;(9)&lt;/DisplayText&gt;&lt;record&gt;&lt;rec-number&gt;47&lt;/rec-number&gt;&lt;foreign-keys&gt;&lt;key app="EN" db-id="2tatxera7w9faceprpy5dvf695t2fzeax9ff" timestamp="1656320483"&gt;47&lt;/key&gt;&lt;/foreign-keys&gt;&lt;ref-type name="Journal Article"&gt;17&lt;/ref-type&gt;&lt;contributors&gt;&lt;authors&gt;&lt;author&gt;Lodebo, B. T.&lt;/author&gt;&lt;author&gt;Möller, J.&lt;/author&gt;&lt;author&gt;Larsson, J. O.&lt;/author&gt;&lt;author&gt;Engström, K.&lt;/author&gt;&lt;/authors&gt;&lt;/contributors&gt;&lt;auth-address&gt;Department of Public Health Sciences, Karolinska Institutet, Tomtebodavägen 18a, 17177 Stockholm, Sweden. ISNI: 0000 0004 1937 0626. GRID: grid.4714.6&amp;#xD;Department of Women&amp;apos;s and Children&amp;apos;s Health, Karolinska Institutet, 17177 Stockholm, Sweden. ISNI: 0000 0004 1937 0626. GRID: grid.4714.6&lt;/auth-address&gt;&lt;titles&gt;&lt;title&gt;Socioeconomic position and self-harm among adolescents: a population-based cohort study in Stockholm, Sweden&lt;/title&gt;&lt;secondary-title&gt;Child Adolesc Psychiatry Ment Health&lt;/secondary-title&gt;&lt;alt-title&gt;Child and adolescent psychiatry and mental health&lt;/alt-title&gt;&lt;/titles&gt;&lt;periodical&gt;&lt;full-title&gt;Child Adolesc Psychiatry Ment Health&lt;/full-title&gt;&lt;abbr-1&gt;Child and adolescent psychiatry and mental health&lt;/abbr-1&gt;&lt;/periodical&gt;&lt;alt-periodical&gt;&lt;full-title&gt;Child Adolesc Psychiatry Ment Health&lt;/full-title&gt;&lt;abbr-1&gt;Child and adolescent psychiatry and mental health&lt;/abbr-1&gt;&lt;/alt-periodical&gt;&lt;pages&gt;46&lt;/pages&gt;&lt;volume&gt;11&lt;/volume&gt;&lt;edition&gt;2017/09/08&lt;/edition&gt;&lt;keywords&gt;&lt;keyword&gt;Adolescent&lt;/keyword&gt;&lt;keyword&gt;Cohort&lt;/keyword&gt;&lt;keyword&gt;Self-injurious behavior&lt;/keyword&gt;&lt;keyword&gt;Social class&lt;/keyword&gt;&lt;keyword&gt;Sweden&lt;/keyword&gt;&lt;/keywords&gt;&lt;dates&gt;&lt;year&gt;2017&lt;/year&gt;&lt;/dates&gt;&lt;isbn&gt;1753-2000 (Print)&amp;#xD;1753-2000&lt;/isbn&gt;&lt;accession-num&gt;28878818&lt;/accession-num&gt;&lt;urls&gt;&lt;/urls&gt;&lt;custom2&gt;PMC5585967&lt;/custom2&gt;&lt;electronic-resource-num&gt;10.1186/s13034-017-0184-1&lt;/electronic-resource-num&gt;&lt;remote-database-provider&gt;NLM&lt;/remote-database-provider&gt;&lt;language&gt;eng&lt;/language&gt;&lt;/record&gt;&lt;/Cite&gt;&lt;/EndNote&gt;</w:instrText>
      </w:r>
      <w:r w:rsidR="00E235BA">
        <w:rPr>
          <w:rFonts w:ascii="Times New Roman" w:hAnsi="Times New Roman" w:cs="Times New Roman"/>
        </w:rPr>
        <w:fldChar w:fldCharType="separate"/>
      </w:r>
      <w:r w:rsidR="007F6FAD">
        <w:rPr>
          <w:rFonts w:ascii="Times New Roman" w:hAnsi="Times New Roman" w:cs="Times New Roman"/>
          <w:noProof/>
        </w:rPr>
        <w:t>(9)</w:t>
      </w:r>
      <w:r w:rsidR="00E235BA">
        <w:rPr>
          <w:rFonts w:ascii="Times New Roman" w:hAnsi="Times New Roman" w:cs="Times New Roman"/>
        </w:rPr>
        <w:fldChar w:fldCharType="end"/>
      </w:r>
      <w:r w:rsidRPr="0025460D">
        <w:rPr>
          <w:rFonts w:ascii="Times New Roman" w:hAnsi="Times New Roman" w:cs="Times New Roman"/>
        </w:rPr>
        <w:t>.</w:t>
      </w:r>
      <w:r w:rsidRPr="0025460D">
        <w:rPr>
          <w:rFonts w:ascii="Times New Roman" w:eastAsia="Times New Roman" w:hAnsi="Times New Roman" w:cs="Times New Roman"/>
          <w:lang w:val="en" w:eastAsia="sv-SE"/>
        </w:rPr>
        <w:t xml:space="preserve"> </w:t>
      </w:r>
      <w:r w:rsidR="005C12E7">
        <w:rPr>
          <w:rFonts w:ascii="Times New Roman" w:eastAsia="Times New Roman" w:hAnsi="Times New Roman" w:cs="Times New Roman"/>
          <w:lang w:val="en" w:eastAsia="sv-SE"/>
        </w:rPr>
        <w:t xml:space="preserve">In our study, the risk of schizophrenia increased at lower level of attained education </w:t>
      </w:r>
      <w:r w:rsidR="00604C8D">
        <w:rPr>
          <w:rFonts w:ascii="Times New Roman" w:eastAsia="Times New Roman" w:hAnsi="Times New Roman" w:cs="Times New Roman"/>
          <w:lang w:val="en" w:eastAsia="sv-SE"/>
        </w:rPr>
        <w:t xml:space="preserve">in all age-groups </w:t>
      </w:r>
      <w:r w:rsidR="005C12E7">
        <w:rPr>
          <w:rFonts w:ascii="Times New Roman" w:eastAsia="Times New Roman" w:hAnsi="Times New Roman" w:cs="Times New Roman"/>
          <w:lang w:val="en" w:eastAsia="sv-SE"/>
        </w:rPr>
        <w:t xml:space="preserve">for males, and in mid-life and later life in females. </w:t>
      </w:r>
      <w:r w:rsidR="005C12E7" w:rsidRPr="00C7730E">
        <w:rPr>
          <w:rFonts w:ascii="Times New Roman" w:eastAsia="Times New Roman" w:hAnsi="Times New Roman" w:cs="Times New Roman"/>
          <w:lang w:eastAsia="sv-SE"/>
        </w:rPr>
        <w:t xml:space="preserve">Due to the </w:t>
      </w:r>
      <w:r w:rsidR="005C12E7" w:rsidRPr="00C7730E">
        <w:rPr>
          <w:rFonts w:ascii="Times New Roman" w:hAnsi="Times New Roman" w:cs="Times New Roman"/>
        </w:rPr>
        <w:t>youth preponderance of schizophrenia, with peak age of onset around 20 years</w:t>
      </w:r>
      <w:r w:rsidR="00E235BA">
        <w:rPr>
          <w:rFonts w:ascii="Times New Roman" w:hAnsi="Times New Roman" w:cs="Times New Roman"/>
        </w:rPr>
        <w:t xml:space="preserve"> </w:t>
      </w:r>
      <w:r w:rsidR="00E235BA">
        <w:rPr>
          <w:rFonts w:ascii="Times New Roman" w:hAnsi="Times New Roman" w:cs="Times New Roman"/>
        </w:rPr>
        <w:fldChar w:fldCharType="begin">
          <w:fldData xml:space="preserve">PEVuZE5vdGU+PENpdGU+PEF1dGhvcj5Tb2xtaTwvQXV0aG9yPjxZZWFyPjIwMjI8L1llYXI+PFJl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</w:fldData>
        </w:fldChar>
      </w:r>
      <w:r w:rsidR="007F6FAD">
        <w:rPr>
          <w:rFonts w:ascii="Times New Roman" w:hAnsi="Times New Roman" w:cs="Times New Roman"/>
        </w:rPr>
        <w:instrText xml:space="preserve"> ADDIN EN.CITE </w:instrText>
      </w:r>
      <w:r w:rsidR="007F6FAD">
        <w:rPr>
          <w:rFonts w:ascii="Times New Roman" w:hAnsi="Times New Roman" w:cs="Times New Roman"/>
        </w:rPr>
        <w:fldChar w:fldCharType="begin">
          <w:fldData xml:space="preserve">PEVuZE5vdGU+PENpdGU+PEF1dGhvcj5Tb2xtaTwvQXV0aG9yPjxZZWFyPjIwMjI8L1llYXI+PFJl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</w:fldData>
        </w:fldChar>
      </w:r>
      <w:r w:rsidR="007F6FAD">
        <w:rPr>
          <w:rFonts w:ascii="Times New Roman" w:hAnsi="Times New Roman" w:cs="Times New Roman"/>
        </w:rPr>
        <w:instrText xml:space="preserve"> ADDIN EN.CITE.DATA </w:instrText>
      </w:r>
      <w:r w:rsidR="007F6FAD">
        <w:rPr>
          <w:rFonts w:ascii="Times New Roman" w:hAnsi="Times New Roman" w:cs="Times New Roman"/>
        </w:rPr>
      </w:r>
      <w:r w:rsidR="007F6FAD">
        <w:rPr>
          <w:rFonts w:ascii="Times New Roman" w:hAnsi="Times New Roman" w:cs="Times New Roman"/>
        </w:rPr>
        <w:fldChar w:fldCharType="end"/>
      </w:r>
      <w:r w:rsidR="00E235BA">
        <w:rPr>
          <w:rFonts w:ascii="Times New Roman" w:hAnsi="Times New Roman" w:cs="Times New Roman"/>
        </w:rPr>
      </w:r>
      <w:r w:rsidR="00E235BA">
        <w:rPr>
          <w:rFonts w:ascii="Times New Roman" w:hAnsi="Times New Roman" w:cs="Times New Roman"/>
        </w:rPr>
        <w:fldChar w:fldCharType="separate"/>
      </w:r>
      <w:r w:rsidR="007F6FAD">
        <w:rPr>
          <w:rFonts w:ascii="Times New Roman" w:hAnsi="Times New Roman" w:cs="Times New Roman"/>
          <w:noProof/>
        </w:rPr>
        <w:t>(18)</w:t>
      </w:r>
      <w:r w:rsidR="00E235BA">
        <w:rPr>
          <w:rFonts w:ascii="Times New Roman" w:hAnsi="Times New Roman" w:cs="Times New Roman"/>
        </w:rPr>
        <w:fldChar w:fldCharType="end"/>
      </w:r>
      <w:r w:rsidR="005C12E7" w:rsidRPr="00C7730E">
        <w:rPr>
          <w:rFonts w:ascii="Times New Roman" w:hAnsi="Times New Roman" w:cs="Times New Roman"/>
        </w:rPr>
        <w:t xml:space="preserve"> , </w:t>
      </w:r>
      <w:r w:rsidR="005C12E7">
        <w:rPr>
          <w:rFonts w:ascii="Times New Roman" w:hAnsi="Times New Roman" w:cs="Times New Roman"/>
        </w:rPr>
        <w:t xml:space="preserve">prior </w:t>
      </w:r>
      <w:r w:rsidR="005C12E7" w:rsidRPr="00C7730E">
        <w:rPr>
          <w:rFonts w:ascii="Times New Roman" w:hAnsi="Times New Roman" w:cs="Times New Roman"/>
        </w:rPr>
        <w:t xml:space="preserve">research has mainly focused on early risk factors, and less on late onset cases </w:t>
      </w:r>
      <w:r w:rsidR="00E235BA">
        <w:rPr>
          <w:rFonts w:ascii="Times New Roman" w:hAnsi="Times New Roman" w:cs="Times New Roman"/>
        </w:rPr>
        <w:fldChar w:fldCharType="begin"/>
      </w:r>
      <w:r w:rsidR="007F6FAD">
        <w:rPr>
          <w:rFonts w:ascii="Times New Roman" w:hAnsi="Times New Roman" w:cs="Times New Roman"/>
        </w:rPr>
        <w:instrText xml:space="preserve"> ADDIN EN.CITE &lt;EndNote&gt;&lt;Cite&gt;&lt;Author&gt;Chen&lt;/Author&gt;&lt;Year&gt;2018&lt;/Year&gt;&lt;RecNum&gt;9&lt;/RecNum&gt;&lt;DisplayText&gt;(19)&lt;/DisplayText&gt;&lt;record&gt;&lt;rec-number&gt;9&lt;/rec-number&gt;&lt;foreign-keys&gt;&lt;key app="EN" db-id="2tatxera7w9faceprpy5dvf695t2fzeax9ff" timestamp="1656317668"&gt;9&lt;/key&gt;&lt;/foreign-keys&gt;&lt;ref-type name="Journal Article"&gt;17&lt;/ref-type&gt;&lt;contributors&gt;&lt;authors&gt;&lt;author&gt;Chen, Laura&lt;/author&gt;&lt;author&gt;Selvendra, Ajit&lt;/author&gt;&lt;author&gt;Stewart, Anne&lt;/author&gt;&lt;author&gt;Castle, David &lt;/author&gt;&lt;/authors&gt;&lt;/contributors&gt;&lt;titles&gt;&lt;title&gt;Risk factors in early and late onset schizophrenia&lt;/title&gt;&lt;secondary-title&gt;Comprehensive Psychiatry&lt;/secondary-title&gt;&lt;/titles&gt;&lt;periodical&gt;&lt;full-title&gt;Comprehensive Psychiatry&lt;/full-title&gt;&lt;/periodical&gt;&lt;pages&gt;155-162&lt;/pages&gt;&lt;volume&gt;80&lt;/volume&gt;&lt;dates&gt;&lt;year&gt;2018&lt;/year&gt;&lt;/dates&gt;&lt;isbn&gt;0010-440X&lt;/isbn&gt;&lt;urls&gt;&lt;/urls&gt;&lt;/record&gt;&lt;/Cite&gt;&lt;/EndNote&gt;</w:instrText>
      </w:r>
      <w:r w:rsidR="00E235BA">
        <w:rPr>
          <w:rFonts w:ascii="Times New Roman" w:hAnsi="Times New Roman" w:cs="Times New Roman"/>
        </w:rPr>
        <w:fldChar w:fldCharType="separate"/>
      </w:r>
      <w:r w:rsidR="007F6FAD">
        <w:rPr>
          <w:rFonts w:ascii="Times New Roman" w:hAnsi="Times New Roman" w:cs="Times New Roman"/>
          <w:noProof/>
        </w:rPr>
        <w:t>(19)</w:t>
      </w:r>
      <w:r w:rsidR="00E235BA">
        <w:rPr>
          <w:rFonts w:ascii="Times New Roman" w:hAnsi="Times New Roman" w:cs="Times New Roman"/>
        </w:rPr>
        <w:fldChar w:fldCharType="end"/>
      </w:r>
      <w:r w:rsidR="005C12E7" w:rsidRPr="00C7730E">
        <w:rPr>
          <w:rFonts w:ascii="Times New Roman" w:hAnsi="Times New Roman" w:cs="Times New Roman"/>
        </w:rPr>
        <w:t>. Older age of onset has however, in contrast to our findings been associated with higher educational achievement</w:t>
      </w:r>
      <w:r w:rsidR="005C12E7">
        <w:rPr>
          <w:rFonts w:ascii="Times New Roman" w:hAnsi="Times New Roman" w:cs="Times New Roman"/>
        </w:rPr>
        <w:t xml:space="preserve">. At the same time, unemployment has been associated with the </w:t>
      </w:r>
      <w:r w:rsidR="005C12E7" w:rsidRPr="00C7730E">
        <w:rPr>
          <w:rFonts w:ascii="Times New Roman" w:hAnsi="Times New Roman" w:cs="Times New Roman"/>
        </w:rPr>
        <w:t>onset of later life schizophrenia</w:t>
      </w:r>
      <w:r w:rsidR="00E235BA">
        <w:rPr>
          <w:rFonts w:ascii="Times New Roman" w:hAnsi="Times New Roman" w:cs="Times New Roman"/>
        </w:rPr>
        <w:t xml:space="preserve"> </w:t>
      </w:r>
      <w:r w:rsidR="00E235BA">
        <w:rPr>
          <w:rFonts w:ascii="Times New Roman" w:hAnsi="Times New Roman" w:cs="Times New Roman"/>
        </w:rPr>
        <w:fldChar w:fldCharType="begin"/>
      </w:r>
      <w:r w:rsidR="007F6FAD">
        <w:rPr>
          <w:rFonts w:ascii="Times New Roman" w:hAnsi="Times New Roman" w:cs="Times New Roman"/>
        </w:rPr>
        <w:instrText xml:space="preserve"> ADDIN EN.CITE &lt;EndNote&gt;&lt;Cite&gt;&lt;Author&gt;Chen&lt;/Author&gt;&lt;Year&gt;2018&lt;/Year&gt;&lt;RecNum&gt;9&lt;/RecNum&gt;&lt;DisplayText&gt;(19)&lt;/DisplayText&gt;&lt;record&gt;&lt;rec-number&gt;9&lt;/rec-number&gt;&lt;foreign-keys&gt;&lt;key app="EN" db-id="2tatxera7w9faceprpy5dvf695t2fzeax9ff" timestamp="1656317668"&gt;9&lt;/key&gt;&lt;/foreign-keys&gt;&lt;ref-type name="Journal Article"&gt;17&lt;/ref-type&gt;&lt;contributors&gt;&lt;authors&gt;&lt;author&gt;Chen, Laura&lt;/author&gt;&lt;author&gt;Selvendra, Ajit&lt;/author&gt;&lt;author&gt;Stewart, Anne&lt;/author&gt;&lt;author&gt;Castle, David &lt;/author&gt;&lt;/authors&gt;&lt;/contributors&gt;&lt;titles&gt;&lt;title&gt;Risk factors in early and late onset schizophrenia&lt;/title&gt;&lt;secondary-title&gt;Comprehensive Psychiatry&lt;/secondary-title&gt;&lt;/titles&gt;&lt;periodical&gt;&lt;full-title&gt;Comprehensive Psychiatry&lt;/full-title&gt;&lt;/periodical&gt;&lt;pages&gt;155-162&lt;/pages&gt;&lt;volume&gt;80&lt;/volume&gt;&lt;dates&gt;&lt;year&gt;2018&lt;/year&gt;&lt;/dates&gt;&lt;isbn&gt;0010-440X&lt;/isbn&gt;&lt;urls&gt;&lt;/urls&gt;&lt;/record&gt;&lt;/Cite&gt;&lt;/EndNote&gt;</w:instrText>
      </w:r>
      <w:r w:rsidR="00E235BA">
        <w:rPr>
          <w:rFonts w:ascii="Times New Roman" w:hAnsi="Times New Roman" w:cs="Times New Roman"/>
        </w:rPr>
        <w:fldChar w:fldCharType="separate"/>
      </w:r>
      <w:r w:rsidR="007F6FAD">
        <w:rPr>
          <w:rFonts w:ascii="Times New Roman" w:hAnsi="Times New Roman" w:cs="Times New Roman"/>
          <w:noProof/>
        </w:rPr>
        <w:t>(19)</w:t>
      </w:r>
      <w:r w:rsidR="00E235BA">
        <w:rPr>
          <w:rFonts w:ascii="Times New Roman" w:hAnsi="Times New Roman" w:cs="Times New Roman"/>
        </w:rPr>
        <w:fldChar w:fldCharType="end"/>
      </w:r>
      <w:r w:rsidR="005C12E7" w:rsidRPr="00C7730E">
        <w:rPr>
          <w:rFonts w:ascii="Times New Roman" w:hAnsi="Times New Roman" w:cs="Times New Roman"/>
        </w:rPr>
        <w:t xml:space="preserve"> suggesting the importance of social determinants at a later stage in life as well.</w:t>
      </w:r>
      <w:r w:rsidR="005C12E7">
        <w:rPr>
          <w:rFonts w:ascii="Times New Roman" w:hAnsi="Times New Roman" w:cs="Times New Roman"/>
        </w:rPr>
        <w:t xml:space="preserve"> On the other hand, the risk of depression and anxiety disappeared in later life in our study. This is somewhat surprising considering the close link between SEP and the risk of these disorders </w:t>
      </w:r>
      <w:r w:rsidR="00E235BA">
        <w:rPr>
          <w:rFonts w:ascii="Times New Roman" w:hAnsi="Times New Roman" w:cs="Times New Roman"/>
        </w:rPr>
        <w:fldChar w:fldCharType="begin">
          <w:fldData xml:space="preserve">PEVuZE5vdGU+PENpdGU+PEF1dGhvcj5TdGFuc2ZlbGQ8L0F1dGhvcj48WWVhcj4yMDExPC9ZZWFy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</w:fldData>
        </w:fldChar>
      </w:r>
      <w:r w:rsidR="007F6FAD">
        <w:rPr>
          <w:rFonts w:ascii="Times New Roman" w:hAnsi="Times New Roman" w:cs="Times New Roman"/>
        </w:rPr>
        <w:instrText xml:space="preserve"> ADDIN EN.CITE </w:instrText>
      </w:r>
      <w:r w:rsidR="007F6FAD">
        <w:rPr>
          <w:rFonts w:ascii="Times New Roman" w:hAnsi="Times New Roman" w:cs="Times New Roman"/>
        </w:rPr>
        <w:fldChar w:fldCharType="begin">
          <w:fldData xml:space="preserve">PEVuZE5vdGU+PENpdGU+PEF1dGhvcj5TdGFuc2ZlbGQ8L0F1dGhvcj48WWVhcj4yMDExPC9ZZWFy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</w:fldData>
        </w:fldChar>
      </w:r>
      <w:r w:rsidR="007F6FAD">
        <w:rPr>
          <w:rFonts w:ascii="Times New Roman" w:hAnsi="Times New Roman" w:cs="Times New Roman"/>
        </w:rPr>
        <w:instrText xml:space="preserve"> ADDIN EN.CITE.DATA </w:instrText>
      </w:r>
      <w:r w:rsidR="007F6FAD">
        <w:rPr>
          <w:rFonts w:ascii="Times New Roman" w:hAnsi="Times New Roman" w:cs="Times New Roman"/>
        </w:rPr>
      </w:r>
      <w:r w:rsidR="007F6FAD">
        <w:rPr>
          <w:rFonts w:ascii="Times New Roman" w:hAnsi="Times New Roman" w:cs="Times New Roman"/>
        </w:rPr>
        <w:fldChar w:fldCharType="end"/>
      </w:r>
      <w:r w:rsidR="00E235BA">
        <w:rPr>
          <w:rFonts w:ascii="Times New Roman" w:hAnsi="Times New Roman" w:cs="Times New Roman"/>
        </w:rPr>
      </w:r>
      <w:r w:rsidR="00E235BA">
        <w:rPr>
          <w:rFonts w:ascii="Times New Roman" w:hAnsi="Times New Roman" w:cs="Times New Roman"/>
        </w:rPr>
        <w:fldChar w:fldCharType="separate"/>
      </w:r>
      <w:r w:rsidR="007F6FAD">
        <w:rPr>
          <w:rFonts w:ascii="Times New Roman" w:hAnsi="Times New Roman" w:cs="Times New Roman"/>
          <w:noProof/>
        </w:rPr>
        <w:t>(6, 25)</w:t>
      </w:r>
      <w:r w:rsidR="00E235BA">
        <w:rPr>
          <w:rFonts w:ascii="Times New Roman" w:hAnsi="Times New Roman" w:cs="Times New Roman"/>
        </w:rPr>
        <w:fldChar w:fldCharType="end"/>
      </w:r>
      <w:r w:rsidR="005C12E7">
        <w:rPr>
          <w:rFonts w:ascii="Times New Roman" w:hAnsi="Times New Roman" w:cs="Times New Roman"/>
        </w:rPr>
        <w:t xml:space="preserve">, and the onset of many new cases in later life. </w:t>
      </w:r>
    </w:p>
    <w:p w14:paraId="0487FC44" w14:textId="77777777" w:rsidR="00FD1601" w:rsidRPr="005423B9" w:rsidRDefault="00FD1601" w:rsidP="00FD1601">
      <w:pPr>
        <w:spacing w:after="0" w:line="360" w:lineRule="auto"/>
        <w:rPr>
          <w:lang w:val="en"/>
        </w:rPr>
      </w:pPr>
    </w:p>
    <w:p w14:paraId="2D882404" w14:textId="7B5AA495" w:rsidR="007141E1" w:rsidRDefault="008D0DEC" w:rsidP="005C12E7">
      <w:pPr>
        <w:tabs>
          <w:tab w:val="left" w:pos="6453"/>
        </w:tabs>
        <w:spacing w:after="0" w:line="360" w:lineRule="auto"/>
        <w:rPr>
          <w:rFonts w:ascii="Times New Roman" w:eastAsia="Times New Roman" w:hAnsi="Times New Roman" w:cs="Times New Roman"/>
          <w:lang w:eastAsia="sv-SE"/>
        </w:rPr>
      </w:pPr>
      <w:r>
        <w:rPr>
          <w:rFonts w:ascii="Times New Roman" w:hAnsi="Times New Roman" w:cs="Times New Roman"/>
        </w:rPr>
        <w:t xml:space="preserve">In line with our findings, a recent systematic review and meta-analysis based on studies across five continents showed, that children in families of low SEP are more likely to have ADHD that their peers in high SEP families </w:t>
      </w:r>
      <w:r w:rsidR="001039DA">
        <w:rPr>
          <w:rFonts w:ascii="Times New Roman" w:hAnsi="Times New Roman" w:cs="Times New Roman"/>
        </w:rPr>
        <w:fldChar w:fldCharType="begin">
          <w:fldData xml:space="preserve">PEVuZE5vdGU+PENpdGU+PEF1dGhvcj5SdXNzZWxsPC9BdXRob3I+PFllYXI+MjAxNjwvWWVhcj48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</w:fldData>
        </w:fldChar>
      </w:r>
      <w:r w:rsidR="007F6FAD">
        <w:rPr>
          <w:rFonts w:ascii="Times New Roman" w:hAnsi="Times New Roman" w:cs="Times New Roman"/>
        </w:rPr>
        <w:instrText xml:space="preserve"> ADDIN EN.CITE </w:instrText>
      </w:r>
      <w:r w:rsidR="007F6FAD">
        <w:rPr>
          <w:rFonts w:ascii="Times New Roman" w:hAnsi="Times New Roman" w:cs="Times New Roman"/>
        </w:rPr>
        <w:fldChar w:fldCharType="begin">
          <w:fldData xml:space="preserve">PEVuZE5vdGU+PENpdGU+PEF1dGhvcj5SdXNzZWxsPC9BdXRob3I+PFllYXI+MjAxNjwvWWVhcj48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</w:fldData>
        </w:fldChar>
      </w:r>
      <w:r w:rsidR="007F6FAD">
        <w:rPr>
          <w:rFonts w:ascii="Times New Roman" w:hAnsi="Times New Roman" w:cs="Times New Roman"/>
        </w:rPr>
        <w:instrText xml:space="preserve"> ADDIN EN.CITE.DATA </w:instrText>
      </w:r>
      <w:r w:rsidR="007F6FAD">
        <w:rPr>
          <w:rFonts w:ascii="Times New Roman" w:hAnsi="Times New Roman" w:cs="Times New Roman"/>
        </w:rPr>
      </w:r>
      <w:r w:rsidR="007F6FAD">
        <w:rPr>
          <w:rFonts w:ascii="Times New Roman" w:hAnsi="Times New Roman" w:cs="Times New Roman"/>
        </w:rPr>
        <w:fldChar w:fldCharType="end"/>
      </w:r>
      <w:r w:rsidR="001039DA">
        <w:rPr>
          <w:rFonts w:ascii="Times New Roman" w:hAnsi="Times New Roman" w:cs="Times New Roman"/>
        </w:rPr>
      </w:r>
      <w:r w:rsidR="001039DA">
        <w:rPr>
          <w:rFonts w:ascii="Times New Roman" w:hAnsi="Times New Roman" w:cs="Times New Roman"/>
        </w:rPr>
        <w:fldChar w:fldCharType="separate"/>
      </w:r>
      <w:r w:rsidR="007F6FAD">
        <w:rPr>
          <w:rFonts w:ascii="Times New Roman" w:hAnsi="Times New Roman" w:cs="Times New Roman"/>
          <w:noProof/>
        </w:rPr>
        <w:t>(26)</w:t>
      </w:r>
      <w:r w:rsidR="001039DA">
        <w:rPr>
          <w:rFonts w:ascii="Times New Roman" w:hAnsi="Times New Roman" w:cs="Times New Roman"/>
        </w:rPr>
        <w:fldChar w:fldCharType="end"/>
      </w:r>
      <w:r w:rsidR="009563AF">
        <w:rPr>
          <w:rFonts w:ascii="Times New Roman" w:hAnsi="Times New Roman" w:cs="Times New Roman"/>
        </w:rPr>
        <w:t xml:space="preserve">. </w:t>
      </w:r>
      <w:r w:rsidR="00682BA6">
        <w:rPr>
          <w:rFonts w:ascii="Times New Roman" w:hAnsi="Times New Roman" w:cs="Times New Roman"/>
        </w:rPr>
        <w:t>However, since ADHD usually manifests</w:t>
      </w:r>
      <w:r w:rsidR="00682BA6" w:rsidRPr="00890354">
        <w:rPr>
          <w:rFonts w:ascii="Times New Roman" w:eastAsia="Times New Roman" w:hAnsi="Times New Roman" w:cs="Times New Roman"/>
          <w:lang w:eastAsia="sv-SE"/>
        </w:rPr>
        <w:t xml:space="preserve"> in early life </w:t>
      </w:r>
      <w:r w:rsidR="001039DA">
        <w:rPr>
          <w:rFonts w:ascii="Times New Roman" w:eastAsia="Times New Roman" w:hAnsi="Times New Roman" w:cs="Times New Roman"/>
          <w:lang w:eastAsia="sv-SE"/>
        </w:rPr>
        <w:fldChar w:fldCharType="begin">
          <w:fldData xml:space="preserve">PEVuZE5vdGU+PENpdGU+PEF1dGhvcj5Tb2xtaTwvQXV0aG9yPjxZZWFyPjIwMjI8L1llYXI+PFJl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</w:fldData>
        </w:fldChar>
      </w:r>
      <w:r w:rsidR="007F6FAD">
        <w:rPr>
          <w:rFonts w:ascii="Times New Roman" w:eastAsia="Times New Roman" w:hAnsi="Times New Roman" w:cs="Times New Roman"/>
          <w:lang w:eastAsia="sv-SE"/>
        </w:rPr>
        <w:instrText xml:space="preserve"> ADDIN EN.CITE </w:instrText>
      </w:r>
      <w:r w:rsidR="007F6FAD">
        <w:rPr>
          <w:rFonts w:ascii="Times New Roman" w:eastAsia="Times New Roman" w:hAnsi="Times New Roman" w:cs="Times New Roman"/>
          <w:lang w:eastAsia="sv-SE"/>
        </w:rPr>
        <w:fldChar w:fldCharType="begin">
          <w:fldData xml:space="preserve">PEVuZE5vdGU+PENpdGU+PEF1dGhvcj5Tb2xtaTwvQXV0aG9yPjxZZWFyPjIwMjI8L1llYXI+PFJl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</w:fldData>
        </w:fldChar>
      </w:r>
      <w:r w:rsidR="007F6FAD">
        <w:rPr>
          <w:rFonts w:ascii="Times New Roman" w:eastAsia="Times New Roman" w:hAnsi="Times New Roman" w:cs="Times New Roman"/>
          <w:lang w:eastAsia="sv-SE"/>
        </w:rPr>
        <w:instrText xml:space="preserve"> ADDIN EN.CITE.DATA </w:instrText>
      </w:r>
      <w:r w:rsidR="007F6FAD">
        <w:rPr>
          <w:rFonts w:ascii="Times New Roman" w:eastAsia="Times New Roman" w:hAnsi="Times New Roman" w:cs="Times New Roman"/>
          <w:lang w:eastAsia="sv-SE"/>
        </w:rPr>
      </w:r>
      <w:r w:rsidR="007F6FAD">
        <w:rPr>
          <w:rFonts w:ascii="Times New Roman" w:eastAsia="Times New Roman" w:hAnsi="Times New Roman" w:cs="Times New Roman"/>
          <w:lang w:eastAsia="sv-SE"/>
        </w:rPr>
        <w:fldChar w:fldCharType="end"/>
      </w:r>
      <w:r w:rsidR="001039DA">
        <w:rPr>
          <w:rFonts w:ascii="Times New Roman" w:eastAsia="Times New Roman" w:hAnsi="Times New Roman" w:cs="Times New Roman"/>
          <w:lang w:eastAsia="sv-SE"/>
        </w:rPr>
      </w:r>
      <w:r w:rsidR="001039DA">
        <w:rPr>
          <w:rFonts w:ascii="Times New Roman" w:eastAsia="Times New Roman" w:hAnsi="Times New Roman" w:cs="Times New Roman"/>
          <w:lang w:eastAsia="sv-SE"/>
        </w:rPr>
        <w:fldChar w:fldCharType="separate"/>
      </w:r>
      <w:r w:rsidR="007F6FAD">
        <w:rPr>
          <w:rFonts w:ascii="Times New Roman" w:eastAsia="Times New Roman" w:hAnsi="Times New Roman" w:cs="Times New Roman"/>
          <w:noProof/>
          <w:lang w:eastAsia="sv-SE"/>
        </w:rPr>
        <w:t>(18)</w:t>
      </w:r>
      <w:r w:rsidR="001039DA">
        <w:rPr>
          <w:rFonts w:ascii="Times New Roman" w:eastAsia="Times New Roman" w:hAnsi="Times New Roman" w:cs="Times New Roman"/>
          <w:lang w:eastAsia="sv-SE"/>
        </w:rPr>
        <w:fldChar w:fldCharType="end"/>
      </w:r>
      <w:r w:rsidR="00682BA6" w:rsidRPr="00890354">
        <w:rPr>
          <w:rFonts w:ascii="Times New Roman" w:eastAsia="Times New Roman" w:hAnsi="Times New Roman" w:cs="Times New Roman"/>
          <w:lang w:eastAsia="sv-SE"/>
        </w:rPr>
        <w:t xml:space="preserve"> the increased risks of ADHD due to lower educational attainment</w:t>
      </w:r>
      <w:r w:rsidR="009563AF">
        <w:rPr>
          <w:rFonts w:ascii="Times New Roman" w:eastAsia="Times New Roman" w:hAnsi="Times New Roman" w:cs="Times New Roman"/>
          <w:lang w:eastAsia="sv-SE"/>
        </w:rPr>
        <w:t xml:space="preserve"> </w:t>
      </w:r>
      <w:r w:rsidR="00682BA6">
        <w:rPr>
          <w:rFonts w:ascii="Times New Roman" w:eastAsia="Times New Roman" w:hAnsi="Times New Roman" w:cs="Times New Roman"/>
          <w:lang w:eastAsia="sv-SE"/>
        </w:rPr>
        <w:t xml:space="preserve">among those </w:t>
      </w:r>
      <w:r w:rsidR="00682BA6" w:rsidRPr="00890354">
        <w:rPr>
          <w:rFonts w:ascii="Times New Roman" w:eastAsia="Times New Roman" w:hAnsi="Times New Roman" w:cs="Times New Roman"/>
          <w:lang w:eastAsia="sv-SE"/>
        </w:rPr>
        <w:t>aged 28 to 50 years</w:t>
      </w:r>
      <w:r w:rsidR="00C54B33">
        <w:rPr>
          <w:rFonts w:ascii="Times New Roman" w:eastAsia="Times New Roman" w:hAnsi="Times New Roman" w:cs="Times New Roman"/>
          <w:lang w:eastAsia="sv-SE"/>
        </w:rPr>
        <w:t xml:space="preserve"> in our study</w:t>
      </w:r>
      <w:r w:rsidR="00682BA6" w:rsidRPr="00890354">
        <w:rPr>
          <w:rFonts w:ascii="Times New Roman" w:eastAsia="Times New Roman" w:hAnsi="Times New Roman" w:cs="Times New Roman"/>
          <w:lang w:eastAsia="sv-SE"/>
        </w:rPr>
        <w:t>, suggest a late recognition</w:t>
      </w:r>
      <w:r w:rsidR="00682BA6">
        <w:rPr>
          <w:rFonts w:ascii="Times New Roman" w:eastAsia="Times New Roman" w:hAnsi="Times New Roman" w:cs="Times New Roman"/>
          <w:lang w:eastAsia="sv-SE"/>
        </w:rPr>
        <w:t xml:space="preserve"> if this disorder in health care</w:t>
      </w:r>
      <w:r w:rsidR="00682BA6" w:rsidRPr="00890354">
        <w:rPr>
          <w:rFonts w:ascii="Times New Roman" w:eastAsia="Times New Roman" w:hAnsi="Times New Roman" w:cs="Times New Roman"/>
          <w:lang w:eastAsia="sv-SE"/>
        </w:rPr>
        <w:t>, and</w:t>
      </w:r>
      <w:r w:rsidR="00682BA6">
        <w:rPr>
          <w:rFonts w:ascii="Times New Roman" w:eastAsia="Times New Roman" w:hAnsi="Times New Roman" w:cs="Times New Roman"/>
          <w:lang w:eastAsia="sv-SE"/>
        </w:rPr>
        <w:t xml:space="preserve"> </w:t>
      </w:r>
      <w:r w:rsidR="00682BA6" w:rsidRPr="00890354">
        <w:rPr>
          <w:rFonts w:ascii="Times New Roman" w:eastAsia="Times New Roman" w:hAnsi="Times New Roman" w:cs="Times New Roman"/>
          <w:lang w:eastAsia="sv-SE"/>
        </w:rPr>
        <w:t>implies a two-way relationship between lower educational attainment and ADHD over the life course.</w:t>
      </w:r>
      <w:r w:rsidR="00682BA6" w:rsidRPr="00C67A2F">
        <w:rPr>
          <w:rFonts w:ascii="Times New Roman" w:eastAsia="Times New Roman" w:hAnsi="Times New Roman" w:cs="Times New Roman"/>
          <w:lang w:eastAsia="sv-SE"/>
        </w:rPr>
        <w:t xml:space="preserve"> </w:t>
      </w:r>
      <w:bookmarkStart w:id="16" w:name="_Hlk64643812"/>
    </w:p>
    <w:bookmarkEnd w:id="16"/>
    <w:p w14:paraId="0857B81F" w14:textId="5083991C" w:rsidR="003E7A3C" w:rsidRDefault="003E7A3C" w:rsidP="00C41A0E">
      <w:pPr>
        <w:spacing w:after="0" w:line="360" w:lineRule="auto"/>
        <w:rPr>
          <w:rFonts w:ascii="Times New Roman" w:hAnsi="Times New Roman" w:cs="Times New Roman"/>
        </w:rPr>
      </w:pPr>
    </w:p>
    <w:p w14:paraId="305C23A6" w14:textId="400C87A7" w:rsidR="00F138ED" w:rsidRDefault="00F138ED" w:rsidP="00F138ED">
      <w:pPr>
        <w:spacing w:after="0" w:line="360" w:lineRule="auto"/>
        <w:rPr>
          <w:rFonts w:ascii="Times New Roman" w:hAnsi="Times New Roman" w:cs="Times New Roman"/>
        </w:rPr>
      </w:pPr>
      <w:bookmarkStart w:id="17" w:name="_Hlk124522041"/>
      <w:r w:rsidRPr="00890354">
        <w:rPr>
          <w:rFonts w:ascii="Times New Roman" w:eastAsia="Times New Roman" w:hAnsi="Times New Roman" w:cs="Times New Roman"/>
          <w:lang w:val="en" w:eastAsia="sv-SE"/>
        </w:rPr>
        <w:lastRenderedPageBreak/>
        <w:t>The mechanisms through which low educational attainment increases the risk of these disorders cannot be derived from this study. Low education is closely related to more disadvantaged living conditions e.g., poorer housing conditions, or poorer work conditions, which thus may directly affect mental health, through increased stress</w:t>
      </w:r>
      <w:r w:rsidR="001039DA">
        <w:rPr>
          <w:rFonts w:ascii="Times New Roman" w:eastAsia="Times New Roman" w:hAnsi="Times New Roman" w:cs="Times New Roman"/>
          <w:lang w:val="en" w:eastAsia="sv-SE"/>
        </w:rPr>
        <w:t xml:space="preserve"> </w:t>
      </w:r>
      <w:r w:rsidR="001039DA">
        <w:rPr>
          <w:rFonts w:ascii="Times New Roman" w:eastAsia="Times New Roman" w:hAnsi="Times New Roman" w:cs="Times New Roman"/>
          <w:lang w:val="en" w:eastAsia="sv-SE"/>
        </w:rPr>
        <w:fldChar w:fldCharType="begin"/>
      </w:r>
      <w:r w:rsidR="007F6FAD">
        <w:rPr>
          <w:rFonts w:ascii="Times New Roman" w:eastAsia="Times New Roman" w:hAnsi="Times New Roman" w:cs="Times New Roman"/>
          <w:lang w:val="en" w:eastAsia="sv-SE"/>
        </w:rPr>
        <w:instrText xml:space="preserve"> ADDIN EN.CITE &lt;EndNote&gt;&lt;Cite&gt;&lt;Author&gt;Allen&lt;/Author&gt;&lt;Year&gt;2014&lt;/Year&gt;&lt;RecNum&gt;4&lt;/RecNum&gt;&lt;DisplayText&gt;(23)&lt;/DisplayText&gt;&lt;record&gt;&lt;rec-number&gt;4&lt;/rec-number&gt;&lt;foreign-keys&gt;&lt;key app="EN" db-id="2tatxera7w9faceprpy5dvf695t2fzeax9ff" timestamp="1656317406"&gt;4&lt;/key&gt;&lt;/foreign-keys&gt;&lt;ref-type name="Journal Article"&gt;17&lt;/ref-type&gt;&lt;contributors&gt;&lt;authors&gt;&lt;author&gt;Allen, Jessica&lt;/author&gt;&lt;author&gt;Balfour, Reuben&lt;/author&gt;&lt;author&gt;Bell, Ruth&lt;/author&gt;&lt;author&gt;Marmot, Michael &lt;/author&gt;&lt;/authors&gt;&lt;/contributors&gt;&lt;titles&gt;&lt;title&gt;Social determinants of mental health&lt;/title&gt;&lt;secondary-title&gt;International review of psychiatry&lt;/secondary-title&gt;&lt;/titles&gt;&lt;periodical&gt;&lt;full-title&gt;International review of psychiatry&lt;/full-title&gt;&lt;/periodical&gt;&lt;pages&gt;392-407&lt;/pages&gt;&lt;volume&gt;26&lt;/volume&gt;&lt;number&gt;4&lt;/number&gt;&lt;dates&gt;&lt;year&gt;2014&lt;/year&gt;&lt;/dates&gt;&lt;isbn&gt;0954-0261&lt;/isbn&gt;&lt;urls&gt;&lt;/urls&gt;&lt;/record&gt;&lt;/Cite&gt;&lt;/EndNote&gt;</w:instrText>
      </w:r>
      <w:r w:rsidR="001039DA">
        <w:rPr>
          <w:rFonts w:ascii="Times New Roman" w:eastAsia="Times New Roman" w:hAnsi="Times New Roman" w:cs="Times New Roman"/>
          <w:lang w:val="en" w:eastAsia="sv-SE"/>
        </w:rPr>
        <w:fldChar w:fldCharType="separate"/>
      </w:r>
      <w:r w:rsidR="007F6FAD">
        <w:rPr>
          <w:rFonts w:ascii="Times New Roman" w:eastAsia="Times New Roman" w:hAnsi="Times New Roman" w:cs="Times New Roman"/>
          <w:noProof/>
          <w:lang w:val="en" w:eastAsia="sv-SE"/>
        </w:rPr>
        <w:t>(23)</w:t>
      </w:r>
      <w:r w:rsidR="001039DA">
        <w:rPr>
          <w:rFonts w:ascii="Times New Roman" w:eastAsia="Times New Roman" w:hAnsi="Times New Roman" w:cs="Times New Roman"/>
          <w:lang w:val="en" w:eastAsia="sv-SE"/>
        </w:rPr>
        <w:fldChar w:fldCharType="end"/>
      </w:r>
      <w:r w:rsidRPr="00890354">
        <w:rPr>
          <w:rFonts w:ascii="Times New Roman" w:eastAsia="Times New Roman" w:hAnsi="Times New Roman" w:cs="Times New Roman"/>
          <w:lang w:val="en" w:eastAsia="sv-SE"/>
        </w:rPr>
        <w:t>. Chronic stress may affect the hypothalamus-pituitary-adrenal (HPA) axis function and cause changes in the neuroendocrine system with potential consequences for the manifestation of psychotic, mood, anxiety and depressive symptoms</w:t>
      </w:r>
      <w:r w:rsidR="001039DA">
        <w:rPr>
          <w:rFonts w:ascii="Times New Roman" w:eastAsia="Times New Roman" w:hAnsi="Times New Roman" w:cs="Times New Roman"/>
          <w:lang w:val="en" w:eastAsia="sv-SE"/>
        </w:rPr>
        <w:t xml:space="preserve"> </w:t>
      </w:r>
      <w:r w:rsidR="001039DA">
        <w:rPr>
          <w:rFonts w:ascii="Times New Roman" w:eastAsia="Times New Roman" w:hAnsi="Times New Roman" w:cs="Times New Roman"/>
          <w:lang w:val="en" w:eastAsia="sv-SE"/>
        </w:rPr>
        <w:fldChar w:fldCharType="begin">
          <w:fldData xml:space="preserve">PEVuZE5vdGU+PENpdGU+PEF1dGhvcj5TdGVwaGVuczwvQXV0aG9yPjxZZWFyPjIwMTI8L1llYXI+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</w:fldData>
        </w:fldChar>
      </w:r>
      <w:r w:rsidR="007F6FAD">
        <w:rPr>
          <w:rFonts w:ascii="Times New Roman" w:eastAsia="Times New Roman" w:hAnsi="Times New Roman" w:cs="Times New Roman"/>
          <w:lang w:val="en" w:eastAsia="sv-SE"/>
        </w:rPr>
        <w:instrText xml:space="preserve"> ADDIN EN.CITE </w:instrText>
      </w:r>
      <w:r w:rsidR="007F6FAD">
        <w:rPr>
          <w:rFonts w:ascii="Times New Roman" w:eastAsia="Times New Roman" w:hAnsi="Times New Roman" w:cs="Times New Roman"/>
          <w:lang w:val="en" w:eastAsia="sv-SE"/>
        </w:rPr>
        <w:fldChar w:fldCharType="begin">
          <w:fldData xml:space="preserve">PEVuZE5vdGU+PENpdGU+PEF1dGhvcj5TdGVwaGVuczwvQXV0aG9yPjxZZWFyPjIwMTI8L1llYXI+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</w:fldData>
        </w:fldChar>
      </w:r>
      <w:r w:rsidR="007F6FAD">
        <w:rPr>
          <w:rFonts w:ascii="Times New Roman" w:eastAsia="Times New Roman" w:hAnsi="Times New Roman" w:cs="Times New Roman"/>
          <w:lang w:val="en" w:eastAsia="sv-SE"/>
        </w:rPr>
        <w:instrText xml:space="preserve"> ADDIN EN.CITE.DATA </w:instrText>
      </w:r>
      <w:r w:rsidR="007F6FAD">
        <w:rPr>
          <w:rFonts w:ascii="Times New Roman" w:eastAsia="Times New Roman" w:hAnsi="Times New Roman" w:cs="Times New Roman"/>
          <w:lang w:val="en" w:eastAsia="sv-SE"/>
        </w:rPr>
      </w:r>
      <w:r w:rsidR="007F6FAD">
        <w:rPr>
          <w:rFonts w:ascii="Times New Roman" w:eastAsia="Times New Roman" w:hAnsi="Times New Roman" w:cs="Times New Roman"/>
          <w:lang w:val="en" w:eastAsia="sv-SE"/>
        </w:rPr>
        <w:fldChar w:fldCharType="end"/>
      </w:r>
      <w:r w:rsidR="001039DA">
        <w:rPr>
          <w:rFonts w:ascii="Times New Roman" w:eastAsia="Times New Roman" w:hAnsi="Times New Roman" w:cs="Times New Roman"/>
          <w:lang w:val="en" w:eastAsia="sv-SE"/>
        </w:rPr>
      </w:r>
      <w:r w:rsidR="001039DA">
        <w:rPr>
          <w:rFonts w:ascii="Times New Roman" w:eastAsia="Times New Roman" w:hAnsi="Times New Roman" w:cs="Times New Roman"/>
          <w:lang w:val="en" w:eastAsia="sv-SE"/>
        </w:rPr>
        <w:fldChar w:fldCharType="separate"/>
      </w:r>
      <w:r w:rsidR="007F6FAD">
        <w:rPr>
          <w:rFonts w:ascii="Times New Roman" w:eastAsia="Times New Roman" w:hAnsi="Times New Roman" w:cs="Times New Roman"/>
          <w:noProof/>
          <w:lang w:val="en" w:eastAsia="sv-SE"/>
        </w:rPr>
        <w:t>(27, 28)</w:t>
      </w:r>
      <w:r w:rsidR="001039DA">
        <w:rPr>
          <w:rFonts w:ascii="Times New Roman" w:eastAsia="Times New Roman" w:hAnsi="Times New Roman" w:cs="Times New Roman"/>
          <w:lang w:val="en" w:eastAsia="sv-SE"/>
        </w:rPr>
        <w:fldChar w:fldCharType="end"/>
      </w:r>
      <w:r w:rsidRPr="00890354">
        <w:rPr>
          <w:rFonts w:ascii="Times New Roman" w:eastAsia="Times New Roman" w:hAnsi="Times New Roman" w:cs="Times New Roman"/>
          <w:lang w:val="en" w:eastAsia="sv-SE"/>
        </w:rPr>
        <w:t>. It is also possible that genetic components and vulnerability may play a role</w:t>
      </w:r>
      <w:r w:rsidR="00C33865">
        <w:rPr>
          <w:rFonts w:ascii="Times New Roman" w:eastAsia="Times New Roman" w:hAnsi="Times New Roman" w:cs="Times New Roman"/>
          <w:lang w:val="en" w:eastAsia="sv-SE"/>
        </w:rPr>
        <w:t xml:space="preserve"> </w:t>
      </w:r>
      <w:r w:rsidR="00C33865">
        <w:rPr>
          <w:rFonts w:ascii="Times New Roman" w:eastAsia="Times New Roman" w:hAnsi="Times New Roman" w:cs="Times New Roman"/>
          <w:lang w:val="en" w:eastAsia="sv-SE"/>
        </w:rPr>
        <w:fldChar w:fldCharType="begin"/>
      </w:r>
      <w:r w:rsidR="007F6FAD">
        <w:rPr>
          <w:rFonts w:ascii="Times New Roman" w:eastAsia="Times New Roman" w:hAnsi="Times New Roman" w:cs="Times New Roman"/>
          <w:lang w:val="en" w:eastAsia="sv-SE"/>
        </w:rPr>
        <w:instrText xml:space="preserve"> ADDIN EN.CITE &lt;EndNote&gt;&lt;Cite&gt;&lt;Author&gt;Lee&lt;/Author&gt;&lt;Year&gt;2020&lt;/Year&gt;&lt;RecNum&gt;10&lt;/RecNum&gt;&lt;DisplayText&gt;(3)&lt;/DisplayText&gt;&lt;record&gt;&lt;rec-number&gt;10&lt;/rec-number&gt;&lt;foreign-keys&gt;&lt;key app="EN" db-id="2tatxera7w9faceprpy5dvf695t2fzeax9ff" timestamp="1656317714"&gt;10&lt;/key&gt;&lt;/foreign-keys&gt;&lt;ref-type name="Journal Article"&gt;17&lt;/ref-type&gt;&lt;contributors&gt;&lt;authors&gt;&lt;author&gt;Lee, Sze Chim&lt;/author&gt;&lt;author&gt;DelPozo-Banos, Marcos&lt;/author&gt;&lt;author&gt;Lloyd, Keith&lt;/author&gt;&lt;author&gt;Jones, Ian&lt;/author&gt;&lt;author&gt;Walters, James TR&lt;/author&gt;&lt;author&gt;Owen, Michael J&lt;/author&gt;&lt;author&gt;O&amp;apos;Donovan, Michael&lt;/author&gt;&lt;author&gt;John, Ann&lt;/author&gt;&lt;/authors&gt;&lt;/contributors&gt;&lt;titles&gt;&lt;title&gt;Area deprivation, urbanicity, severe mental illness and social drift—A population-based linkage study using routinely collected primary and secondary care data&lt;/title&gt;&lt;secondary-title&gt;J Schizophrenia Research&lt;/secondary-title&gt;&lt;/titles&gt;&lt;periodical&gt;&lt;full-title&gt;J Schizophrenia Research&lt;/full-title&gt;&lt;/periodical&gt;&lt;pages&gt;130-140&lt;/pages&gt;&lt;volume&gt;220&lt;/volume&gt;&lt;dates&gt;&lt;year&gt;2020&lt;/year&gt;&lt;/dates&gt;&lt;isbn&gt;0920-9964&lt;/isbn&gt;&lt;urls&gt;&lt;/urls&gt;&lt;/record&gt;&lt;/Cite&gt;&lt;/EndNote&gt;</w:instrText>
      </w:r>
      <w:r w:rsidR="00C33865">
        <w:rPr>
          <w:rFonts w:ascii="Times New Roman" w:eastAsia="Times New Roman" w:hAnsi="Times New Roman" w:cs="Times New Roman"/>
          <w:lang w:val="en" w:eastAsia="sv-SE"/>
        </w:rPr>
        <w:fldChar w:fldCharType="separate"/>
      </w:r>
      <w:r w:rsidR="007F6FAD">
        <w:rPr>
          <w:rFonts w:ascii="Times New Roman" w:eastAsia="Times New Roman" w:hAnsi="Times New Roman" w:cs="Times New Roman"/>
          <w:noProof/>
          <w:lang w:val="en" w:eastAsia="sv-SE"/>
        </w:rPr>
        <w:t>(3)</w:t>
      </w:r>
      <w:r w:rsidR="00C33865">
        <w:rPr>
          <w:rFonts w:ascii="Times New Roman" w:eastAsia="Times New Roman" w:hAnsi="Times New Roman" w:cs="Times New Roman"/>
          <w:lang w:val="en" w:eastAsia="sv-SE"/>
        </w:rPr>
        <w:fldChar w:fldCharType="end"/>
      </w:r>
      <w:r w:rsidRPr="00890354">
        <w:rPr>
          <w:rFonts w:ascii="Times New Roman" w:eastAsia="Times New Roman" w:hAnsi="Times New Roman" w:cs="Times New Roman"/>
          <w:lang w:val="en" w:eastAsia="sv-SE"/>
        </w:rPr>
        <w:t xml:space="preserve">. </w:t>
      </w:r>
      <w:bookmarkEnd w:id="17"/>
      <w:r w:rsidRPr="00890354">
        <w:rPr>
          <w:rFonts w:ascii="Times New Roman" w:eastAsia="Times New Roman" w:hAnsi="Times New Roman" w:cs="Times New Roman"/>
          <w:lang w:val="en" w:eastAsia="sv-SE"/>
        </w:rPr>
        <w:t xml:space="preserve">In our study, parental mental conditions did however, not explain our results, </w:t>
      </w:r>
      <w:r>
        <w:rPr>
          <w:rFonts w:ascii="Times New Roman" w:eastAsia="Times New Roman" w:hAnsi="Times New Roman" w:cs="Times New Roman"/>
          <w:lang w:val="en" w:eastAsia="sv-SE"/>
        </w:rPr>
        <w:t xml:space="preserve">indicating </w:t>
      </w:r>
      <w:r w:rsidR="00E445F0">
        <w:rPr>
          <w:rFonts w:ascii="Times New Roman" w:eastAsia="Times New Roman" w:hAnsi="Times New Roman" w:cs="Times New Roman"/>
          <w:lang w:val="en" w:eastAsia="sv-SE"/>
        </w:rPr>
        <w:t xml:space="preserve">the possibility of </w:t>
      </w:r>
      <w:r>
        <w:rPr>
          <w:rFonts w:ascii="Times New Roman" w:eastAsia="Times New Roman" w:hAnsi="Times New Roman" w:cs="Times New Roman"/>
          <w:lang w:val="en" w:eastAsia="sv-SE"/>
        </w:rPr>
        <w:t xml:space="preserve">a </w:t>
      </w:r>
      <w:r w:rsidRPr="00890354">
        <w:rPr>
          <w:rFonts w:ascii="Times New Roman" w:eastAsia="Times New Roman" w:hAnsi="Times New Roman" w:cs="Times New Roman"/>
          <w:lang w:val="en" w:eastAsia="sv-SE"/>
        </w:rPr>
        <w:t xml:space="preserve">causal </w:t>
      </w:r>
      <w:r>
        <w:rPr>
          <w:rFonts w:ascii="Times New Roman" w:eastAsia="Times New Roman" w:hAnsi="Times New Roman" w:cs="Times New Roman"/>
          <w:lang w:val="en" w:eastAsia="sv-SE"/>
        </w:rPr>
        <w:t>effect of</w:t>
      </w:r>
      <w:r w:rsidRPr="00890354">
        <w:rPr>
          <w:rFonts w:ascii="Times New Roman" w:eastAsia="Times New Roman" w:hAnsi="Times New Roman" w:cs="Times New Roman"/>
          <w:lang w:val="en" w:eastAsia="sv-SE"/>
        </w:rPr>
        <w:t xml:space="preserve"> </w:t>
      </w:r>
      <w:r>
        <w:rPr>
          <w:rFonts w:ascii="Times New Roman" w:eastAsia="Times New Roman" w:hAnsi="Times New Roman" w:cs="Times New Roman"/>
          <w:lang w:val="en" w:eastAsia="sv-SE"/>
        </w:rPr>
        <w:t xml:space="preserve">low education. </w:t>
      </w:r>
      <w:r w:rsidRPr="00890354">
        <w:rPr>
          <w:rFonts w:ascii="Times New Roman" w:eastAsia="Times New Roman" w:hAnsi="Times New Roman" w:cs="Times New Roman"/>
          <w:lang w:val="en" w:eastAsia="sv-SE"/>
        </w:rPr>
        <w:t xml:space="preserve">This </w:t>
      </w:r>
      <w:r>
        <w:rPr>
          <w:rFonts w:ascii="Times New Roman" w:eastAsia="Times New Roman" w:hAnsi="Times New Roman" w:cs="Times New Roman"/>
          <w:lang w:val="en" w:eastAsia="sv-SE"/>
        </w:rPr>
        <w:t xml:space="preserve">is in line with previous research, </w:t>
      </w:r>
      <w:r w:rsidRPr="00890354">
        <w:rPr>
          <w:rFonts w:ascii="Times New Roman" w:eastAsia="Times New Roman" w:hAnsi="Times New Roman" w:cs="Times New Roman"/>
          <w:lang w:val="en" w:eastAsia="sv-SE"/>
        </w:rPr>
        <w:t xml:space="preserve">e.g., that </w:t>
      </w:r>
      <w:r w:rsidRPr="00890354">
        <w:rPr>
          <w:rFonts w:ascii="Times New Roman" w:eastAsia="Times New Roman" w:hAnsi="Times New Roman" w:cs="Times New Roman"/>
          <w:lang w:eastAsia="sv-SE"/>
        </w:rPr>
        <w:t>children in families with disadvantaged socioeconomic circumstances had increased risk for psychosis, regardless</w:t>
      </w:r>
      <w:r w:rsidRPr="00890354">
        <w:rPr>
          <w:rFonts w:ascii="Times New Roman" w:hAnsi="Times New Roman" w:cs="Times New Roman"/>
        </w:rPr>
        <w:t xml:space="preserve"> of biological parental history of psychosis </w:t>
      </w:r>
      <w:r w:rsidR="00C33865">
        <w:rPr>
          <w:rFonts w:ascii="Times New Roman" w:hAnsi="Times New Roman" w:cs="Times New Roman"/>
        </w:rPr>
        <w:fldChar w:fldCharType="begin">
          <w:fldData xml:space="preserve">PEVuZE5vdGU+PENpdGU+PEF1dGhvcj5XaWNrczwvQXV0aG9yPjxZZWFyPjIwMTA8L1llYXI+PFJl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</w:fldData>
        </w:fldChar>
      </w:r>
      <w:r w:rsidR="007F6FAD">
        <w:rPr>
          <w:rFonts w:ascii="Times New Roman" w:hAnsi="Times New Roman" w:cs="Times New Roman"/>
        </w:rPr>
        <w:instrText xml:space="preserve"> ADDIN EN.CITE </w:instrText>
      </w:r>
      <w:r w:rsidR="007F6FAD">
        <w:rPr>
          <w:rFonts w:ascii="Times New Roman" w:hAnsi="Times New Roman" w:cs="Times New Roman"/>
        </w:rPr>
        <w:fldChar w:fldCharType="begin">
          <w:fldData xml:space="preserve">PEVuZE5vdGU+PENpdGU+PEF1dGhvcj5XaWNrczwvQXV0aG9yPjxZZWFyPjIwMTA8L1llYXI+PFJl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</w:fldData>
        </w:fldChar>
      </w:r>
      <w:r w:rsidR="007F6FAD">
        <w:rPr>
          <w:rFonts w:ascii="Times New Roman" w:hAnsi="Times New Roman" w:cs="Times New Roman"/>
        </w:rPr>
        <w:instrText xml:space="preserve"> ADDIN EN.CITE.DATA </w:instrText>
      </w:r>
      <w:r w:rsidR="007F6FAD">
        <w:rPr>
          <w:rFonts w:ascii="Times New Roman" w:hAnsi="Times New Roman" w:cs="Times New Roman"/>
        </w:rPr>
      </w:r>
      <w:r w:rsidR="007F6FAD">
        <w:rPr>
          <w:rFonts w:ascii="Times New Roman" w:hAnsi="Times New Roman" w:cs="Times New Roman"/>
        </w:rPr>
        <w:fldChar w:fldCharType="end"/>
      </w:r>
      <w:r w:rsidR="00C33865">
        <w:rPr>
          <w:rFonts w:ascii="Times New Roman" w:hAnsi="Times New Roman" w:cs="Times New Roman"/>
        </w:rPr>
      </w:r>
      <w:r w:rsidR="00C33865">
        <w:rPr>
          <w:rFonts w:ascii="Times New Roman" w:hAnsi="Times New Roman" w:cs="Times New Roman"/>
        </w:rPr>
        <w:fldChar w:fldCharType="separate"/>
      </w:r>
      <w:r w:rsidR="007F6FAD">
        <w:rPr>
          <w:rFonts w:ascii="Times New Roman" w:hAnsi="Times New Roman" w:cs="Times New Roman"/>
          <w:noProof/>
        </w:rPr>
        <w:t>(4)</w:t>
      </w:r>
      <w:r w:rsidR="00C33865">
        <w:rPr>
          <w:rFonts w:ascii="Times New Roman" w:hAnsi="Times New Roman" w:cs="Times New Roman"/>
        </w:rPr>
        <w:fldChar w:fldCharType="end"/>
      </w:r>
      <w:r w:rsidRPr="00890354">
        <w:rPr>
          <w:rFonts w:ascii="Times New Roman" w:hAnsi="Times New Roman" w:cs="Times New Roman"/>
        </w:rPr>
        <w:t xml:space="preserve">. Similarly, we previously found that exposure to poverty in early life increased </w:t>
      </w:r>
      <w:r w:rsidR="005118C0">
        <w:rPr>
          <w:rFonts w:ascii="Times New Roman" w:hAnsi="Times New Roman" w:cs="Times New Roman"/>
        </w:rPr>
        <w:t xml:space="preserve">the </w:t>
      </w:r>
      <w:r w:rsidRPr="00890354">
        <w:rPr>
          <w:rFonts w:ascii="Times New Roman" w:hAnsi="Times New Roman" w:cs="Times New Roman"/>
        </w:rPr>
        <w:t>risk of drug use disorders in adolescence, irrespective of parental psychiatric conditions</w:t>
      </w:r>
      <w:r w:rsidR="00C33865">
        <w:rPr>
          <w:rFonts w:ascii="Times New Roman" w:hAnsi="Times New Roman" w:cs="Times New Roman"/>
        </w:rPr>
        <w:t xml:space="preserve"> </w:t>
      </w:r>
      <w:r w:rsidR="00C33865">
        <w:rPr>
          <w:rFonts w:ascii="Times New Roman" w:hAnsi="Times New Roman" w:cs="Times New Roman"/>
        </w:rPr>
        <w:fldChar w:fldCharType="begin"/>
      </w:r>
      <w:r w:rsidR="007F6FAD">
        <w:rPr>
          <w:rFonts w:ascii="Times New Roman" w:hAnsi="Times New Roman" w:cs="Times New Roman"/>
        </w:rPr>
        <w:instrText xml:space="preserve"> ADDIN EN.CITE &lt;EndNote&gt;&lt;Cite&gt;&lt;Author&gt;Manhica&lt;/Author&gt;&lt;Year&gt;2021&lt;/Year&gt;&lt;RecNum&gt;30&lt;/RecNum&gt;&lt;DisplayText&gt;(8)&lt;/DisplayText&gt;&lt;record&gt;&lt;rec-number&gt;30&lt;/rec-number&gt;&lt;foreign-keys&gt;&lt;key app="EN" db-id="2tatxera7w9faceprpy5dvf695t2fzeax9ff" timestamp="1656318479"&gt;30&lt;/key&gt;&lt;/foreign-keys&gt;&lt;ref-type name="Journal Article"&gt;17&lt;/ref-type&gt;&lt;contributors&gt;&lt;authors&gt;&lt;author&gt;Manhica, Hélio&lt;/author&gt;&lt;author&gt;Straatmann, Viviane S&lt;/author&gt;&lt;author&gt;Lundin, Andreas&lt;/author&gt;&lt;author&gt;Agardh, Emilie&lt;/author&gt;&lt;author&gt;Danielsson, Anna‐Karin&lt;/author&gt;&lt;/authors&gt;&lt;/contributors&gt;&lt;titles&gt;&lt;title&gt;Association between poverty exposure during childhood and adolescence, and drug use disorders and drug‐related crimes later in life&lt;/title&gt;&lt;/titles&gt;&lt;pages&gt;1747-1756&lt;/pages&gt;&lt;volume&gt;116&lt;/volume&gt;&lt;number&gt;7&lt;/number&gt;&lt;dates&gt;&lt;year&gt;2021&lt;/year&gt;&lt;/dates&gt;&lt;isbn&gt;0965-2140&lt;/isbn&gt;&lt;urls&gt;&lt;/urls&gt;&lt;/record&gt;&lt;/Cite&gt;&lt;/EndNote&gt;</w:instrText>
      </w:r>
      <w:r w:rsidR="00C33865">
        <w:rPr>
          <w:rFonts w:ascii="Times New Roman" w:hAnsi="Times New Roman" w:cs="Times New Roman"/>
        </w:rPr>
        <w:fldChar w:fldCharType="separate"/>
      </w:r>
      <w:r w:rsidR="007F6FAD">
        <w:rPr>
          <w:rFonts w:ascii="Times New Roman" w:hAnsi="Times New Roman" w:cs="Times New Roman"/>
          <w:noProof/>
        </w:rPr>
        <w:t>(8)</w:t>
      </w:r>
      <w:r w:rsidR="00C33865">
        <w:rPr>
          <w:rFonts w:ascii="Times New Roman" w:hAnsi="Times New Roman" w:cs="Times New Roman"/>
        </w:rPr>
        <w:fldChar w:fldCharType="end"/>
      </w:r>
      <w:r w:rsidRPr="00890354">
        <w:rPr>
          <w:rFonts w:ascii="Times New Roman" w:hAnsi="Times New Roman" w:cs="Times New Roman"/>
        </w:rPr>
        <w:t>.</w:t>
      </w:r>
    </w:p>
    <w:p w14:paraId="61D12A99" w14:textId="77777777" w:rsidR="00F138ED" w:rsidRDefault="00F138ED" w:rsidP="00C41A0E">
      <w:pPr>
        <w:spacing w:after="0" w:line="360" w:lineRule="auto"/>
        <w:rPr>
          <w:rFonts w:ascii="Times New Roman" w:hAnsi="Times New Roman" w:cs="Times New Roman"/>
        </w:rPr>
      </w:pPr>
    </w:p>
    <w:p w14:paraId="2E1B6085" w14:textId="08125756" w:rsidR="00372150" w:rsidRDefault="008D0DEC" w:rsidP="001A1358">
      <w:pPr>
        <w:spacing w:after="0" w:line="360" w:lineRule="auto"/>
        <w:rPr>
          <w:rFonts w:ascii="Times New Roman" w:hAnsi="Times New Roman" w:cs="Times New Roman"/>
        </w:rPr>
      </w:pPr>
      <w:bookmarkStart w:id="18" w:name="_Hlk113436341"/>
      <w:r>
        <w:rPr>
          <w:rFonts w:ascii="Times New Roman" w:hAnsi="Times New Roman" w:cs="Times New Roman"/>
        </w:rPr>
        <w:t>Appropriate health care and social services are</w:t>
      </w:r>
      <w:r w:rsidRPr="00532CA2">
        <w:rPr>
          <w:rFonts w:ascii="Times New Roman" w:hAnsi="Times New Roman" w:cs="Times New Roman"/>
        </w:rPr>
        <w:t xml:space="preserve"> essential to address </w:t>
      </w:r>
      <w:r>
        <w:rPr>
          <w:rFonts w:ascii="Times New Roman" w:hAnsi="Times New Roman" w:cs="Times New Roman"/>
        </w:rPr>
        <w:t xml:space="preserve">and alleviate the consequences of </w:t>
      </w:r>
      <w:r w:rsidRPr="00532CA2">
        <w:rPr>
          <w:rFonts w:ascii="Times New Roman" w:hAnsi="Times New Roman" w:cs="Times New Roman"/>
        </w:rPr>
        <w:t xml:space="preserve">mental disorders, and in many countries’ treatment coverage is </w:t>
      </w:r>
      <w:r>
        <w:rPr>
          <w:rFonts w:ascii="Times New Roman" w:hAnsi="Times New Roman" w:cs="Times New Roman"/>
        </w:rPr>
        <w:t xml:space="preserve">not adequate </w:t>
      </w:r>
      <w:r w:rsidR="00C33865">
        <w:rPr>
          <w:rFonts w:ascii="Times New Roman" w:hAnsi="Times New Roman" w:cs="Times New Roman"/>
        </w:rPr>
        <w:fldChar w:fldCharType="begin"/>
      </w:r>
      <w:r w:rsidR="007F6FAD">
        <w:rPr>
          <w:rFonts w:ascii="Times New Roman" w:hAnsi="Times New Roman" w:cs="Times New Roman"/>
        </w:rPr>
        <w:instrText xml:space="preserve"> ADDIN EN.CITE &lt;EndNote&gt;&lt;Cite&gt;&lt;Author&gt;Organization&lt;/Author&gt;&lt;Year&gt;2019&lt;/Year&gt;&lt;RecNum&gt;45&lt;/RecNum&gt;&lt;DisplayText&gt;(11)&lt;/DisplayText&gt;&lt;record&gt;&lt;rec-number&gt;45&lt;/rec-number&gt;&lt;foreign-keys&gt;&lt;key app="EN" db-id="2tatxera7w9faceprpy5dvf695t2fzeax9ff" timestamp="1656319388"&gt;45&lt;/key&gt;&lt;/foreign-keys&gt;&lt;ref-type name="Report"&gt;27&lt;/ref-type&gt;&lt;contributors&gt;&lt;authors&gt;&lt;author&gt;World Health Organization&lt;/author&gt;&lt;/authors&gt;&lt;/contributors&gt;&lt;titles&gt;&lt;title&gt;The WHO special initiative for mental health (2019-2023): universal health coverage for mental health&lt;/title&gt;&lt;/titles&gt;&lt;dates&gt;&lt;year&gt;2019&lt;/year&gt;&lt;/dates&gt;&lt;publisher&gt;World Health Organization&lt;/publisher&gt;&lt;urls&gt;&lt;/urls&gt;&lt;/record&gt;&lt;/Cite&gt;&lt;/EndNote&gt;</w:instrText>
      </w:r>
      <w:r w:rsidR="00C33865">
        <w:rPr>
          <w:rFonts w:ascii="Times New Roman" w:hAnsi="Times New Roman" w:cs="Times New Roman"/>
        </w:rPr>
        <w:fldChar w:fldCharType="separate"/>
      </w:r>
      <w:r w:rsidR="007F6FAD">
        <w:rPr>
          <w:rFonts w:ascii="Times New Roman" w:hAnsi="Times New Roman" w:cs="Times New Roman"/>
          <w:noProof/>
        </w:rPr>
        <w:t>(11)</w:t>
      </w:r>
      <w:r w:rsidR="00C33865">
        <w:rPr>
          <w:rFonts w:ascii="Times New Roman" w:hAnsi="Times New Roman" w:cs="Times New Roman"/>
        </w:rPr>
        <w:fldChar w:fldCharType="end"/>
      </w:r>
      <w:r w:rsidR="00372150" w:rsidRPr="00532CA2">
        <w:rPr>
          <w:rFonts w:ascii="Times New Roman" w:hAnsi="Times New Roman" w:cs="Times New Roman"/>
        </w:rPr>
        <w:t xml:space="preserve">. </w:t>
      </w:r>
      <w:r w:rsidRPr="00D65657">
        <w:rPr>
          <w:rFonts w:ascii="Times New Roman" w:hAnsi="Times New Roman" w:cs="Times New Roman"/>
        </w:rPr>
        <w:t xml:space="preserve">Moreover, psychiatric </w:t>
      </w:r>
      <w:r>
        <w:rPr>
          <w:rFonts w:ascii="Times New Roman" w:hAnsi="Times New Roman" w:cs="Times New Roman"/>
        </w:rPr>
        <w:t>co-morbidity is common</w:t>
      </w:r>
      <w:r w:rsidRPr="00D65657">
        <w:rPr>
          <w:rFonts w:ascii="Times New Roman" w:hAnsi="Times New Roman" w:cs="Times New Roman"/>
        </w:rPr>
        <w:t xml:space="preserve">, </w:t>
      </w:r>
      <w:r>
        <w:rPr>
          <w:rFonts w:ascii="Times New Roman" w:hAnsi="Times New Roman" w:cs="Times New Roman"/>
        </w:rPr>
        <w:t xml:space="preserve">with known problems for health and social services </w:t>
      </w:r>
      <w:r w:rsidR="00DD3D17">
        <w:rPr>
          <w:rFonts w:ascii="Times New Roman" w:hAnsi="Times New Roman" w:cs="Times New Roman"/>
        </w:rPr>
        <w:fldChar w:fldCharType="begin"/>
      </w:r>
      <w:r w:rsidR="007F6FAD">
        <w:rPr>
          <w:rFonts w:ascii="Times New Roman" w:hAnsi="Times New Roman" w:cs="Times New Roman"/>
        </w:rPr>
        <w:instrText xml:space="preserve"> ADDIN EN.CITE &lt;EndNote&gt;&lt;Cite&gt;&lt;Author&gt;Achim&lt;/Author&gt;&lt;Year&gt;2011&lt;/Year&gt;&lt;RecNum&gt;3&lt;/RecNum&gt;&lt;DisplayText&gt;(29)&lt;/DisplayText&gt;&lt;record&gt;&lt;rec-number&gt;3&lt;/rec-number&gt;&lt;foreign-keys&gt;&lt;key app="EN" db-id="2tatxera7w9faceprpy5dvf695t2fzeax9ff" timestamp="1656317100"&gt;3&lt;/key&gt;&lt;/foreign-keys&gt;&lt;ref-type name="Journal Article"&gt;17&lt;/ref-type&gt;&lt;contributors&gt;&lt;authors&gt;&lt;author&gt;Achim, Amélie M&lt;/author&gt;&lt;author&gt;Maziade, Michel&lt;/author&gt;&lt;author&gt;Raymond, Éric&lt;/author&gt;&lt;author&gt;Olivier, David&lt;/author&gt;&lt;author&gt;Mérette, Chantal&lt;/author&gt;&lt;author&gt;Roy, Marc-André %J Schizophrenia bulletin&lt;/author&gt;&lt;/authors&gt;&lt;/contributors&gt;&lt;titles&gt;&lt;title&gt;How prevalent are anxiety disorders in schizophrenia? A meta-analysis and critical review on a significant association&lt;/title&gt;&lt;/titles&gt;&lt;pages&gt;811-821&lt;/pages&gt;&lt;volume&gt;37&lt;/volume&gt;&lt;number&gt;4&lt;/number&gt;&lt;dates&gt;&lt;year&gt;2011&lt;/year&gt;&lt;/dates&gt;&lt;isbn&gt;1745-1701&lt;/isbn&gt;&lt;urls&gt;&lt;/urls&gt;&lt;/record&gt;&lt;/Cite&gt;&lt;/EndNote&gt;</w:instrText>
      </w:r>
      <w:r w:rsidR="00DD3D17">
        <w:rPr>
          <w:rFonts w:ascii="Times New Roman" w:hAnsi="Times New Roman" w:cs="Times New Roman"/>
        </w:rPr>
        <w:fldChar w:fldCharType="separate"/>
      </w:r>
      <w:r w:rsidR="007F6FAD">
        <w:rPr>
          <w:rFonts w:ascii="Times New Roman" w:hAnsi="Times New Roman" w:cs="Times New Roman"/>
          <w:noProof/>
        </w:rPr>
        <w:t>(29)</w:t>
      </w:r>
      <w:r w:rsidR="00DD3D17">
        <w:rPr>
          <w:rFonts w:ascii="Times New Roman" w:hAnsi="Times New Roman" w:cs="Times New Roman"/>
        </w:rPr>
        <w:fldChar w:fldCharType="end"/>
      </w:r>
      <w:r w:rsidR="00C41A0E" w:rsidRPr="00D65657">
        <w:rPr>
          <w:rFonts w:ascii="Times New Roman" w:hAnsi="Times New Roman" w:cs="Times New Roman"/>
        </w:rPr>
        <w:t>.</w:t>
      </w:r>
      <w:r w:rsidR="00C41A0E">
        <w:rPr>
          <w:rFonts w:ascii="Times New Roman" w:hAnsi="Times New Roman" w:cs="Times New Roman"/>
        </w:rPr>
        <w:t xml:space="preserve"> </w:t>
      </w:r>
      <w:r w:rsidR="00372150" w:rsidRPr="00532CA2">
        <w:rPr>
          <w:rFonts w:ascii="Times New Roman" w:hAnsi="Times New Roman" w:cs="Times New Roman"/>
        </w:rPr>
        <w:t xml:space="preserve">The focus of our study however, on the possible contributing role of lower educational attainment and the </w:t>
      </w:r>
      <w:r w:rsidR="00372150">
        <w:rPr>
          <w:rFonts w:ascii="Times New Roman" w:hAnsi="Times New Roman" w:cs="Times New Roman"/>
        </w:rPr>
        <w:t xml:space="preserve">risk </w:t>
      </w:r>
      <w:r w:rsidR="00372150" w:rsidRPr="00532CA2">
        <w:rPr>
          <w:rFonts w:ascii="Times New Roman" w:hAnsi="Times New Roman" w:cs="Times New Roman"/>
        </w:rPr>
        <w:t xml:space="preserve">of </w:t>
      </w:r>
      <w:r w:rsidR="0086217F">
        <w:rPr>
          <w:rFonts w:ascii="Times New Roman" w:hAnsi="Times New Roman" w:cs="Times New Roman"/>
        </w:rPr>
        <w:t xml:space="preserve">each </w:t>
      </w:r>
      <w:r w:rsidR="00372150" w:rsidRPr="00532CA2">
        <w:rPr>
          <w:rFonts w:ascii="Times New Roman" w:hAnsi="Times New Roman" w:cs="Times New Roman"/>
        </w:rPr>
        <w:t>mental disorder</w:t>
      </w:r>
      <w:r w:rsidR="00372150">
        <w:rPr>
          <w:rFonts w:ascii="Times New Roman" w:hAnsi="Times New Roman" w:cs="Times New Roman"/>
        </w:rPr>
        <w:t xml:space="preserve"> </w:t>
      </w:r>
      <w:r w:rsidR="00375E43">
        <w:rPr>
          <w:rFonts w:ascii="Times New Roman" w:hAnsi="Times New Roman" w:cs="Times New Roman"/>
        </w:rPr>
        <w:t>in different age-groups</w:t>
      </w:r>
      <w:r w:rsidR="00372150" w:rsidRPr="00532CA2">
        <w:rPr>
          <w:rFonts w:ascii="Times New Roman" w:hAnsi="Times New Roman" w:cs="Times New Roman"/>
        </w:rPr>
        <w:t xml:space="preserve">, points to the importance of also addressing the underlying social determinants to help reduce the burden of these disorders. Our results may also have implications for research. To date, the </w:t>
      </w:r>
      <w:r w:rsidR="00372150" w:rsidRPr="001A1358">
        <w:rPr>
          <w:rFonts w:ascii="Times New Roman" w:hAnsi="Times New Roman" w:cs="Times New Roman"/>
        </w:rPr>
        <w:t xml:space="preserve">influential Global Burden of Disease (GBD) study has not included individual SEP as a risk factor. </w:t>
      </w:r>
      <w:r w:rsidR="001A1358" w:rsidRPr="001A1358">
        <w:rPr>
          <w:rFonts w:ascii="Times New Roman" w:hAnsi="Times New Roman" w:cs="Times New Roman"/>
        </w:rPr>
        <w:t xml:space="preserve">The GBD is the leading global information system for tracking and comparing disease burden at the global, national and sub-national level, and results are often used for policy decisions. </w:t>
      </w:r>
      <w:r w:rsidR="00372150" w:rsidRPr="001A1358">
        <w:rPr>
          <w:rFonts w:ascii="Times New Roman" w:hAnsi="Times New Roman" w:cs="Times New Roman"/>
        </w:rPr>
        <w:t xml:space="preserve">The burden attributed to risk factors in GBD is based on risk-outcome pairs, and it is a challenge to include education as a risk factor given the assumption that relative risks are generalizable across populations </w:t>
      </w:r>
      <w:r w:rsidR="00B85F21">
        <w:rPr>
          <w:rFonts w:ascii="Times New Roman" w:hAnsi="Times New Roman" w:cs="Times New Roman"/>
        </w:rPr>
        <w:fldChar w:fldCharType="begin">
          <w:fldData xml:space="preserve">PEVuZE5vdGU+PENpdGU+PEF1dGhvcj5TdGFuYXdheTwvQXV0aG9yPjxZZWFyPjIwMTg8L1llYXI+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bmNldCAoTG9uZG9uLCBFbmdsYW5kKTwvYWJici0xPjwvYWx0LXBlcmlvZGljYWw+PHBhZ2VzPjE5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</w:fldData>
        </w:fldChar>
      </w:r>
      <w:r w:rsidR="007F6FAD">
        <w:rPr>
          <w:rFonts w:ascii="Times New Roman" w:hAnsi="Times New Roman" w:cs="Times New Roman"/>
        </w:rPr>
        <w:instrText xml:space="preserve"> ADDIN EN.CITE </w:instrText>
      </w:r>
      <w:r w:rsidR="007F6FAD">
        <w:rPr>
          <w:rFonts w:ascii="Times New Roman" w:hAnsi="Times New Roman" w:cs="Times New Roman"/>
        </w:rPr>
        <w:fldChar w:fldCharType="begin">
          <w:fldData xml:space="preserve">PEVuZE5vdGU+PENpdGU+PEF1dGhvcj5TdGFuYXdheTwvQXV0aG9yPjxZZWFyPjIwMTg8L1llYXI+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bmNldCAoTG9uZG9uLCBFbmdsYW5kKTwvYWJici0xPjwvYWx0LXBlcmlvZGljYWw+PHBhZ2VzPjE5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</w:fldData>
        </w:fldChar>
      </w:r>
      <w:r w:rsidR="007F6FAD">
        <w:rPr>
          <w:rFonts w:ascii="Times New Roman" w:hAnsi="Times New Roman" w:cs="Times New Roman"/>
        </w:rPr>
        <w:instrText xml:space="preserve"> ADDIN EN.CITE.DATA </w:instrText>
      </w:r>
      <w:r w:rsidR="007F6FAD">
        <w:rPr>
          <w:rFonts w:ascii="Times New Roman" w:hAnsi="Times New Roman" w:cs="Times New Roman"/>
        </w:rPr>
      </w:r>
      <w:r w:rsidR="007F6FAD">
        <w:rPr>
          <w:rFonts w:ascii="Times New Roman" w:hAnsi="Times New Roman" w:cs="Times New Roman"/>
        </w:rPr>
        <w:fldChar w:fldCharType="end"/>
      </w:r>
      <w:r w:rsidR="00B85F21">
        <w:rPr>
          <w:rFonts w:ascii="Times New Roman" w:hAnsi="Times New Roman" w:cs="Times New Roman"/>
        </w:rPr>
      </w:r>
      <w:r w:rsidR="00B85F21">
        <w:rPr>
          <w:rFonts w:ascii="Times New Roman" w:hAnsi="Times New Roman" w:cs="Times New Roman"/>
        </w:rPr>
        <w:fldChar w:fldCharType="separate"/>
      </w:r>
      <w:r w:rsidR="007F6FAD">
        <w:rPr>
          <w:rFonts w:ascii="Times New Roman" w:hAnsi="Times New Roman" w:cs="Times New Roman"/>
          <w:noProof/>
        </w:rPr>
        <w:t>(30)</w:t>
      </w:r>
      <w:r w:rsidR="00B85F21">
        <w:rPr>
          <w:rFonts w:ascii="Times New Roman" w:hAnsi="Times New Roman" w:cs="Times New Roman"/>
        </w:rPr>
        <w:fldChar w:fldCharType="end"/>
      </w:r>
      <w:r w:rsidR="00372150" w:rsidRPr="001A1358">
        <w:rPr>
          <w:rFonts w:ascii="Times New Roman" w:hAnsi="Times New Roman" w:cs="Times New Roman"/>
        </w:rPr>
        <w:t xml:space="preserve">. </w:t>
      </w:r>
      <w:r w:rsidR="00372150" w:rsidRPr="001A1358">
        <w:rPr>
          <w:rFonts w:ascii="Times New Roman" w:hAnsi="Times New Roman" w:cs="Times New Roman"/>
          <w:lang w:val="en"/>
        </w:rPr>
        <w:t xml:space="preserve">Potential challenges can </w:t>
      </w:r>
      <w:r w:rsidR="00372150" w:rsidRPr="001A1358">
        <w:rPr>
          <w:rFonts w:ascii="Times New Roman" w:hAnsi="Times New Roman" w:cs="Times New Roman"/>
        </w:rPr>
        <w:t>be overcome if estimates within the GBD system become more contextualized. In this study we used the same disease definitions as those in GBD to help inform the GBD study; our estimates can be generalized to high-income countries.</w:t>
      </w:r>
      <w:r w:rsidR="00372150" w:rsidRPr="00532CA2">
        <w:rPr>
          <w:rFonts w:ascii="Times New Roman" w:hAnsi="Times New Roman" w:cs="Times New Roman"/>
        </w:rPr>
        <w:t xml:space="preserve"> </w:t>
      </w:r>
    </w:p>
    <w:bookmarkEnd w:id="18"/>
    <w:p w14:paraId="6C0320AA" w14:textId="77777777" w:rsidR="001A1358" w:rsidRPr="00532CA2" w:rsidRDefault="001A1358" w:rsidP="001A1358">
      <w:pPr>
        <w:spacing w:after="0" w:line="360" w:lineRule="auto"/>
        <w:rPr>
          <w:rFonts w:ascii="Times New Roman" w:hAnsi="Times New Roman" w:cs="Times New Roman"/>
        </w:rPr>
      </w:pPr>
    </w:p>
    <w:p w14:paraId="6B529BCA" w14:textId="77777777" w:rsidR="00372150" w:rsidRPr="00532CA2" w:rsidRDefault="00372150" w:rsidP="00372150">
      <w:pPr>
        <w:spacing w:after="0" w:line="360" w:lineRule="auto"/>
        <w:rPr>
          <w:rFonts w:ascii="Times New Roman" w:hAnsi="Times New Roman" w:cs="Times New Roman"/>
          <w:i/>
          <w:iCs/>
        </w:rPr>
      </w:pPr>
      <w:bookmarkStart w:id="19" w:name="_Hlk100737778"/>
      <w:r w:rsidRPr="00532CA2">
        <w:rPr>
          <w:rFonts w:ascii="Times New Roman" w:hAnsi="Times New Roman" w:cs="Times New Roman"/>
          <w:i/>
          <w:iCs/>
        </w:rPr>
        <w:t>Methodological considerations</w:t>
      </w:r>
    </w:p>
    <w:p w14:paraId="62191741" w14:textId="74A73DCE" w:rsidR="00CC4EFE" w:rsidRDefault="00372150" w:rsidP="00CC4EFE">
      <w:pPr>
        <w:spacing w:after="0" w:line="360" w:lineRule="auto"/>
        <w:rPr>
          <w:rFonts w:ascii="Times New Roman" w:eastAsia="Times New Roman" w:hAnsi="Times New Roman" w:cs="Times New Roman"/>
          <w:lang w:val="en" w:eastAsia="sv-SE"/>
        </w:rPr>
      </w:pPr>
      <w:bookmarkStart w:id="20" w:name="_Hlk125366978"/>
      <w:r w:rsidRPr="0025460D">
        <w:rPr>
          <w:rFonts w:ascii="Times New Roman" w:eastAsia="Times New Roman" w:hAnsi="Times New Roman" w:cs="Times New Roman"/>
          <w:lang w:val="en" w:eastAsia="sv-SE"/>
        </w:rPr>
        <w:t xml:space="preserve">There are some methodological issues that may influence our results. First, </w:t>
      </w:r>
      <w:r w:rsidRPr="00532CA2">
        <w:rPr>
          <w:rFonts w:ascii="Times New Roman" w:hAnsi="Times New Roman" w:cs="Times New Roman"/>
        </w:rPr>
        <w:t>many mental disorders have an early age of onset</w:t>
      </w:r>
      <w:r>
        <w:rPr>
          <w:rFonts w:ascii="Times New Roman" w:hAnsi="Times New Roman" w:cs="Times New Roman"/>
        </w:rPr>
        <w:t xml:space="preserve">, </w:t>
      </w:r>
      <w:r w:rsidRPr="00532CA2">
        <w:rPr>
          <w:rFonts w:ascii="Times New Roman" w:hAnsi="Times New Roman" w:cs="Times New Roman"/>
        </w:rPr>
        <w:t xml:space="preserve">although treatment typically occurs a number of years later. </w:t>
      </w:r>
      <w:r w:rsidR="00E85192">
        <w:rPr>
          <w:rFonts w:ascii="Times New Roman" w:eastAsia="Times New Roman" w:hAnsi="Times New Roman" w:cs="Times New Roman"/>
          <w:lang w:val="en" w:eastAsia="sv-SE"/>
        </w:rPr>
        <w:t xml:space="preserve">We excluded from each model those diagnosed with the same condition up to </w:t>
      </w:r>
      <w:r w:rsidR="009A6979">
        <w:rPr>
          <w:rFonts w:ascii="Times New Roman" w:eastAsia="Times New Roman" w:hAnsi="Times New Roman" w:cs="Times New Roman"/>
          <w:lang w:val="en" w:eastAsia="sv-SE"/>
        </w:rPr>
        <w:t>ten</w:t>
      </w:r>
      <w:r w:rsidR="00E85192">
        <w:rPr>
          <w:rFonts w:ascii="Times New Roman" w:eastAsia="Times New Roman" w:hAnsi="Times New Roman" w:cs="Times New Roman"/>
          <w:lang w:val="en" w:eastAsia="sv-SE"/>
        </w:rPr>
        <w:t xml:space="preserve"> years prior to follow-up but </w:t>
      </w:r>
      <w:r w:rsidRPr="0025460D">
        <w:rPr>
          <w:rFonts w:ascii="Times New Roman" w:eastAsia="Times New Roman" w:hAnsi="Times New Roman" w:cs="Times New Roman"/>
          <w:lang w:val="en" w:eastAsia="sv-SE"/>
        </w:rPr>
        <w:t>cannot exclude the possibility that cases are not recurrent cases, or that subjects with early psychological symptoms have not received proper care</w:t>
      </w:r>
      <w:r>
        <w:rPr>
          <w:rFonts w:ascii="Times New Roman" w:eastAsia="Times New Roman" w:hAnsi="Times New Roman" w:cs="Times New Roman"/>
          <w:lang w:val="en" w:eastAsia="sv-SE"/>
        </w:rPr>
        <w:t>,</w:t>
      </w:r>
      <w:r w:rsidRPr="0025460D">
        <w:rPr>
          <w:rFonts w:ascii="Times New Roman" w:eastAsia="Times New Roman" w:hAnsi="Times New Roman" w:cs="Times New Roman"/>
          <w:lang w:val="en" w:eastAsia="sv-SE"/>
        </w:rPr>
        <w:t xml:space="preserve"> or that untreated disorders could have impacted on education, which could imply reversed causality. </w:t>
      </w:r>
      <w:bookmarkEnd w:id="20"/>
      <w:r w:rsidR="00E85192">
        <w:rPr>
          <w:rFonts w:ascii="Times New Roman" w:eastAsia="Times New Roman" w:hAnsi="Times New Roman" w:cs="Times New Roman"/>
          <w:lang w:val="en" w:eastAsia="sv-SE"/>
        </w:rPr>
        <w:t xml:space="preserve">To assess whether subjects with a specific diagnosis may have had other mental disorders interfering with education, we performed a sensitivity analysis by excluding those with any of the targeted outcome disorder, e.g., mental </w:t>
      </w:r>
      <w:r w:rsidR="00E85192">
        <w:rPr>
          <w:rFonts w:ascii="Times New Roman" w:eastAsia="Times New Roman" w:hAnsi="Times New Roman" w:cs="Times New Roman"/>
          <w:lang w:val="en" w:eastAsia="sv-SE"/>
        </w:rPr>
        <w:lastRenderedPageBreak/>
        <w:t xml:space="preserve">disorder, substance use disorder or self-harm. In overall, there were some smaller changes in HRs and CIs, although not to the extent that it had any crucial influence on the interpretation of our results. Four estimates were, however, no longer statistically significant, i.e., in males aged 10 to 18 years with low education and schizophrenia, and males aged 28 to 50 with bipolar disorder, as well as in females aged 28 to 50 years with low education and anorexia and females aged 51 to 70 years with self-harm (data not shown). It is important to acknowledge; the quality in the in-patient specialized care is regarded as high between 1990 and 2016, but this is not the case for the outpatient and primary care prior to the year 2001. Moreover, subjects who immigrated to Stockholm prior to that will most certainly not have their mental history registered there. Thus, the “wash-out” effect of excluding prior diagnoses should be interpreted with caution.  </w:t>
      </w:r>
    </w:p>
    <w:p w14:paraId="1C36E14A" w14:textId="006D93CD" w:rsidR="007E3521" w:rsidRDefault="007E3521" w:rsidP="00372150">
      <w:pPr>
        <w:spacing w:after="0" w:line="360" w:lineRule="auto"/>
        <w:rPr>
          <w:rFonts w:ascii="Times New Roman" w:eastAsia="Times New Roman" w:hAnsi="Times New Roman" w:cs="Times New Roman"/>
          <w:lang w:val="en" w:eastAsia="sv-SE"/>
        </w:rPr>
      </w:pPr>
    </w:p>
    <w:p w14:paraId="540F69F5" w14:textId="77777777" w:rsidR="007E3521" w:rsidRDefault="007E3521" w:rsidP="007E3521">
      <w:pPr>
        <w:spacing w:after="0" w:line="360" w:lineRule="auto"/>
        <w:rPr>
          <w:rFonts w:ascii="Times New Roman" w:eastAsia="Times New Roman" w:hAnsi="Times New Roman" w:cs="Times New Roman"/>
          <w:lang w:val="en" w:eastAsia="sv-SE"/>
        </w:rPr>
      </w:pPr>
      <w:r w:rsidRPr="0025460D">
        <w:rPr>
          <w:rFonts w:ascii="Times New Roman" w:hAnsi="Times New Roman" w:cs="Times New Roman"/>
        </w:rPr>
        <w:t xml:space="preserve">Second, even if we adjusted for parental diagnoses, it is possible that other associated risk factors could play a role such as </w:t>
      </w:r>
      <w:r w:rsidRPr="0025460D">
        <w:rPr>
          <w:rFonts w:ascii="Times New Roman" w:hAnsi="Times New Roman" w:cs="Times New Roman"/>
          <w:lang w:val="en"/>
        </w:rPr>
        <w:t>bullying victimization, intimate partner violence and childhood sexual abuse.</w:t>
      </w:r>
      <w:r w:rsidRPr="0025460D">
        <w:rPr>
          <w:rFonts w:ascii="Times New Roman" w:eastAsia="Times New Roman" w:hAnsi="Times New Roman" w:cs="Times New Roman"/>
          <w:lang w:val="en" w:eastAsia="sv-SE"/>
        </w:rPr>
        <w:t xml:space="preserve"> </w:t>
      </w:r>
      <w:r>
        <w:rPr>
          <w:rFonts w:ascii="Times New Roman" w:eastAsia="Times New Roman" w:hAnsi="Times New Roman" w:cs="Times New Roman"/>
          <w:lang w:val="en" w:eastAsia="sv-SE"/>
        </w:rPr>
        <w:t>Lacking such data</w:t>
      </w:r>
      <w:r w:rsidRPr="0025460D">
        <w:rPr>
          <w:rFonts w:ascii="Times New Roman" w:eastAsia="Times New Roman" w:hAnsi="Times New Roman" w:cs="Times New Roman"/>
          <w:lang w:val="en" w:eastAsia="sv-SE"/>
        </w:rPr>
        <w:t xml:space="preserve"> availability, </w:t>
      </w:r>
      <w:r w:rsidRPr="0025460D">
        <w:rPr>
          <w:rFonts w:ascii="Times New Roman" w:hAnsi="Times New Roman" w:cs="Times New Roman"/>
          <w:lang w:val="en"/>
        </w:rPr>
        <w:t>we were not able to adjust for or otherwise investigate these risk factors in our model.</w:t>
      </w:r>
      <w:r>
        <w:rPr>
          <w:rFonts w:ascii="Times New Roman" w:eastAsia="Times New Roman" w:hAnsi="Times New Roman" w:cs="Times New Roman"/>
          <w:lang w:val="en" w:eastAsia="sv-SE"/>
        </w:rPr>
        <w:t xml:space="preserve"> Such factors might also be mediating factors between low educational level and mental health problems, and their role would be interesting to analyze separately.</w:t>
      </w:r>
    </w:p>
    <w:p w14:paraId="5CC9F0D9" w14:textId="77777777" w:rsidR="006F0811" w:rsidRDefault="006F0811" w:rsidP="00372150">
      <w:pPr>
        <w:spacing w:after="0" w:line="360" w:lineRule="auto"/>
        <w:rPr>
          <w:rFonts w:ascii="Times New Roman" w:eastAsia="Times New Roman" w:hAnsi="Times New Roman" w:cs="Times New Roman"/>
          <w:lang w:val="en" w:eastAsia="sv-SE"/>
        </w:rPr>
      </w:pPr>
    </w:p>
    <w:p w14:paraId="3B32E18A" w14:textId="77777777" w:rsidR="006F0811" w:rsidRDefault="00372150" w:rsidP="00372150">
      <w:pPr>
        <w:spacing w:after="0" w:line="360" w:lineRule="auto"/>
        <w:rPr>
          <w:rFonts w:ascii="Times New Roman" w:eastAsia="Times New Roman" w:hAnsi="Times New Roman" w:cs="Times New Roman"/>
          <w:lang w:eastAsia="sv-SE"/>
        </w:rPr>
      </w:pPr>
      <w:r w:rsidRPr="00CA2FBD">
        <w:rPr>
          <w:rFonts w:ascii="Times New Roman" w:eastAsia="Times New Roman" w:hAnsi="Times New Roman" w:cs="Times New Roman"/>
          <w:lang w:val="en" w:eastAsia="sv-SE"/>
        </w:rPr>
        <w:t xml:space="preserve">Third, we excluded 12.3 per cent of the population since we lacked data on attained education. The majority </w:t>
      </w:r>
      <w:r>
        <w:rPr>
          <w:rFonts w:ascii="Times New Roman" w:eastAsia="Times New Roman" w:hAnsi="Times New Roman" w:cs="Times New Roman"/>
          <w:lang w:val="en" w:eastAsia="sv-SE"/>
        </w:rPr>
        <w:t xml:space="preserve">of these </w:t>
      </w:r>
      <w:r w:rsidRPr="00CA2FBD">
        <w:rPr>
          <w:rFonts w:ascii="Times New Roman" w:eastAsia="Times New Roman" w:hAnsi="Times New Roman" w:cs="Times New Roman"/>
          <w:lang w:val="en" w:eastAsia="sv-SE"/>
        </w:rPr>
        <w:t>were born outside Europe o</w:t>
      </w:r>
      <w:r>
        <w:rPr>
          <w:rFonts w:ascii="Times New Roman" w:eastAsia="Times New Roman" w:hAnsi="Times New Roman" w:cs="Times New Roman"/>
          <w:lang w:val="en" w:eastAsia="sv-SE"/>
        </w:rPr>
        <w:t xml:space="preserve">r </w:t>
      </w:r>
      <w:r w:rsidRPr="00CA2FBD">
        <w:rPr>
          <w:rFonts w:ascii="Times New Roman" w:eastAsia="Times New Roman" w:hAnsi="Times New Roman" w:cs="Times New Roman"/>
          <w:lang w:val="en" w:eastAsia="sv-SE"/>
        </w:rPr>
        <w:t xml:space="preserve">within Europe but outside Sweden. </w:t>
      </w:r>
      <w:r w:rsidRPr="00CA2FBD">
        <w:rPr>
          <w:rFonts w:ascii="Times New Roman" w:eastAsia="Times New Roman" w:hAnsi="Times New Roman" w:cs="Times New Roman"/>
          <w:lang w:eastAsia="sv-SE"/>
        </w:rPr>
        <w:t>Depending on their attained education and diagnose status may lead to either an overestimation or underestimation of the associations observed.</w:t>
      </w:r>
      <w:r w:rsidRPr="00144003">
        <w:rPr>
          <w:rFonts w:ascii="Times New Roman" w:eastAsia="Times New Roman" w:hAnsi="Times New Roman" w:cs="Times New Roman"/>
          <w:lang w:eastAsia="sv-SE"/>
        </w:rPr>
        <w:t xml:space="preserve"> </w:t>
      </w:r>
    </w:p>
    <w:p w14:paraId="5A0F7AEA" w14:textId="77777777" w:rsidR="006F0811" w:rsidRDefault="006F0811" w:rsidP="00372150">
      <w:pPr>
        <w:spacing w:after="0" w:line="360" w:lineRule="auto"/>
        <w:rPr>
          <w:rFonts w:ascii="Times New Roman" w:eastAsia="Times New Roman" w:hAnsi="Times New Roman" w:cs="Times New Roman"/>
          <w:lang w:eastAsia="sv-SE"/>
        </w:rPr>
      </w:pPr>
    </w:p>
    <w:p w14:paraId="415384F6" w14:textId="1AA8C811" w:rsidR="006F0811" w:rsidRDefault="00372150" w:rsidP="00372150">
      <w:pPr>
        <w:spacing w:after="0" w:line="360" w:lineRule="auto"/>
        <w:rPr>
          <w:rFonts w:ascii="Times New Roman" w:hAnsi="Times New Roman" w:cs="Times New Roman"/>
          <w:lang w:val="en"/>
        </w:rPr>
      </w:pPr>
      <w:r w:rsidRPr="0025460D">
        <w:rPr>
          <w:rFonts w:ascii="Times New Roman" w:hAnsi="Times New Roman" w:cs="Times New Roman"/>
          <w:lang w:val="en"/>
        </w:rPr>
        <w:t xml:space="preserve">Fourth, detecting cases through health care register reflects health-seeking behavior or utilization of health care. In Sweden, utilization of care for </w:t>
      </w:r>
      <w:r w:rsidR="00F4283B">
        <w:rPr>
          <w:rFonts w:ascii="Times New Roman" w:hAnsi="Times New Roman" w:cs="Times New Roman"/>
          <w:lang w:val="en"/>
        </w:rPr>
        <w:t xml:space="preserve">many </w:t>
      </w:r>
      <w:r w:rsidRPr="0025460D">
        <w:rPr>
          <w:rFonts w:ascii="Times New Roman" w:hAnsi="Times New Roman" w:cs="Times New Roman"/>
          <w:lang w:val="en"/>
        </w:rPr>
        <w:t>mental disorders</w:t>
      </w:r>
      <w:r w:rsidR="00F4283B">
        <w:rPr>
          <w:rFonts w:ascii="Times New Roman" w:hAnsi="Times New Roman" w:cs="Times New Roman"/>
          <w:lang w:val="en"/>
        </w:rPr>
        <w:t>, such as for example depression and anxiety,</w:t>
      </w:r>
      <w:r w:rsidRPr="0025460D">
        <w:rPr>
          <w:rFonts w:ascii="Times New Roman" w:hAnsi="Times New Roman" w:cs="Times New Roman"/>
          <w:lang w:val="en"/>
        </w:rPr>
        <w:t xml:space="preserve"> has increased since 2007, and it has been suggested that those with lower SEP seeks mental health care, to a lower extent than those with higher SEP</w:t>
      </w:r>
      <w:r>
        <w:rPr>
          <w:rFonts w:ascii="Times New Roman" w:hAnsi="Times New Roman" w:cs="Times New Roman"/>
          <w:lang w:val="en"/>
        </w:rPr>
        <w:t xml:space="preserve"> </w:t>
      </w:r>
      <w:r w:rsidR="00AA7656">
        <w:rPr>
          <w:rFonts w:ascii="Times New Roman" w:hAnsi="Times New Roman" w:cs="Times New Roman"/>
          <w:lang w:val="en"/>
        </w:rPr>
        <w:fldChar w:fldCharType="begin"/>
      </w:r>
      <w:r w:rsidR="007F6FAD">
        <w:rPr>
          <w:rFonts w:ascii="Times New Roman" w:hAnsi="Times New Roman" w:cs="Times New Roman"/>
          <w:lang w:val="en"/>
        </w:rPr>
        <w:instrText xml:space="preserve"> ADDIN EN.CITE &lt;EndNote&gt;&lt;Cite&gt;&lt;Author&gt;Forslund&lt;/Author&gt;&lt;Year&gt;2020&lt;/Year&gt;&lt;RecNum&gt;15&lt;/RecNum&gt;&lt;DisplayText&gt;(31)&lt;/DisplayText&gt;&lt;record&gt;&lt;rec-number&gt;15&lt;/rec-number&gt;&lt;foreign-keys&gt;&lt;key app="EN" db-id="2tatxera7w9faceprpy5dvf695t2fzeax9ff" timestamp="1656318128"&gt;15&lt;/key&gt;&lt;/foreign-keys&gt;&lt;ref-type name="Journal Article"&gt;17&lt;/ref-type&gt;&lt;contributors&gt;&lt;authors&gt;&lt;author&gt;Forslund, T&lt;/author&gt;&lt;author&gt;Kosidou, K&lt;/author&gt;&lt;author&gt;Wicks, S&lt;/author&gt;&lt;author&gt;Dalman, C &lt;/author&gt;&lt;/authors&gt;&lt;/contributors&gt;&lt;titles&gt;&lt;title&gt;Trends in psychiatric diagnoses, medications and psychological therapies in a large Swedish region: a population-based study&lt;/title&gt;&lt;secondary-title&gt;BMC psychiatry&lt;/secondary-title&gt;&lt;/titles&gt;&lt;periodical&gt;&lt;full-title&gt;BMC Psychiatry&lt;/full-title&gt;&lt;abbr-1&gt;BMC psychiatry&lt;/abbr-1&gt;&lt;/periodical&gt;&lt;pages&gt;1-9&lt;/pages&gt;&lt;volume&gt;20&lt;/volume&gt;&lt;number&gt;1&lt;/number&gt;&lt;dates&gt;&lt;year&gt;2020&lt;/year&gt;&lt;/dates&gt;&lt;isbn&gt;1471-244X&lt;/isbn&gt;&lt;urls&gt;&lt;/urls&gt;&lt;/record&gt;&lt;/Cite&gt;&lt;/EndNote&gt;</w:instrText>
      </w:r>
      <w:r w:rsidR="00AA7656">
        <w:rPr>
          <w:rFonts w:ascii="Times New Roman" w:hAnsi="Times New Roman" w:cs="Times New Roman"/>
          <w:lang w:val="en"/>
        </w:rPr>
        <w:fldChar w:fldCharType="separate"/>
      </w:r>
      <w:r w:rsidR="007F6FAD">
        <w:rPr>
          <w:rFonts w:ascii="Times New Roman" w:hAnsi="Times New Roman" w:cs="Times New Roman"/>
          <w:noProof/>
          <w:lang w:val="en"/>
        </w:rPr>
        <w:t>(31)</w:t>
      </w:r>
      <w:r w:rsidR="00AA7656">
        <w:rPr>
          <w:rFonts w:ascii="Times New Roman" w:hAnsi="Times New Roman" w:cs="Times New Roman"/>
          <w:lang w:val="en"/>
        </w:rPr>
        <w:fldChar w:fldCharType="end"/>
      </w:r>
      <w:r w:rsidRPr="0025460D">
        <w:rPr>
          <w:rFonts w:ascii="Times New Roman" w:hAnsi="Times New Roman" w:cs="Times New Roman"/>
          <w:lang w:val="en"/>
        </w:rPr>
        <w:t xml:space="preserve">. If anything, this would lead to an underestimation of the true association between lower attained educational level and these disorders. </w:t>
      </w:r>
    </w:p>
    <w:p w14:paraId="4C7FFFFC" w14:textId="70B87595" w:rsidR="006F0811" w:rsidRDefault="006F0811" w:rsidP="00372150">
      <w:pPr>
        <w:spacing w:after="0" w:line="360" w:lineRule="auto"/>
        <w:rPr>
          <w:rFonts w:ascii="Times New Roman" w:hAnsi="Times New Roman" w:cs="Times New Roman"/>
          <w:lang w:val="en"/>
        </w:rPr>
      </w:pPr>
    </w:p>
    <w:p w14:paraId="7F9B4C9A" w14:textId="77777777" w:rsidR="007E3521" w:rsidRDefault="007E3521" w:rsidP="007E3521">
      <w:pPr>
        <w:spacing w:after="0" w:line="360" w:lineRule="auto"/>
        <w:rPr>
          <w:rFonts w:ascii="Times New Roman" w:eastAsia="Times New Roman" w:hAnsi="Times New Roman" w:cs="Times New Roman"/>
          <w:lang w:val="en" w:eastAsia="sv-SE"/>
        </w:rPr>
      </w:pPr>
      <w:r w:rsidRPr="0025460D">
        <w:rPr>
          <w:rFonts w:ascii="Times New Roman" w:hAnsi="Times New Roman" w:cs="Times New Roman"/>
          <w:lang w:val="en"/>
        </w:rPr>
        <w:t xml:space="preserve">A major strength </w:t>
      </w:r>
      <w:r w:rsidRPr="0025460D">
        <w:rPr>
          <w:rFonts w:ascii="Times New Roman" w:eastAsia="Times New Roman" w:hAnsi="Times New Roman" w:cs="Times New Roman"/>
          <w:lang w:val="en" w:eastAsia="sv-SE"/>
        </w:rPr>
        <w:t>of our study is the use of data from both secondary and primary health care that was linked by a unique identifier to educational level, covering a large population</w:t>
      </w:r>
      <w:r>
        <w:rPr>
          <w:rFonts w:ascii="Times New Roman" w:eastAsia="Times New Roman" w:hAnsi="Times New Roman" w:cs="Times New Roman"/>
          <w:lang w:val="en" w:eastAsia="sv-SE"/>
        </w:rPr>
        <w:t>.</w:t>
      </w:r>
      <w:r w:rsidRPr="0025460D">
        <w:rPr>
          <w:rFonts w:ascii="Times New Roman" w:eastAsia="Times New Roman" w:hAnsi="Times New Roman" w:cs="Times New Roman"/>
          <w:lang w:val="en" w:eastAsia="sv-SE"/>
        </w:rPr>
        <w:t xml:space="preserve"> </w:t>
      </w:r>
      <w:r>
        <w:rPr>
          <w:rFonts w:ascii="Times New Roman" w:eastAsia="Times New Roman" w:hAnsi="Times New Roman" w:cs="Times New Roman"/>
          <w:lang w:val="en" w:eastAsia="sv-SE"/>
        </w:rPr>
        <w:t xml:space="preserve">The universal health coverage in </w:t>
      </w:r>
      <w:r w:rsidRPr="0025460D">
        <w:rPr>
          <w:rFonts w:ascii="Times New Roman" w:eastAsia="Times New Roman" w:hAnsi="Times New Roman" w:cs="Times New Roman"/>
          <w:lang w:val="en" w:eastAsia="sv-SE"/>
        </w:rPr>
        <w:t xml:space="preserve">Sweden </w:t>
      </w:r>
      <w:r>
        <w:rPr>
          <w:rFonts w:ascii="Times New Roman" w:eastAsia="Times New Roman" w:hAnsi="Times New Roman" w:cs="Times New Roman"/>
          <w:lang w:val="en" w:eastAsia="sv-SE"/>
        </w:rPr>
        <w:t>also ensures high coverage of our data on clinical diagnoses in health care.</w:t>
      </w:r>
      <w:r w:rsidRPr="0025460D">
        <w:rPr>
          <w:rFonts w:ascii="Times New Roman" w:eastAsia="Times New Roman" w:hAnsi="Times New Roman" w:cs="Times New Roman"/>
          <w:lang w:val="en" w:eastAsia="sv-SE"/>
        </w:rPr>
        <w:t xml:space="preserve"> Our individual data also allowed us to ensure that there were no overlaps or double counting in health care </w:t>
      </w:r>
      <w:r>
        <w:rPr>
          <w:rFonts w:ascii="Times New Roman" w:eastAsia="Times New Roman" w:hAnsi="Times New Roman" w:cs="Times New Roman"/>
          <w:lang w:val="en" w:eastAsia="sv-SE"/>
        </w:rPr>
        <w:t xml:space="preserve">visits </w:t>
      </w:r>
      <w:r w:rsidRPr="0025460D">
        <w:rPr>
          <w:rFonts w:ascii="Times New Roman" w:eastAsia="Times New Roman" w:hAnsi="Times New Roman" w:cs="Times New Roman"/>
          <w:lang w:val="en" w:eastAsia="sv-SE"/>
        </w:rPr>
        <w:t xml:space="preserve">over the study period. </w:t>
      </w:r>
    </w:p>
    <w:p w14:paraId="4A55DC65" w14:textId="77777777" w:rsidR="00372150" w:rsidRDefault="00372150" w:rsidP="00372150">
      <w:pPr>
        <w:spacing w:after="0" w:line="360" w:lineRule="auto"/>
        <w:rPr>
          <w:rFonts w:ascii="Times New Roman" w:eastAsia="Times New Roman" w:hAnsi="Times New Roman" w:cs="Times New Roman"/>
          <w:lang w:val="en" w:eastAsia="sv-SE"/>
        </w:rPr>
      </w:pPr>
    </w:p>
    <w:p w14:paraId="0BD6FD55" w14:textId="77777777" w:rsidR="00004A2B" w:rsidRPr="0025460D" w:rsidRDefault="00004A2B" w:rsidP="00004A2B">
      <w:pPr>
        <w:spacing w:after="0" w:line="360" w:lineRule="auto"/>
        <w:rPr>
          <w:rFonts w:ascii="Times New Roman" w:eastAsia="Times New Roman" w:hAnsi="Times New Roman" w:cs="Times New Roman"/>
          <w:i/>
          <w:iCs/>
          <w:lang w:val="en" w:eastAsia="sv-SE"/>
        </w:rPr>
      </w:pPr>
      <w:r w:rsidRPr="0025460D">
        <w:rPr>
          <w:rFonts w:ascii="Times New Roman" w:eastAsia="Times New Roman" w:hAnsi="Times New Roman" w:cs="Times New Roman"/>
          <w:i/>
          <w:iCs/>
          <w:lang w:val="en" w:eastAsia="sv-SE"/>
        </w:rPr>
        <w:t>Conclusion</w:t>
      </w:r>
    </w:p>
    <w:bookmarkEnd w:id="19"/>
    <w:p w14:paraId="0AE9A372" w14:textId="361208F3" w:rsidR="008D0DEC" w:rsidRDefault="008D0DEC" w:rsidP="008D0DEC">
      <w:pPr>
        <w:spacing w:after="0" w:line="360" w:lineRule="auto"/>
        <w:rPr>
          <w:rFonts w:ascii="Times New Roman" w:hAnsi="Times New Roman" w:cs="Times New Roman"/>
        </w:rPr>
      </w:pPr>
      <w:r w:rsidRPr="0025460D">
        <w:rPr>
          <w:rFonts w:ascii="Times New Roman" w:hAnsi="Times New Roman" w:cs="Times New Roman"/>
        </w:rPr>
        <w:lastRenderedPageBreak/>
        <w:t>Low</w:t>
      </w:r>
      <w:r w:rsidR="00672D9B">
        <w:rPr>
          <w:rFonts w:ascii="Times New Roman" w:hAnsi="Times New Roman" w:cs="Times New Roman"/>
        </w:rPr>
        <w:t>er</w:t>
      </w:r>
      <w:r w:rsidRPr="0025460D">
        <w:rPr>
          <w:rFonts w:ascii="Times New Roman" w:hAnsi="Times New Roman" w:cs="Times New Roman"/>
        </w:rPr>
        <w:t xml:space="preserve"> attained educatio</w:t>
      </w:r>
      <w:r>
        <w:rPr>
          <w:rFonts w:ascii="Times New Roman" w:hAnsi="Times New Roman" w:cs="Times New Roman"/>
        </w:rPr>
        <w:t xml:space="preserve">n </w:t>
      </w:r>
      <w:r w:rsidR="0055485C">
        <w:rPr>
          <w:rFonts w:ascii="Times New Roman" w:hAnsi="Times New Roman" w:cs="Times New Roman"/>
        </w:rPr>
        <w:t>seems to be</w:t>
      </w:r>
      <w:r w:rsidRPr="0025460D">
        <w:rPr>
          <w:rFonts w:ascii="Times New Roman" w:hAnsi="Times New Roman" w:cs="Times New Roman"/>
        </w:rPr>
        <w:t xml:space="preserve"> an important determinant of most mental disorders, substance use disorders and self-harm</w:t>
      </w:r>
      <w:r>
        <w:rPr>
          <w:rFonts w:ascii="Times New Roman" w:hAnsi="Times New Roman" w:cs="Times New Roman"/>
        </w:rPr>
        <w:t xml:space="preserve">, and with increased risks varying by age-groups. The heaviest burden was found in mid-life. </w:t>
      </w:r>
      <w:r w:rsidRPr="0025460D">
        <w:rPr>
          <w:rFonts w:ascii="Times New Roman" w:hAnsi="Times New Roman" w:cs="Times New Roman"/>
        </w:rPr>
        <w:t xml:space="preserve">Considering the longitudinal </w:t>
      </w:r>
      <w:r>
        <w:rPr>
          <w:rFonts w:ascii="Times New Roman" w:hAnsi="Times New Roman" w:cs="Times New Roman"/>
        </w:rPr>
        <w:t xml:space="preserve">and population-based </w:t>
      </w:r>
      <w:r w:rsidRPr="0025460D">
        <w:rPr>
          <w:rFonts w:ascii="Times New Roman" w:hAnsi="Times New Roman" w:cs="Times New Roman"/>
        </w:rPr>
        <w:t>design</w:t>
      </w:r>
      <w:r>
        <w:rPr>
          <w:rFonts w:ascii="Times New Roman" w:hAnsi="Times New Roman" w:cs="Times New Roman"/>
        </w:rPr>
        <w:t>,</w:t>
      </w:r>
      <w:r w:rsidRPr="0025460D">
        <w:rPr>
          <w:rFonts w:ascii="Times New Roman" w:hAnsi="Times New Roman" w:cs="Times New Roman"/>
        </w:rPr>
        <w:t xml:space="preserve"> </w:t>
      </w:r>
      <w:r>
        <w:rPr>
          <w:rFonts w:ascii="Times New Roman" w:hAnsi="Times New Roman" w:cs="Times New Roman"/>
        </w:rPr>
        <w:t>our</w:t>
      </w:r>
      <w:r w:rsidRPr="0025460D">
        <w:rPr>
          <w:rFonts w:ascii="Times New Roman" w:hAnsi="Times New Roman" w:cs="Times New Roman"/>
        </w:rPr>
        <w:t xml:space="preserve"> results </w:t>
      </w:r>
      <w:r>
        <w:rPr>
          <w:rFonts w:ascii="Times New Roman" w:hAnsi="Times New Roman" w:cs="Times New Roman"/>
        </w:rPr>
        <w:t xml:space="preserve">add to previous findings and </w:t>
      </w:r>
      <w:r w:rsidRPr="0025460D">
        <w:rPr>
          <w:rFonts w:ascii="Times New Roman" w:hAnsi="Times New Roman" w:cs="Times New Roman"/>
        </w:rPr>
        <w:t xml:space="preserve">may help inform </w:t>
      </w:r>
      <w:r>
        <w:rPr>
          <w:rFonts w:ascii="Times New Roman" w:hAnsi="Times New Roman" w:cs="Times New Roman"/>
        </w:rPr>
        <w:t>policy</w:t>
      </w:r>
      <w:r w:rsidRPr="0025460D">
        <w:rPr>
          <w:rFonts w:ascii="Times New Roman" w:hAnsi="Times New Roman" w:cs="Times New Roman"/>
        </w:rPr>
        <w:t xml:space="preserve"> on </w:t>
      </w:r>
      <w:r>
        <w:rPr>
          <w:rFonts w:ascii="Times New Roman" w:hAnsi="Times New Roman" w:cs="Times New Roman"/>
        </w:rPr>
        <w:t>the role of social determinants for mental health.</w:t>
      </w:r>
      <w:r w:rsidRPr="0025460D">
        <w:rPr>
          <w:rFonts w:ascii="Times New Roman" w:hAnsi="Times New Roman" w:cs="Times New Roman"/>
        </w:rPr>
        <w:t xml:space="preserve"> </w:t>
      </w:r>
    </w:p>
    <w:p w14:paraId="271DA766" w14:textId="43852E93" w:rsidR="007462E2" w:rsidRPr="009210D8" w:rsidRDefault="003D64FE" w:rsidP="008F1270">
      <w:pPr>
        <w:spacing w:after="0" w:line="360" w:lineRule="auto"/>
        <w:rPr>
          <w:rFonts w:cstheme="minorHAnsi"/>
          <w:b/>
          <w:bCs/>
        </w:rPr>
      </w:pPr>
      <w:r>
        <w:rPr>
          <w:rFonts w:ascii="Times New Roman" w:hAnsi="Times New Roman" w:cs="Times New Roman"/>
          <w:b/>
          <w:color w:val="0D0D0D" w:themeColor="text1" w:themeTint="F2"/>
        </w:rPr>
        <w:br w:type="page"/>
      </w:r>
    </w:p>
    <w:p w14:paraId="763CC8EC" w14:textId="6AE23968" w:rsidR="00DE3514" w:rsidRPr="00AD0725" w:rsidRDefault="00DE3514" w:rsidP="00353821">
      <w:pPr>
        <w:spacing w:after="0" w:line="360" w:lineRule="auto"/>
        <w:rPr>
          <w:rFonts w:ascii="Times New Roman" w:eastAsia="Times New Roman" w:hAnsi="Times New Roman" w:cs="Times New Roman"/>
          <w:b/>
          <w:bCs/>
          <w:sz w:val="24"/>
          <w:szCs w:val="24"/>
          <w:lang w:eastAsia="sv-SE"/>
        </w:rPr>
      </w:pPr>
      <w:r>
        <w:rPr>
          <w:rFonts w:ascii="Times New Roman" w:eastAsia="Times New Roman" w:hAnsi="Times New Roman" w:cs="Times New Roman"/>
          <w:b/>
          <w:bCs/>
          <w:noProof/>
          <w:sz w:val="24"/>
          <w:szCs w:val="24"/>
          <w:lang w:eastAsia="sv-SE"/>
        </w:rPr>
        <w:lastRenderedPageBreak/>
        <w:t xml:space="preserve">References </w:t>
      </w:r>
    </w:p>
    <w:p w14:paraId="2B3893B6" w14:textId="77777777" w:rsidR="007F6FAD" w:rsidRPr="007F6FAD" w:rsidRDefault="00D91CBF" w:rsidP="007F6FAD">
      <w:pPr>
        <w:pStyle w:val="EndNoteBibliography"/>
        <w:spacing w:after="0"/>
      </w:pPr>
      <w:r w:rsidRPr="00353821">
        <w:rPr>
          <w:rFonts w:ascii="Times New Roman" w:hAnsi="Times New Roman" w:cs="Times New Roman"/>
        </w:rPr>
        <w:fldChar w:fldCharType="begin"/>
      </w:r>
      <w:r w:rsidRPr="00353821">
        <w:rPr>
          <w:rFonts w:ascii="Times New Roman" w:hAnsi="Times New Roman" w:cs="Times New Roman"/>
        </w:rPr>
        <w:instrText xml:space="preserve"> ADDIN EN.REFLIST </w:instrText>
      </w:r>
      <w:r w:rsidRPr="00353821">
        <w:rPr>
          <w:rFonts w:ascii="Times New Roman" w:hAnsi="Times New Roman" w:cs="Times New Roman"/>
        </w:rPr>
        <w:fldChar w:fldCharType="separate"/>
      </w:r>
      <w:r w:rsidR="007F6FAD" w:rsidRPr="007F6FAD">
        <w:t>1.</w:t>
      </w:r>
      <w:r w:rsidR="007F6FAD" w:rsidRPr="007F6FAD">
        <w:tab/>
        <w:t>Faris REL, Dunham HW. Mental disorders in urban areas: an ecological study of schizophrenia and other psychoses. Univ Chicago Press. 1939.</w:t>
      </w:r>
    </w:p>
    <w:p w14:paraId="6A3F51B8" w14:textId="77777777" w:rsidR="007F6FAD" w:rsidRPr="007F6FAD" w:rsidRDefault="007F6FAD" w:rsidP="007F6FAD">
      <w:pPr>
        <w:pStyle w:val="EndNoteBibliography"/>
        <w:spacing w:after="0"/>
      </w:pPr>
      <w:r w:rsidRPr="007F6FAD">
        <w:t>2.</w:t>
      </w:r>
      <w:r w:rsidRPr="007F6FAD">
        <w:tab/>
        <w:t>Goldberg EM, Morrison SL. SCHIZOPHRENIA AND SOCIAL CLASS. The British journal of psychiatry : the journal of mental science. 1963;109:785-802.</w:t>
      </w:r>
    </w:p>
    <w:p w14:paraId="4F4918BE" w14:textId="77777777" w:rsidR="007F6FAD" w:rsidRPr="007F6FAD" w:rsidRDefault="007F6FAD" w:rsidP="007F6FAD">
      <w:pPr>
        <w:pStyle w:val="EndNoteBibliography"/>
        <w:spacing w:after="0"/>
      </w:pPr>
      <w:r w:rsidRPr="007F6FAD">
        <w:t>3.</w:t>
      </w:r>
      <w:r w:rsidRPr="007F6FAD">
        <w:tab/>
        <w:t>Lee SC, DelPozo-Banos M, Lloyd K, Jones I, Walters JT, Owen MJ, et al. Area deprivation, urbanicity, severe mental illness and social drift—A population-based linkage study using routinely collected primary and secondary care data. J Schizophrenia Research. 2020;220:130-40.</w:t>
      </w:r>
    </w:p>
    <w:p w14:paraId="505CF09C" w14:textId="77777777" w:rsidR="007F6FAD" w:rsidRPr="007F6FAD" w:rsidRDefault="007F6FAD" w:rsidP="007F6FAD">
      <w:pPr>
        <w:pStyle w:val="EndNoteBibliography"/>
        <w:spacing w:after="0"/>
      </w:pPr>
      <w:r w:rsidRPr="007F6FAD">
        <w:t>4.</w:t>
      </w:r>
      <w:r w:rsidRPr="007F6FAD">
        <w:tab/>
        <w:t>Wicks S, Hjern A, Dalman C. Social risk or genetic liability for psychosis? A study of children born in Sweden and reared by adoptive parents. The American journal of psychiatry. 2010;167(10):1240-6.</w:t>
      </w:r>
    </w:p>
    <w:p w14:paraId="1E5B91C6" w14:textId="77777777" w:rsidR="007F6FAD" w:rsidRPr="007F6FAD" w:rsidRDefault="007F6FAD" w:rsidP="007F6FAD">
      <w:pPr>
        <w:pStyle w:val="EndNoteBibliography"/>
      </w:pPr>
      <w:r w:rsidRPr="007F6FAD">
        <w:t>5.</w:t>
      </w:r>
      <w:r w:rsidRPr="007F6FAD">
        <w:tab/>
        <w:t>Joinson C, Kounali D, Lewis G. Family socioeconomic position in early life and onset of depressive symptoms and depression: a prospective cohort study. Social psychiatry</w:t>
      </w:r>
    </w:p>
    <w:p w14:paraId="630E1DA2" w14:textId="77777777" w:rsidR="007F6FAD" w:rsidRPr="007F6FAD" w:rsidRDefault="007F6FAD" w:rsidP="007F6FAD">
      <w:pPr>
        <w:pStyle w:val="EndNoteBibliography"/>
        <w:spacing w:after="0"/>
      </w:pPr>
      <w:r w:rsidRPr="007F6FAD">
        <w:t>psychiatric epidemiology. 2017;52(1):95-103.</w:t>
      </w:r>
    </w:p>
    <w:p w14:paraId="4CD62335" w14:textId="77777777" w:rsidR="007F6FAD" w:rsidRPr="007F6FAD" w:rsidRDefault="007F6FAD" w:rsidP="007F6FAD">
      <w:pPr>
        <w:pStyle w:val="EndNoteBibliography"/>
        <w:spacing w:after="0"/>
      </w:pPr>
      <w:r w:rsidRPr="007F6FAD">
        <w:t>6.</w:t>
      </w:r>
      <w:r w:rsidRPr="007F6FAD">
        <w:tab/>
        <w:t>Kosidou K, Dalman C, Lundberg M, Hallqvist J, Isacsson G, Magnusson CJJoad. Socioeconomic status and risk of psychological distress and depression in the Stockholm Public Health Cohort: a population-based study. 2011;134(1-3):160-7.</w:t>
      </w:r>
    </w:p>
    <w:p w14:paraId="788AAF79" w14:textId="77777777" w:rsidR="007F6FAD" w:rsidRPr="007F6FAD" w:rsidRDefault="007F6FAD" w:rsidP="007F6FAD">
      <w:pPr>
        <w:pStyle w:val="EndNoteBibliography"/>
        <w:spacing w:after="0"/>
      </w:pPr>
      <w:r w:rsidRPr="007F6FAD">
        <w:t>7.</w:t>
      </w:r>
      <w:r w:rsidRPr="007F6FAD">
        <w:tab/>
        <w:t>Gauffin K, Hemmingsson T, Hjern A. The effect of childhood socioeconomic position on alcohol-related disorders later in life: a Swedish national cohort study. J Epidemiol Community Health. 2013;67(11):932-8.</w:t>
      </w:r>
    </w:p>
    <w:p w14:paraId="6349BED8" w14:textId="77777777" w:rsidR="007F6FAD" w:rsidRPr="007F6FAD" w:rsidRDefault="007F6FAD" w:rsidP="007F6FAD">
      <w:pPr>
        <w:pStyle w:val="EndNoteBibliography"/>
        <w:spacing w:after="0"/>
      </w:pPr>
      <w:r w:rsidRPr="007F6FAD">
        <w:t>8.</w:t>
      </w:r>
      <w:r w:rsidRPr="007F6FAD">
        <w:tab/>
        <w:t>Manhica H, Straatmann VS, Lundin A, Agardh E, Danielsson AK. Association between poverty exposure during childhood and adolescence, and drug use disorders and drug‐related crimes later in life. 2021;116(7):1747-56.</w:t>
      </w:r>
    </w:p>
    <w:p w14:paraId="498D9533" w14:textId="77777777" w:rsidR="007F6FAD" w:rsidRPr="007F6FAD" w:rsidRDefault="007F6FAD" w:rsidP="007F6FAD">
      <w:pPr>
        <w:pStyle w:val="EndNoteBibliography"/>
        <w:spacing w:after="0"/>
      </w:pPr>
      <w:r w:rsidRPr="007F6FAD">
        <w:t>9.</w:t>
      </w:r>
      <w:r w:rsidRPr="007F6FAD">
        <w:tab/>
        <w:t>Lodebo BT, Möller J, Larsson JO, Engström K. Socioeconomic position and self-harm among adolescents: a population-based cohort study in Stockholm, Sweden. Child and adolescent psychiatry and mental health. 2017;11:46.</w:t>
      </w:r>
    </w:p>
    <w:p w14:paraId="0C05E51F" w14:textId="77777777" w:rsidR="007F6FAD" w:rsidRPr="007F6FAD" w:rsidRDefault="007F6FAD" w:rsidP="007F6FAD">
      <w:pPr>
        <w:pStyle w:val="EndNoteBibliography"/>
        <w:spacing w:after="0"/>
      </w:pPr>
      <w:r w:rsidRPr="007F6FAD">
        <w:t>10.</w:t>
      </w:r>
      <w:r w:rsidRPr="007F6FAD">
        <w:tab/>
        <w:t>Chisholm D, Flisher AJ, Lund C, Patel V, Saxena S, Thornicroft G, et al. Scale up services for mental disorders: a call for action. Lancet (London, England). 2007;370(9594):1241-52.</w:t>
      </w:r>
    </w:p>
    <w:p w14:paraId="2ADB9674" w14:textId="77777777" w:rsidR="007F6FAD" w:rsidRPr="007F6FAD" w:rsidRDefault="007F6FAD" w:rsidP="007F6FAD">
      <w:pPr>
        <w:pStyle w:val="EndNoteBibliography"/>
        <w:spacing w:after="0"/>
      </w:pPr>
      <w:r w:rsidRPr="007F6FAD">
        <w:t>11.</w:t>
      </w:r>
      <w:r w:rsidRPr="007F6FAD">
        <w:tab/>
        <w:t>Organization WH. The WHO special initiative for mental health (2019-2023): universal health coverage for mental health. World Health Organization; 2019.</w:t>
      </w:r>
    </w:p>
    <w:p w14:paraId="45ADA0DF" w14:textId="77777777" w:rsidR="007F6FAD" w:rsidRPr="007F6FAD" w:rsidRDefault="007F6FAD" w:rsidP="007F6FAD">
      <w:pPr>
        <w:pStyle w:val="EndNoteBibliography"/>
        <w:spacing w:after="0"/>
      </w:pPr>
      <w:r w:rsidRPr="007F6FAD">
        <w:t>12.</w:t>
      </w:r>
      <w:r w:rsidRPr="007F6FAD">
        <w:tab/>
        <w:t>Molarius A, Berglund K, Eriksson C, Eriksson HG, Lindén-Boström M, Nordström E, et al. Mental health symptoms in relation to socio-economic conditions and lifestyle factors–a population-based study in Sweden. BMC public health. 2009;9(1):1-9.</w:t>
      </w:r>
    </w:p>
    <w:p w14:paraId="051C6BB0" w14:textId="77777777" w:rsidR="007F6FAD" w:rsidRPr="007F6FAD" w:rsidRDefault="007F6FAD" w:rsidP="007F6FAD">
      <w:pPr>
        <w:pStyle w:val="EndNoteBibliography"/>
        <w:spacing w:after="0"/>
      </w:pPr>
      <w:r w:rsidRPr="007F6FAD">
        <w:t>13.</w:t>
      </w:r>
      <w:r w:rsidRPr="007F6FAD">
        <w:tab/>
        <w:t>Kivimäki M, Batty GD, Pentti J, Shipley MJ, Sipilä PN, Nyberg ST, et al. Association between socioeconomic status and the development of mental and physical health conditions in adulthood: a multi-cohort study. The Lancet Public Health. 2020;5(3):e140-e9.</w:t>
      </w:r>
    </w:p>
    <w:p w14:paraId="1D05F341" w14:textId="77777777" w:rsidR="007F6FAD" w:rsidRPr="007F6FAD" w:rsidRDefault="007F6FAD" w:rsidP="007F6FAD">
      <w:pPr>
        <w:pStyle w:val="EndNoteBibliography"/>
        <w:spacing w:after="0"/>
      </w:pPr>
      <w:r w:rsidRPr="007F6FAD">
        <w:t>14.</w:t>
      </w:r>
      <w:r w:rsidRPr="007F6FAD">
        <w:tab/>
        <w:t>Munk-Jørgensen P, Østergaard SD. Register-based studies of mental disorders. Scandinavian journal of public health. 2011;39(7_suppl):170-4.</w:t>
      </w:r>
    </w:p>
    <w:p w14:paraId="46180D99" w14:textId="77777777" w:rsidR="007F6FAD" w:rsidRPr="00AE6EA3" w:rsidRDefault="007F6FAD" w:rsidP="007F6FAD">
      <w:pPr>
        <w:pStyle w:val="EndNoteBibliography"/>
        <w:spacing w:after="0"/>
        <w:rPr>
          <w:lang w:val="es-ES"/>
        </w:rPr>
      </w:pPr>
      <w:r w:rsidRPr="007F6FAD">
        <w:t>15.</w:t>
      </w:r>
      <w:r w:rsidRPr="007F6FAD">
        <w:tab/>
        <w:t xml:space="preserve">Sundquist J, Ohlsson H, Sundquist K, Kendler KS. Common adult psychiatric disorders in Swedish primary care where most mental health patients are treated. </w:t>
      </w:r>
      <w:r w:rsidRPr="00AE6EA3">
        <w:rPr>
          <w:lang w:val="es-ES"/>
        </w:rPr>
        <w:t>BMC psychiatry. 2017;17(1):235.</w:t>
      </w:r>
    </w:p>
    <w:p w14:paraId="4E0ADFF2" w14:textId="77777777" w:rsidR="007F6FAD" w:rsidRPr="007F6FAD" w:rsidRDefault="007F6FAD" w:rsidP="007F6FAD">
      <w:pPr>
        <w:pStyle w:val="EndNoteBibliography"/>
        <w:spacing w:after="0"/>
      </w:pPr>
      <w:r w:rsidRPr="00AE6EA3">
        <w:rPr>
          <w:lang w:val="es-ES"/>
        </w:rPr>
        <w:t>16.</w:t>
      </w:r>
      <w:r w:rsidRPr="00AE6EA3">
        <w:rPr>
          <w:lang w:val="es-ES"/>
        </w:rPr>
        <w:tab/>
        <w:t xml:space="preserve">Barbato A, Vallarino M, Rapisarda F, Lora A, de Almeida JMC. </w:t>
      </w:r>
      <w:r w:rsidRPr="007F6FAD">
        <w:t>Access to mental health care in Europe: EU compass for action on mental health and well-being. 2016.</w:t>
      </w:r>
    </w:p>
    <w:p w14:paraId="3DEEDFB0" w14:textId="77777777" w:rsidR="007F6FAD" w:rsidRPr="00AE6EA3" w:rsidRDefault="007F6FAD" w:rsidP="007F6FAD">
      <w:pPr>
        <w:pStyle w:val="EndNoteBibliography"/>
        <w:spacing w:after="0"/>
        <w:rPr>
          <w:lang w:val="es-ES"/>
        </w:rPr>
      </w:pPr>
      <w:r w:rsidRPr="007F6FAD">
        <w:t>17.</w:t>
      </w:r>
      <w:r w:rsidRPr="007F6FAD">
        <w:tab/>
        <w:t xml:space="preserve">Ludvigsson JF, Almqvist C, Bonamy A-KE, Ljung R, Michaëlsson K, Neovius M, et al. Registers of the Swedish total population and their use in medical research. </w:t>
      </w:r>
      <w:r w:rsidRPr="00AE6EA3">
        <w:rPr>
          <w:lang w:val="es-ES"/>
        </w:rPr>
        <w:t>European journal of epidemiology. 2016;31(2):125-36.</w:t>
      </w:r>
    </w:p>
    <w:p w14:paraId="7DD5DC5D" w14:textId="77777777" w:rsidR="007F6FAD" w:rsidRPr="007F6FAD" w:rsidRDefault="007F6FAD" w:rsidP="007F6FAD">
      <w:pPr>
        <w:pStyle w:val="EndNoteBibliography"/>
        <w:spacing w:after="0"/>
      </w:pPr>
      <w:r w:rsidRPr="00AE6EA3">
        <w:rPr>
          <w:lang w:val="es-ES"/>
        </w:rPr>
        <w:t>18.</w:t>
      </w:r>
      <w:r w:rsidRPr="00AE6EA3">
        <w:rPr>
          <w:lang w:val="es-ES"/>
        </w:rPr>
        <w:tab/>
        <w:t xml:space="preserve">Solmi M, Radua J, Olivola M, Croce E, Soardo L, Salazar de Pablo G, et al. </w:t>
      </w:r>
      <w:r w:rsidRPr="007F6FAD">
        <w:t>Age at onset of mental disorders worldwide: large-scale meta-analysis of 192 epidemiological studies. Molecular psychiatry. 2022;27(1):281-95.</w:t>
      </w:r>
    </w:p>
    <w:p w14:paraId="4583C4D6" w14:textId="77777777" w:rsidR="007F6FAD" w:rsidRPr="007F6FAD" w:rsidRDefault="007F6FAD" w:rsidP="007F6FAD">
      <w:pPr>
        <w:pStyle w:val="EndNoteBibliography"/>
        <w:spacing w:after="0"/>
      </w:pPr>
      <w:r w:rsidRPr="007F6FAD">
        <w:t>19.</w:t>
      </w:r>
      <w:r w:rsidRPr="007F6FAD">
        <w:tab/>
        <w:t>Chen L, Selvendra A, Stewart A, Castle D. Risk factors in early and late onset schizophrenia. Comprehensive Psychiatry. 2018;80:155-62.</w:t>
      </w:r>
    </w:p>
    <w:p w14:paraId="2102EB6B" w14:textId="77777777" w:rsidR="007F6FAD" w:rsidRPr="007F6FAD" w:rsidRDefault="007F6FAD" w:rsidP="007F6FAD">
      <w:pPr>
        <w:pStyle w:val="EndNoteBibliography"/>
        <w:spacing w:after="0"/>
      </w:pPr>
      <w:r w:rsidRPr="007F6FAD">
        <w:lastRenderedPageBreak/>
        <w:t>20.</w:t>
      </w:r>
      <w:r w:rsidRPr="007F6FAD">
        <w:tab/>
        <w:t>Ramos K, Stanely M. Anxiety disorders in late life. Clin Geriatr Med 2020;36(2):237-46.</w:t>
      </w:r>
    </w:p>
    <w:p w14:paraId="75B27CF8" w14:textId="77777777" w:rsidR="007F6FAD" w:rsidRPr="007F6FAD" w:rsidRDefault="007F6FAD" w:rsidP="007F6FAD">
      <w:pPr>
        <w:pStyle w:val="EndNoteBibliography"/>
        <w:spacing w:after="0"/>
      </w:pPr>
      <w:r w:rsidRPr="007F6FAD">
        <w:t>21.</w:t>
      </w:r>
      <w:r w:rsidRPr="007F6FAD">
        <w:tab/>
        <w:t>Lynch A, Arndt S, Acion L. Late-and typical-onset heroin use among older adults seeking treatment for opioid use disorder. The American Journal of Geriatric Psychiatry. 2021;29(5):417-25.</w:t>
      </w:r>
    </w:p>
    <w:p w14:paraId="210915B0" w14:textId="77777777" w:rsidR="007F6FAD" w:rsidRPr="007F6FAD" w:rsidRDefault="007F6FAD" w:rsidP="007F6FAD">
      <w:pPr>
        <w:pStyle w:val="EndNoteBibliography"/>
        <w:spacing w:after="0"/>
      </w:pPr>
      <w:r w:rsidRPr="007F6FAD">
        <w:t>22.</w:t>
      </w:r>
      <w:r w:rsidRPr="007F6FAD">
        <w:tab/>
        <w:t>Alegría M, NeMoyer A, Falgàs Bagué I, Wang Y, Alvarez K. Social Determinants of Mental Health: Where We Are and Where We Need to Go. Current psychiatry reports. 2018;20(11):95.</w:t>
      </w:r>
    </w:p>
    <w:p w14:paraId="70176261" w14:textId="77777777" w:rsidR="007F6FAD" w:rsidRPr="007F6FAD" w:rsidRDefault="007F6FAD" w:rsidP="007F6FAD">
      <w:pPr>
        <w:pStyle w:val="EndNoteBibliography"/>
        <w:spacing w:after="0"/>
      </w:pPr>
      <w:r w:rsidRPr="007F6FAD">
        <w:t>23.</w:t>
      </w:r>
      <w:r w:rsidRPr="007F6FAD">
        <w:tab/>
        <w:t>Allen J, Balfour R, Bell R, Marmot M. Social determinants of mental health. International review of psychiatry. 2014;26(4):392-407.</w:t>
      </w:r>
    </w:p>
    <w:p w14:paraId="6AB23FD5" w14:textId="77777777" w:rsidR="007F6FAD" w:rsidRPr="007F6FAD" w:rsidRDefault="007F6FAD" w:rsidP="007F6FAD">
      <w:pPr>
        <w:pStyle w:val="EndNoteBibliography"/>
        <w:spacing w:after="0"/>
      </w:pPr>
      <w:r w:rsidRPr="007F6FAD">
        <w:t>24.</w:t>
      </w:r>
      <w:r w:rsidRPr="007F6FAD">
        <w:tab/>
        <w:t>Galobardes B, Shaw ML, DA LJJoECH. JW, &amp; Smith, GD (2006). Indicators of socioeconomic position.60:7-12.</w:t>
      </w:r>
    </w:p>
    <w:p w14:paraId="68CE6056" w14:textId="77777777" w:rsidR="007F6FAD" w:rsidRPr="007F6FAD" w:rsidRDefault="007F6FAD" w:rsidP="007F6FAD">
      <w:pPr>
        <w:pStyle w:val="EndNoteBibliography"/>
        <w:spacing w:after="0"/>
      </w:pPr>
      <w:r w:rsidRPr="007F6FAD">
        <w:t>25.</w:t>
      </w:r>
      <w:r w:rsidRPr="007F6FAD">
        <w:tab/>
        <w:t>Stansfeld SA, Clark C, Rodgers B, Caldwell T, Power C. Repeated exposure to socioeconomic disadvantage and health selection as life course pathways to mid-life depressive and anxiety disorders. Social psychiatry and psychiatric epidemiology. 2011;46(7):549-58.</w:t>
      </w:r>
    </w:p>
    <w:p w14:paraId="0F31340C" w14:textId="77777777" w:rsidR="007F6FAD" w:rsidRPr="007F6FAD" w:rsidRDefault="007F6FAD" w:rsidP="007F6FAD">
      <w:pPr>
        <w:pStyle w:val="EndNoteBibliography"/>
        <w:spacing w:after="0"/>
      </w:pPr>
      <w:r w:rsidRPr="007F6FAD">
        <w:t>26.</w:t>
      </w:r>
      <w:r w:rsidRPr="007F6FAD">
        <w:tab/>
        <w:t>Russell AE, Ford T, Williams R, Russell G. The Association Between Socioeconomic Disadvantage and Attention Deficit/Hyperactivity Disorder (ADHD): A Systematic Review. Child psychiatry and human development. 2016;47(3):440-58.</w:t>
      </w:r>
    </w:p>
    <w:p w14:paraId="07A387AC" w14:textId="77777777" w:rsidR="007F6FAD" w:rsidRPr="007F6FAD" w:rsidRDefault="007F6FAD" w:rsidP="007F6FAD">
      <w:pPr>
        <w:pStyle w:val="EndNoteBibliography"/>
        <w:spacing w:after="0"/>
      </w:pPr>
      <w:r w:rsidRPr="007F6FAD">
        <w:t>27.</w:t>
      </w:r>
      <w:r w:rsidRPr="007F6FAD">
        <w:tab/>
        <w:t>Stephens MA, Wand G. Stress and the HPA axis: role of glucocorticoids in alcohol dependence. Alcohol research : current reviews. 2012;34(4):468-83.</w:t>
      </w:r>
    </w:p>
    <w:p w14:paraId="669D2AC2" w14:textId="77777777" w:rsidR="007F6FAD" w:rsidRPr="007F6FAD" w:rsidRDefault="007F6FAD" w:rsidP="007F6FAD">
      <w:pPr>
        <w:pStyle w:val="EndNoteBibliography"/>
        <w:spacing w:after="0"/>
      </w:pPr>
      <w:r w:rsidRPr="007F6FAD">
        <w:t>28.</w:t>
      </w:r>
      <w:r w:rsidRPr="007F6FAD">
        <w:tab/>
        <w:t>Morris G, Berk M, Maes M, Carvalho AF, Puri BK. Socioeconomic deprivation, adverse childhood experiences and medical disorders in adulthood: mechanisms and associations. Molecular neurobiology. 2019;56(8):5866-90.</w:t>
      </w:r>
    </w:p>
    <w:p w14:paraId="25CE7C8B" w14:textId="77777777" w:rsidR="007F6FAD" w:rsidRPr="007F6FAD" w:rsidRDefault="007F6FAD" w:rsidP="007F6FAD">
      <w:pPr>
        <w:pStyle w:val="EndNoteBibliography"/>
        <w:spacing w:after="0"/>
      </w:pPr>
      <w:r w:rsidRPr="007F6FAD">
        <w:t>29.</w:t>
      </w:r>
      <w:r w:rsidRPr="007F6FAD">
        <w:tab/>
        <w:t>Achim AM, Maziade M, Raymond É, Olivier D, Mérette C, Roy M-AJSb. How prevalent are anxiety disorders in schizophrenia? A meta-analysis and critical review on a significant association. 2011;37(4):811-21.</w:t>
      </w:r>
    </w:p>
    <w:p w14:paraId="560C6850" w14:textId="77777777" w:rsidR="007F6FAD" w:rsidRPr="007F6FAD" w:rsidRDefault="007F6FAD" w:rsidP="007F6FAD">
      <w:pPr>
        <w:pStyle w:val="EndNoteBibliography"/>
        <w:spacing w:after="0"/>
      </w:pPr>
      <w:r w:rsidRPr="007F6FAD">
        <w:t>30.</w:t>
      </w:r>
      <w:r w:rsidRPr="007F6FAD">
        <w:tab/>
        <w:t>Stanaway JD, Gakidou, E., Lim, S.S., Abate, D., Abate, K.H. Global, regional, and national comparative risk assessment of 84 behavioural, environmental and occupational, and metabolic risks or clusters of risks for 195 countries and territories, 1990-2017: a systematic analysis for the Global Burden of Disease Study 2017. Lancet (London, England). 2018;392(10159):1923-94.</w:t>
      </w:r>
    </w:p>
    <w:p w14:paraId="56466495" w14:textId="77777777" w:rsidR="007F6FAD" w:rsidRPr="007F6FAD" w:rsidRDefault="007F6FAD" w:rsidP="007F6FAD">
      <w:pPr>
        <w:pStyle w:val="EndNoteBibliography"/>
      </w:pPr>
      <w:r w:rsidRPr="007F6FAD">
        <w:t>31.</w:t>
      </w:r>
      <w:r w:rsidRPr="007F6FAD">
        <w:tab/>
        <w:t>Forslund T, Kosidou K, Wicks S, Dalman C. Trends in psychiatric diagnoses, medications and psychological therapies in a large Swedish region: a population-based study. BMC psychiatry. 2020;20(1):1-9.</w:t>
      </w:r>
    </w:p>
    <w:p w14:paraId="33E6EF1A" w14:textId="1E1AC96C" w:rsidR="003824E5" w:rsidRDefault="00D91CBF" w:rsidP="00353821">
      <w:pPr>
        <w:spacing w:line="360" w:lineRule="auto"/>
        <w:rPr>
          <w:rFonts w:ascii="Times New Roman" w:hAnsi="Times New Roman" w:cs="Times New Roman"/>
        </w:rPr>
      </w:pPr>
      <w:r w:rsidRPr="00353821">
        <w:rPr>
          <w:rFonts w:ascii="Times New Roman" w:hAnsi="Times New Roman" w:cs="Times New Roman"/>
        </w:rPr>
        <w:fldChar w:fldCharType="end"/>
      </w:r>
    </w:p>
    <w:p w14:paraId="04ADF427" w14:textId="77777777" w:rsidR="003824E5" w:rsidRDefault="003824E5">
      <w:pPr>
        <w:rPr>
          <w:rFonts w:ascii="Times New Roman" w:hAnsi="Times New Roman" w:cs="Times New Roman"/>
        </w:rPr>
      </w:pPr>
      <w:r>
        <w:rPr>
          <w:rFonts w:ascii="Times New Roman" w:hAnsi="Times New Roman" w:cs="Times New Roman"/>
        </w:rPr>
        <w:br w:type="page"/>
      </w:r>
    </w:p>
    <w:p w14:paraId="207C2D53" w14:textId="77777777" w:rsidR="003824E5" w:rsidRPr="003824E5" w:rsidRDefault="003824E5" w:rsidP="003824E5">
      <w:pPr>
        <w:spacing w:line="276" w:lineRule="auto"/>
        <w:rPr>
          <w:rFonts w:cstheme="minorHAnsi"/>
          <w:bCs/>
          <w:color w:val="000000" w:themeColor="text1"/>
          <w:sz w:val="20"/>
          <w:szCs w:val="20"/>
        </w:rPr>
      </w:pPr>
      <w:bookmarkStart w:id="21" w:name="_Hlk63862248"/>
      <w:r w:rsidRPr="003824E5">
        <w:rPr>
          <w:rFonts w:cstheme="minorHAnsi"/>
          <w:b/>
          <w:color w:val="000000" w:themeColor="text1"/>
          <w:sz w:val="20"/>
          <w:szCs w:val="20"/>
        </w:rPr>
        <w:lastRenderedPageBreak/>
        <w:t xml:space="preserve">Table 1. </w:t>
      </w:r>
      <w:r w:rsidRPr="003824E5">
        <w:rPr>
          <w:rFonts w:cstheme="minorHAnsi"/>
          <w:bCs/>
          <w:color w:val="000000" w:themeColor="text1"/>
          <w:sz w:val="20"/>
          <w:szCs w:val="20"/>
        </w:rPr>
        <w:t>Characteristics of males with a first diagnosis of mental disorder, substance use disorders and self-harm during 2001 to 2016 and highest educational attainment in 2000</w:t>
      </w:r>
    </w:p>
    <w:tbl>
      <w:tblPr>
        <w:tblStyle w:val="TableGridLight"/>
        <w:tblpPr w:leftFromText="141" w:rightFromText="141" w:vertAnchor="text" w:tblpY="1"/>
        <w:tblOverlap w:val="never"/>
        <w:tblW w:w="8926" w:type="dxa"/>
        <w:tblLayout w:type="fixed"/>
        <w:tblLook w:val="04A0" w:firstRow="1" w:lastRow="0" w:firstColumn="1" w:lastColumn="0" w:noHBand="0" w:noVBand="1"/>
      </w:tblPr>
      <w:tblGrid>
        <w:gridCol w:w="1980"/>
        <w:gridCol w:w="1701"/>
        <w:gridCol w:w="1701"/>
        <w:gridCol w:w="1843"/>
        <w:gridCol w:w="1701"/>
      </w:tblGrid>
      <w:tr w:rsidR="003824E5" w:rsidRPr="003824E5" w14:paraId="18945B8A" w14:textId="77777777" w:rsidTr="00226E16">
        <w:trPr>
          <w:trHeight w:val="247"/>
        </w:trPr>
        <w:tc>
          <w:tcPr>
            <w:tcW w:w="1980" w:type="dxa"/>
            <w:tcBorders>
              <w:bottom w:val="single" w:sz="4" w:space="0" w:color="BFBFBF" w:themeColor="background1" w:themeShade="BF"/>
            </w:tcBorders>
            <w:shd w:val="clear" w:color="auto" w:fill="E7E6E6" w:themeFill="background2"/>
            <w:hideMark/>
          </w:tcPr>
          <w:p w14:paraId="56E3829F" w14:textId="77777777" w:rsidR="003824E5" w:rsidRPr="003824E5" w:rsidRDefault="003824E5" w:rsidP="00226E16">
            <w:pPr>
              <w:jc w:val="center"/>
              <w:rPr>
                <w:rFonts w:cstheme="minorHAnsi"/>
                <w:sz w:val="20"/>
                <w:szCs w:val="20"/>
              </w:rPr>
            </w:pPr>
            <w:r w:rsidRPr="003824E5">
              <w:rPr>
                <w:rFonts w:cstheme="minorHAnsi"/>
                <w:sz w:val="20"/>
                <w:szCs w:val="20"/>
              </w:rPr>
              <w:t> </w:t>
            </w:r>
          </w:p>
        </w:tc>
        <w:tc>
          <w:tcPr>
            <w:tcW w:w="6946" w:type="dxa"/>
            <w:gridSpan w:val="4"/>
            <w:tcBorders>
              <w:bottom w:val="single" w:sz="4" w:space="0" w:color="BFBFBF" w:themeColor="background1" w:themeShade="BF"/>
            </w:tcBorders>
            <w:shd w:val="clear" w:color="auto" w:fill="E7E6E6" w:themeFill="background2"/>
            <w:hideMark/>
          </w:tcPr>
          <w:p w14:paraId="7116F3D0" w14:textId="77777777" w:rsidR="003824E5" w:rsidRPr="003824E5" w:rsidRDefault="003824E5" w:rsidP="00226E16">
            <w:pPr>
              <w:jc w:val="center"/>
              <w:rPr>
                <w:rFonts w:cstheme="minorHAnsi"/>
                <w:b/>
                <w:bCs/>
                <w:sz w:val="20"/>
                <w:szCs w:val="20"/>
              </w:rPr>
            </w:pPr>
            <w:r w:rsidRPr="003824E5">
              <w:rPr>
                <w:rFonts w:cstheme="minorHAnsi"/>
                <w:b/>
                <w:bCs/>
                <w:sz w:val="20"/>
                <w:szCs w:val="20"/>
              </w:rPr>
              <w:t>Educational levels</w:t>
            </w:r>
          </w:p>
        </w:tc>
      </w:tr>
      <w:tr w:rsidR="003824E5" w:rsidRPr="003824E5" w14:paraId="3CAB2769" w14:textId="77777777" w:rsidTr="00226E16">
        <w:trPr>
          <w:trHeight w:val="247"/>
        </w:trPr>
        <w:tc>
          <w:tcPr>
            <w:tcW w:w="1980" w:type="dxa"/>
            <w:tcBorders>
              <w:bottom w:val="single" w:sz="4" w:space="0" w:color="auto"/>
            </w:tcBorders>
          </w:tcPr>
          <w:p w14:paraId="0E88830B" w14:textId="77777777" w:rsidR="003824E5" w:rsidRPr="003824E5" w:rsidRDefault="003824E5" w:rsidP="00226E16">
            <w:pPr>
              <w:rPr>
                <w:rFonts w:cstheme="minorHAnsi"/>
                <w:b/>
                <w:bCs/>
                <w:sz w:val="20"/>
                <w:szCs w:val="20"/>
              </w:rPr>
            </w:pPr>
            <w:r w:rsidRPr="003824E5">
              <w:rPr>
                <w:rFonts w:cstheme="minorHAnsi"/>
                <w:b/>
                <w:bCs/>
                <w:sz w:val="20"/>
                <w:szCs w:val="20"/>
              </w:rPr>
              <w:t>Males</w:t>
            </w:r>
          </w:p>
        </w:tc>
        <w:tc>
          <w:tcPr>
            <w:tcW w:w="1701" w:type="dxa"/>
            <w:tcBorders>
              <w:bottom w:val="single" w:sz="4" w:space="0" w:color="auto"/>
            </w:tcBorders>
          </w:tcPr>
          <w:p w14:paraId="26180288" w14:textId="77777777" w:rsidR="003824E5" w:rsidRPr="003824E5" w:rsidRDefault="003824E5" w:rsidP="00226E16">
            <w:pPr>
              <w:jc w:val="center"/>
              <w:rPr>
                <w:rFonts w:cstheme="minorHAnsi"/>
                <w:b/>
                <w:bCs/>
                <w:sz w:val="20"/>
                <w:szCs w:val="20"/>
              </w:rPr>
            </w:pPr>
            <w:r w:rsidRPr="003824E5">
              <w:rPr>
                <w:rFonts w:cstheme="minorHAnsi"/>
                <w:b/>
                <w:bCs/>
                <w:sz w:val="20"/>
                <w:szCs w:val="20"/>
              </w:rPr>
              <w:t>Total</w:t>
            </w:r>
          </w:p>
        </w:tc>
        <w:tc>
          <w:tcPr>
            <w:tcW w:w="1701" w:type="dxa"/>
            <w:tcBorders>
              <w:bottom w:val="single" w:sz="4" w:space="0" w:color="auto"/>
            </w:tcBorders>
          </w:tcPr>
          <w:p w14:paraId="0225E477" w14:textId="77777777" w:rsidR="003824E5" w:rsidRPr="003824E5" w:rsidRDefault="003824E5" w:rsidP="00226E16">
            <w:pPr>
              <w:jc w:val="center"/>
              <w:rPr>
                <w:rFonts w:cstheme="minorHAnsi"/>
                <w:b/>
                <w:bCs/>
                <w:sz w:val="20"/>
                <w:szCs w:val="20"/>
              </w:rPr>
            </w:pPr>
            <w:r w:rsidRPr="003824E5">
              <w:rPr>
                <w:rFonts w:cstheme="minorHAnsi"/>
                <w:b/>
                <w:bCs/>
                <w:sz w:val="20"/>
                <w:szCs w:val="20"/>
              </w:rPr>
              <w:t>High</w:t>
            </w:r>
          </w:p>
        </w:tc>
        <w:tc>
          <w:tcPr>
            <w:tcW w:w="1843" w:type="dxa"/>
            <w:tcBorders>
              <w:bottom w:val="single" w:sz="4" w:space="0" w:color="auto"/>
            </w:tcBorders>
          </w:tcPr>
          <w:p w14:paraId="02BA6088" w14:textId="77777777" w:rsidR="003824E5" w:rsidRPr="003824E5" w:rsidRDefault="003824E5" w:rsidP="00226E16">
            <w:pPr>
              <w:jc w:val="center"/>
              <w:rPr>
                <w:rFonts w:cstheme="minorHAnsi"/>
                <w:b/>
                <w:bCs/>
                <w:sz w:val="20"/>
                <w:szCs w:val="20"/>
              </w:rPr>
            </w:pPr>
            <w:r w:rsidRPr="003824E5">
              <w:rPr>
                <w:rFonts w:cstheme="minorHAnsi"/>
                <w:b/>
                <w:bCs/>
                <w:sz w:val="20"/>
                <w:szCs w:val="20"/>
              </w:rPr>
              <w:t>Middle</w:t>
            </w:r>
          </w:p>
        </w:tc>
        <w:tc>
          <w:tcPr>
            <w:tcW w:w="1701" w:type="dxa"/>
            <w:tcBorders>
              <w:bottom w:val="single" w:sz="4" w:space="0" w:color="auto"/>
            </w:tcBorders>
          </w:tcPr>
          <w:p w14:paraId="4315F6D5" w14:textId="77777777" w:rsidR="003824E5" w:rsidRPr="003824E5" w:rsidRDefault="003824E5" w:rsidP="00226E16">
            <w:pPr>
              <w:jc w:val="center"/>
              <w:rPr>
                <w:rFonts w:cstheme="minorHAnsi"/>
                <w:b/>
                <w:bCs/>
                <w:sz w:val="20"/>
                <w:szCs w:val="20"/>
              </w:rPr>
            </w:pPr>
            <w:r w:rsidRPr="003824E5">
              <w:rPr>
                <w:rFonts w:cstheme="minorHAnsi"/>
                <w:b/>
                <w:bCs/>
                <w:sz w:val="20"/>
                <w:szCs w:val="20"/>
              </w:rPr>
              <w:t>Low</w:t>
            </w:r>
          </w:p>
        </w:tc>
      </w:tr>
      <w:tr w:rsidR="003824E5" w:rsidRPr="003824E5" w14:paraId="588488CF" w14:textId="77777777" w:rsidTr="00226E16">
        <w:trPr>
          <w:trHeight w:val="247"/>
        </w:trPr>
        <w:tc>
          <w:tcPr>
            <w:tcW w:w="1980" w:type="dxa"/>
            <w:tcBorders>
              <w:top w:val="single" w:sz="4" w:space="0" w:color="auto"/>
              <w:left w:val="nil"/>
              <w:bottom w:val="nil"/>
              <w:right w:val="nil"/>
            </w:tcBorders>
            <w:shd w:val="clear" w:color="auto" w:fill="F2F2F2" w:themeFill="background1" w:themeFillShade="F2"/>
          </w:tcPr>
          <w:p w14:paraId="0D13B7C5" w14:textId="77777777" w:rsidR="003824E5" w:rsidRPr="003824E5" w:rsidRDefault="003824E5" w:rsidP="00226E16">
            <w:pPr>
              <w:rPr>
                <w:rFonts w:cstheme="minorHAnsi"/>
                <w:b/>
                <w:bCs/>
                <w:sz w:val="20"/>
                <w:szCs w:val="20"/>
              </w:rPr>
            </w:pPr>
            <w:r w:rsidRPr="003824E5">
              <w:rPr>
                <w:rFonts w:cstheme="minorHAnsi"/>
                <w:sz w:val="20"/>
                <w:szCs w:val="20"/>
              </w:rPr>
              <w:t>n (%)</w:t>
            </w:r>
          </w:p>
        </w:tc>
        <w:tc>
          <w:tcPr>
            <w:tcW w:w="1701" w:type="dxa"/>
            <w:tcBorders>
              <w:top w:val="single" w:sz="4" w:space="0" w:color="auto"/>
              <w:left w:val="nil"/>
              <w:bottom w:val="nil"/>
              <w:right w:val="nil"/>
            </w:tcBorders>
            <w:shd w:val="clear" w:color="auto" w:fill="F2F2F2" w:themeFill="background1" w:themeFillShade="F2"/>
          </w:tcPr>
          <w:p w14:paraId="487DC520" w14:textId="77777777" w:rsidR="003824E5" w:rsidRPr="003824E5" w:rsidRDefault="003824E5" w:rsidP="00226E16">
            <w:pPr>
              <w:jc w:val="center"/>
              <w:rPr>
                <w:rFonts w:cstheme="minorHAnsi"/>
                <w:sz w:val="20"/>
                <w:szCs w:val="20"/>
              </w:rPr>
            </w:pPr>
            <w:r w:rsidRPr="003824E5">
              <w:rPr>
                <w:rFonts w:cstheme="minorHAnsi"/>
                <w:sz w:val="20"/>
                <w:szCs w:val="20"/>
              </w:rPr>
              <w:t>827,479</w:t>
            </w:r>
          </w:p>
        </w:tc>
        <w:tc>
          <w:tcPr>
            <w:tcW w:w="1701" w:type="dxa"/>
            <w:tcBorders>
              <w:top w:val="single" w:sz="4" w:space="0" w:color="auto"/>
              <w:left w:val="nil"/>
              <w:bottom w:val="nil"/>
              <w:right w:val="nil"/>
            </w:tcBorders>
            <w:shd w:val="clear" w:color="auto" w:fill="F2F2F2" w:themeFill="background1" w:themeFillShade="F2"/>
          </w:tcPr>
          <w:p w14:paraId="1C003E2F" w14:textId="77777777" w:rsidR="003824E5" w:rsidRPr="003824E5" w:rsidRDefault="003824E5" w:rsidP="00226E16">
            <w:pPr>
              <w:jc w:val="center"/>
              <w:rPr>
                <w:rFonts w:cstheme="minorHAnsi"/>
                <w:sz w:val="20"/>
                <w:szCs w:val="20"/>
              </w:rPr>
            </w:pPr>
            <w:r w:rsidRPr="003824E5">
              <w:rPr>
                <w:rFonts w:cstheme="minorHAnsi"/>
                <w:sz w:val="20"/>
                <w:szCs w:val="20"/>
              </w:rPr>
              <w:t>356,008 (43%)</w:t>
            </w:r>
          </w:p>
        </w:tc>
        <w:tc>
          <w:tcPr>
            <w:tcW w:w="1843" w:type="dxa"/>
            <w:tcBorders>
              <w:top w:val="single" w:sz="4" w:space="0" w:color="auto"/>
              <w:left w:val="nil"/>
              <w:bottom w:val="nil"/>
              <w:right w:val="nil"/>
            </w:tcBorders>
            <w:shd w:val="clear" w:color="auto" w:fill="F2F2F2" w:themeFill="background1" w:themeFillShade="F2"/>
          </w:tcPr>
          <w:p w14:paraId="505E5795" w14:textId="77777777" w:rsidR="003824E5" w:rsidRPr="003824E5" w:rsidRDefault="003824E5" w:rsidP="00226E16">
            <w:pPr>
              <w:jc w:val="center"/>
              <w:rPr>
                <w:rFonts w:cstheme="minorHAnsi"/>
                <w:sz w:val="20"/>
                <w:szCs w:val="20"/>
              </w:rPr>
            </w:pPr>
            <w:r w:rsidRPr="003824E5">
              <w:rPr>
                <w:rFonts w:cstheme="minorHAnsi"/>
                <w:sz w:val="20"/>
                <w:szCs w:val="20"/>
              </w:rPr>
              <w:t>345,652 (42%)</w:t>
            </w:r>
          </w:p>
        </w:tc>
        <w:tc>
          <w:tcPr>
            <w:tcW w:w="1701" w:type="dxa"/>
            <w:tcBorders>
              <w:top w:val="single" w:sz="4" w:space="0" w:color="auto"/>
              <w:left w:val="nil"/>
              <w:bottom w:val="nil"/>
              <w:right w:val="nil"/>
            </w:tcBorders>
            <w:shd w:val="clear" w:color="auto" w:fill="F2F2F2" w:themeFill="background1" w:themeFillShade="F2"/>
          </w:tcPr>
          <w:p w14:paraId="4E52C60C" w14:textId="77777777" w:rsidR="003824E5" w:rsidRPr="003824E5" w:rsidRDefault="003824E5" w:rsidP="00226E16">
            <w:pPr>
              <w:jc w:val="center"/>
              <w:rPr>
                <w:rFonts w:cstheme="minorHAnsi"/>
                <w:sz w:val="20"/>
                <w:szCs w:val="20"/>
              </w:rPr>
            </w:pPr>
            <w:r w:rsidRPr="003824E5">
              <w:rPr>
                <w:rFonts w:cstheme="minorHAnsi"/>
                <w:sz w:val="20"/>
                <w:szCs w:val="20"/>
              </w:rPr>
              <w:t>125,819 (15%)</w:t>
            </w:r>
          </w:p>
        </w:tc>
      </w:tr>
      <w:tr w:rsidR="003824E5" w:rsidRPr="003824E5" w14:paraId="1AA829F4" w14:textId="77777777" w:rsidTr="00226E16">
        <w:trPr>
          <w:trHeight w:val="247"/>
        </w:trPr>
        <w:tc>
          <w:tcPr>
            <w:tcW w:w="1980" w:type="dxa"/>
            <w:tcBorders>
              <w:top w:val="single" w:sz="4" w:space="0" w:color="auto"/>
              <w:left w:val="nil"/>
              <w:bottom w:val="nil"/>
              <w:right w:val="nil"/>
            </w:tcBorders>
            <w:hideMark/>
          </w:tcPr>
          <w:p w14:paraId="6F814DDB" w14:textId="77777777" w:rsidR="003824E5" w:rsidRPr="003824E5" w:rsidRDefault="003824E5" w:rsidP="00226E16">
            <w:pPr>
              <w:rPr>
                <w:rFonts w:cstheme="minorHAnsi"/>
                <w:b/>
                <w:bCs/>
                <w:sz w:val="20"/>
                <w:szCs w:val="20"/>
                <w:u w:val="single"/>
              </w:rPr>
            </w:pPr>
            <w:r w:rsidRPr="003824E5">
              <w:rPr>
                <w:rFonts w:cstheme="minorHAnsi"/>
                <w:b/>
                <w:bCs/>
                <w:sz w:val="20"/>
                <w:szCs w:val="20"/>
                <w:u w:val="single"/>
              </w:rPr>
              <w:t>Clinical diagnoses</w:t>
            </w:r>
          </w:p>
        </w:tc>
        <w:tc>
          <w:tcPr>
            <w:tcW w:w="1701" w:type="dxa"/>
            <w:tcBorders>
              <w:top w:val="single" w:sz="4" w:space="0" w:color="auto"/>
              <w:left w:val="nil"/>
              <w:bottom w:val="nil"/>
              <w:right w:val="nil"/>
            </w:tcBorders>
            <w:hideMark/>
          </w:tcPr>
          <w:p w14:paraId="4E94B089" w14:textId="77777777" w:rsidR="003824E5" w:rsidRPr="003824E5" w:rsidRDefault="003824E5" w:rsidP="00226E16">
            <w:pPr>
              <w:rPr>
                <w:rFonts w:cstheme="minorHAnsi"/>
                <w:sz w:val="20"/>
                <w:szCs w:val="20"/>
                <w:u w:val="single"/>
              </w:rPr>
            </w:pPr>
            <w:r w:rsidRPr="003824E5">
              <w:rPr>
                <w:rFonts w:cstheme="minorHAnsi"/>
                <w:sz w:val="20"/>
                <w:szCs w:val="20"/>
                <w:u w:val="single"/>
              </w:rPr>
              <w:t>n*                    %**</w:t>
            </w:r>
          </w:p>
        </w:tc>
        <w:tc>
          <w:tcPr>
            <w:tcW w:w="1701" w:type="dxa"/>
            <w:tcBorders>
              <w:top w:val="single" w:sz="4" w:space="0" w:color="auto"/>
              <w:left w:val="nil"/>
              <w:bottom w:val="nil"/>
              <w:right w:val="nil"/>
            </w:tcBorders>
          </w:tcPr>
          <w:p w14:paraId="394559DA" w14:textId="77777777" w:rsidR="003824E5" w:rsidRPr="003824E5" w:rsidRDefault="003824E5" w:rsidP="00226E16">
            <w:pPr>
              <w:rPr>
                <w:rFonts w:cstheme="minorHAnsi"/>
                <w:sz w:val="20"/>
                <w:szCs w:val="20"/>
                <w:u w:val="single"/>
              </w:rPr>
            </w:pPr>
            <w:r w:rsidRPr="003824E5">
              <w:rPr>
                <w:rFonts w:cstheme="minorHAnsi"/>
                <w:sz w:val="20"/>
                <w:szCs w:val="20"/>
                <w:u w:val="single"/>
              </w:rPr>
              <w:t>n*                    %**</w:t>
            </w:r>
          </w:p>
        </w:tc>
        <w:tc>
          <w:tcPr>
            <w:tcW w:w="1843" w:type="dxa"/>
            <w:tcBorders>
              <w:top w:val="single" w:sz="4" w:space="0" w:color="auto"/>
              <w:left w:val="nil"/>
              <w:bottom w:val="nil"/>
              <w:right w:val="nil"/>
            </w:tcBorders>
          </w:tcPr>
          <w:p w14:paraId="3494D11E" w14:textId="77777777" w:rsidR="003824E5" w:rsidRPr="003824E5" w:rsidRDefault="003824E5" w:rsidP="00226E16">
            <w:pPr>
              <w:rPr>
                <w:rFonts w:cstheme="minorHAnsi"/>
                <w:sz w:val="20"/>
                <w:szCs w:val="20"/>
                <w:u w:val="single"/>
              </w:rPr>
            </w:pPr>
            <w:r w:rsidRPr="003824E5">
              <w:rPr>
                <w:rFonts w:cstheme="minorHAnsi"/>
                <w:sz w:val="20"/>
                <w:szCs w:val="20"/>
                <w:u w:val="single"/>
              </w:rPr>
              <w:t>n*                       %**</w:t>
            </w:r>
          </w:p>
        </w:tc>
        <w:tc>
          <w:tcPr>
            <w:tcW w:w="1701" w:type="dxa"/>
            <w:tcBorders>
              <w:top w:val="single" w:sz="4" w:space="0" w:color="auto"/>
              <w:left w:val="nil"/>
              <w:bottom w:val="nil"/>
              <w:right w:val="nil"/>
            </w:tcBorders>
          </w:tcPr>
          <w:p w14:paraId="4C274C55" w14:textId="77777777" w:rsidR="003824E5" w:rsidRPr="003824E5" w:rsidRDefault="003824E5" w:rsidP="00226E16">
            <w:pPr>
              <w:rPr>
                <w:rFonts w:cstheme="minorHAnsi"/>
                <w:sz w:val="20"/>
                <w:szCs w:val="20"/>
                <w:u w:val="single"/>
              </w:rPr>
            </w:pPr>
            <w:r w:rsidRPr="003824E5">
              <w:rPr>
                <w:rFonts w:cstheme="minorHAnsi"/>
                <w:sz w:val="20"/>
                <w:szCs w:val="20"/>
                <w:u w:val="single"/>
              </w:rPr>
              <w:t>n*                    %**</w:t>
            </w:r>
          </w:p>
        </w:tc>
      </w:tr>
      <w:tr w:rsidR="003824E5" w:rsidRPr="003824E5" w14:paraId="16D81430" w14:textId="77777777" w:rsidTr="00226E16">
        <w:trPr>
          <w:trHeight w:val="239"/>
        </w:trPr>
        <w:tc>
          <w:tcPr>
            <w:tcW w:w="1980" w:type="dxa"/>
            <w:tcBorders>
              <w:top w:val="nil"/>
              <w:left w:val="nil"/>
              <w:bottom w:val="nil"/>
              <w:right w:val="nil"/>
            </w:tcBorders>
            <w:shd w:val="clear" w:color="auto" w:fill="F2F2F2" w:themeFill="background1" w:themeFillShade="F2"/>
            <w:hideMark/>
          </w:tcPr>
          <w:p w14:paraId="405E3DA6" w14:textId="77777777" w:rsidR="003824E5" w:rsidRPr="003824E5" w:rsidRDefault="003824E5" w:rsidP="00226E16">
            <w:pPr>
              <w:rPr>
                <w:rFonts w:cstheme="minorHAnsi"/>
                <w:sz w:val="20"/>
                <w:szCs w:val="20"/>
              </w:rPr>
            </w:pPr>
            <w:r w:rsidRPr="003824E5">
              <w:rPr>
                <w:rFonts w:cstheme="minorHAnsi"/>
                <w:sz w:val="20"/>
                <w:szCs w:val="20"/>
              </w:rPr>
              <w:t>Schizophrenia</w:t>
            </w:r>
          </w:p>
        </w:tc>
        <w:tc>
          <w:tcPr>
            <w:tcW w:w="1701" w:type="dxa"/>
            <w:tcBorders>
              <w:top w:val="nil"/>
              <w:left w:val="nil"/>
              <w:bottom w:val="nil"/>
              <w:right w:val="nil"/>
            </w:tcBorders>
            <w:shd w:val="clear" w:color="auto" w:fill="F2F2F2" w:themeFill="background1" w:themeFillShade="F2"/>
            <w:hideMark/>
          </w:tcPr>
          <w:p w14:paraId="7A6FD222" w14:textId="77777777" w:rsidR="003824E5" w:rsidRPr="003824E5" w:rsidRDefault="003824E5" w:rsidP="00226E16">
            <w:pPr>
              <w:rPr>
                <w:rFonts w:cstheme="minorHAnsi"/>
                <w:sz w:val="20"/>
                <w:szCs w:val="20"/>
              </w:rPr>
            </w:pPr>
            <w:r w:rsidRPr="003824E5">
              <w:rPr>
                <w:rFonts w:cstheme="minorHAnsi"/>
                <w:sz w:val="20"/>
                <w:szCs w:val="20"/>
              </w:rPr>
              <w:t>3,804             0,5</w:t>
            </w:r>
          </w:p>
        </w:tc>
        <w:tc>
          <w:tcPr>
            <w:tcW w:w="1701" w:type="dxa"/>
            <w:tcBorders>
              <w:top w:val="nil"/>
              <w:left w:val="nil"/>
              <w:bottom w:val="nil"/>
              <w:right w:val="nil"/>
            </w:tcBorders>
            <w:shd w:val="clear" w:color="auto" w:fill="F2F2F2" w:themeFill="background1" w:themeFillShade="F2"/>
          </w:tcPr>
          <w:p w14:paraId="2EDD5179" w14:textId="77777777" w:rsidR="003824E5" w:rsidRPr="003824E5" w:rsidRDefault="003824E5" w:rsidP="00226E16">
            <w:pPr>
              <w:rPr>
                <w:rFonts w:cstheme="minorHAnsi"/>
                <w:sz w:val="20"/>
                <w:szCs w:val="20"/>
              </w:rPr>
            </w:pPr>
            <w:r w:rsidRPr="003824E5">
              <w:rPr>
                <w:rFonts w:cstheme="minorHAnsi"/>
                <w:sz w:val="20"/>
                <w:szCs w:val="20"/>
              </w:rPr>
              <w:t>1,053             0,3</w:t>
            </w:r>
          </w:p>
        </w:tc>
        <w:tc>
          <w:tcPr>
            <w:tcW w:w="1843" w:type="dxa"/>
            <w:tcBorders>
              <w:top w:val="nil"/>
              <w:left w:val="nil"/>
              <w:bottom w:val="nil"/>
              <w:right w:val="nil"/>
            </w:tcBorders>
            <w:shd w:val="clear" w:color="auto" w:fill="F2F2F2" w:themeFill="background1" w:themeFillShade="F2"/>
            <w:hideMark/>
          </w:tcPr>
          <w:p w14:paraId="7B8B50D1" w14:textId="77777777" w:rsidR="003824E5" w:rsidRPr="003824E5" w:rsidRDefault="003824E5" w:rsidP="00226E16">
            <w:pPr>
              <w:rPr>
                <w:rFonts w:cstheme="minorHAnsi"/>
                <w:sz w:val="20"/>
                <w:szCs w:val="20"/>
              </w:rPr>
            </w:pPr>
            <w:r w:rsidRPr="003824E5">
              <w:rPr>
                <w:rFonts w:cstheme="minorHAnsi"/>
                <w:sz w:val="20"/>
                <w:szCs w:val="20"/>
              </w:rPr>
              <w:t>1,704               0,5</w:t>
            </w:r>
          </w:p>
        </w:tc>
        <w:tc>
          <w:tcPr>
            <w:tcW w:w="1701" w:type="dxa"/>
            <w:tcBorders>
              <w:top w:val="nil"/>
              <w:left w:val="nil"/>
              <w:bottom w:val="nil"/>
              <w:right w:val="nil"/>
            </w:tcBorders>
            <w:shd w:val="clear" w:color="auto" w:fill="F2F2F2" w:themeFill="background1" w:themeFillShade="F2"/>
          </w:tcPr>
          <w:p w14:paraId="2AA8552B" w14:textId="77777777" w:rsidR="003824E5" w:rsidRPr="003824E5" w:rsidRDefault="003824E5" w:rsidP="00226E16">
            <w:pPr>
              <w:rPr>
                <w:rFonts w:cstheme="minorHAnsi"/>
                <w:sz w:val="20"/>
                <w:szCs w:val="20"/>
              </w:rPr>
            </w:pPr>
            <w:r w:rsidRPr="003824E5">
              <w:rPr>
                <w:rFonts w:cstheme="minorHAnsi"/>
                <w:sz w:val="20"/>
                <w:szCs w:val="20"/>
              </w:rPr>
              <w:t xml:space="preserve">1,048              0,8 </w:t>
            </w:r>
          </w:p>
        </w:tc>
      </w:tr>
      <w:tr w:rsidR="003824E5" w:rsidRPr="003824E5" w14:paraId="69665DED" w14:textId="77777777" w:rsidTr="00226E16">
        <w:trPr>
          <w:trHeight w:val="239"/>
        </w:trPr>
        <w:tc>
          <w:tcPr>
            <w:tcW w:w="1980" w:type="dxa"/>
            <w:tcBorders>
              <w:top w:val="nil"/>
            </w:tcBorders>
            <w:hideMark/>
          </w:tcPr>
          <w:p w14:paraId="7A8B2670" w14:textId="77777777" w:rsidR="003824E5" w:rsidRPr="003824E5" w:rsidRDefault="003824E5" w:rsidP="00226E16">
            <w:pPr>
              <w:rPr>
                <w:rFonts w:cstheme="minorHAnsi"/>
                <w:sz w:val="20"/>
                <w:szCs w:val="20"/>
              </w:rPr>
            </w:pPr>
            <w:r w:rsidRPr="003824E5">
              <w:rPr>
                <w:rFonts w:cstheme="minorHAnsi"/>
                <w:sz w:val="20"/>
                <w:szCs w:val="20"/>
              </w:rPr>
              <w:t>Major depression</w:t>
            </w:r>
          </w:p>
        </w:tc>
        <w:tc>
          <w:tcPr>
            <w:tcW w:w="1701" w:type="dxa"/>
            <w:tcBorders>
              <w:top w:val="nil"/>
            </w:tcBorders>
          </w:tcPr>
          <w:p w14:paraId="474E8EF3" w14:textId="77777777" w:rsidR="003824E5" w:rsidRPr="003824E5" w:rsidRDefault="003824E5" w:rsidP="00226E16">
            <w:pPr>
              <w:rPr>
                <w:rFonts w:cstheme="minorHAnsi"/>
                <w:sz w:val="20"/>
                <w:szCs w:val="20"/>
              </w:rPr>
            </w:pPr>
            <w:r w:rsidRPr="003824E5">
              <w:rPr>
                <w:rFonts w:cstheme="minorHAnsi"/>
                <w:sz w:val="20"/>
                <w:szCs w:val="20"/>
              </w:rPr>
              <w:t>76,168           9,0</w:t>
            </w:r>
          </w:p>
        </w:tc>
        <w:tc>
          <w:tcPr>
            <w:tcW w:w="1701" w:type="dxa"/>
            <w:tcBorders>
              <w:top w:val="nil"/>
            </w:tcBorders>
          </w:tcPr>
          <w:p w14:paraId="2BCEC849" w14:textId="77777777" w:rsidR="003824E5" w:rsidRPr="003824E5" w:rsidRDefault="003824E5" w:rsidP="00226E16">
            <w:pPr>
              <w:rPr>
                <w:rFonts w:cstheme="minorHAnsi"/>
                <w:sz w:val="20"/>
                <w:szCs w:val="20"/>
              </w:rPr>
            </w:pPr>
            <w:r w:rsidRPr="003824E5">
              <w:rPr>
                <w:rFonts w:cstheme="minorHAnsi"/>
                <w:sz w:val="20"/>
                <w:szCs w:val="20"/>
              </w:rPr>
              <w:t>29,422           8,2</w:t>
            </w:r>
          </w:p>
        </w:tc>
        <w:tc>
          <w:tcPr>
            <w:tcW w:w="1843" w:type="dxa"/>
            <w:tcBorders>
              <w:top w:val="nil"/>
            </w:tcBorders>
          </w:tcPr>
          <w:p w14:paraId="36E6615A" w14:textId="77777777" w:rsidR="003824E5" w:rsidRPr="003824E5" w:rsidRDefault="003824E5" w:rsidP="00226E16">
            <w:pPr>
              <w:rPr>
                <w:rFonts w:cstheme="minorHAnsi"/>
                <w:sz w:val="20"/>
                <w:szCs w:val="20"/>
              </w:rPr>
            </w:pPr>
            <w:r w:rsidRPr="003824E5">
              <w:rPr>
                <w:rFonts w:cstheme="minorHAnsi"/>
                <w:sz w:val="20"/>
                <w:szCs w:val="20"/>
              </w:rPr>
              <w:t>33,870             9,8</w:t>
            </w:r>
          </w:p>
        </w:tc>
        <w:tc>
          <w:tcPr>
            <w:tcW w:w="1701" w:type="dxa"/>
            <w:tcBorders>
              <w:top w:val="nil"/>
            </w:tcBorders>
          </w:tcPr>
          <w:p w14:paraId="3F318273" w14:textId="77777777" w:rsidR="003824E5" w:rsidRPr="003824E5" w:rsidRDefault="003824E5" w:rsidP="00226E16">
            <w:pPr>
              <w:rPr>
                <w:rFonts w:cstheme="minorHAnsi"/>
                <w:sz w:val="20"/>
                <w:szCs w:val="20"/>
              </w:rPr>
            </w:pPr>
            <w:r w:rsidRPr="003824E5">
              <w:rPr>
                <w:rFonts w:cstheme="minorHAnsi"/>
                <w:sz w:val="20"/>
                <w:szCs w:val="20"/>
              </w:rPr>
              <w:t>12,876           10,0</w:t>
            </w:r>
          </w:p>
        </w:tc>
      </w:tr>
      <w:tr w:rsidR="003824E5" w:rsidRPr="003824E5" w14:paraId="31128C2E" w14:textId="77777777" w:rsidTr="00226E16">
        <w:trPr>
          <w:trHeight w:val="239"/>
        </w:trPr>
        <w:tc>
          <w:tcPr>
            <w:tcW w:w="1980" w:type="dxa"/>
            <w:shd w:val="clear" w:color="auto" w:fill="F2F2F2" w:themeFill="background1" w:themeFillShade="F2"/>
            <w:hideMark/>
          </w:tcPr>
          <w:p w14:paraId="172E395F" w14:textId="77777777" w:rsidR="003824E5" w:rsidRPr="003824E5" w:rsidRDefault="003824E5" w:rsidP="00226E16">
            <w:pPr>
              <w:rPr>
                <w:rFonts w:cstheme="minorHAnsi"/>
                <w:sz w:val="20"/>
                <w:szCs w:val="20"/>
              </w:rPr>
            </w:pPr>
            <w:r w:rsidRPr="003824E5">
              <w:rPr>
                <w:rFonts w:cstheme="minorHAnsi"/>
                <w:sz w:val="20"/>
                <w:szCs w:val="20"/>
              </w:rPr>
              <w:t>Dysthymia</w:t>
            </w:r>
          </w:p>
        </w:tc>
        <w:tc>
          <w:tcPr>
            <w:tcW w:w="1701" w:type="dxa"/>
            <w:shd w:val="clear" w:color="auto" w:fill="F2F2F2" w:themeFill="background1" w:themeFillShade="F2"/>
          </w:tcPr>
          <w:p w14:paraId="635BB70B" w14:textId="77777777" w:rsidR="003824E5" w:rsidRPr="003824E5" w:rsidRDefault="003824E5" w:rsidP="00226E16">
            <w:pPr>
              <w:rPr>
                <w:rFonts w:cstheme="minorHAnsi"/>
                <w:sz w:val="20"/>
                <w:szCs w:val="20"/>
              </w:rPr>
            </w:pPr>
            <w:r w:rsidRPr="003824E5">
              <w:rPr>
                <w:rFonts w:cstheme="minorHAnsi"/>
                <w:sz w:val="20"/>
                <w:szCs w:val="20"/>
              </w:rPr>
              <w:t>2,656             0,3</w:t>
            </w:r>
          </w:p>
        </w:tc>
        <w:tc>
          <w:tcPr>
            <w:tcW w:w="1701" w:type="dxa"/>
            <w:shd w:val="clear" w:color="auto" w:fill="F2F2F2" w:themeFill="background1" w:themeFillShade="F2"/>
          </w:tcPr>
          <w:p w14:paraId="508A106A" w14:textId="77777777" w:rsidR="003824E5" w:rsidRPr="003824E5" w:rsidRDefault="003824E5" w:rsidP="00226E16">
            <w:pPr>
              <w:rPr>
                <w:rFonts w:cstheme="minorHAnsi"/>
                <w:sz w:val="20"/>
                <w:szCs w:val="20"/>
              </w:rPr>
            </w:pPr>
            <w:r w:rsidRPr="003824E5">
              <w:rPr>
                <w:rFonts w:cstheme="minorHAnsi"/>
                <w:sz w:val="20"/>
                <w:szCs w:val="20"/>
              </w:rPr>
              <w:t>1,079             0,3</w:t>
            </w:r>
          </w:p>
        </w:tc>
        <w:tc>
          <w:tcPr>
            <w:tcW w:w="1843" w:type="dxa"/>
            <w:shd w:val="clear" w:color="auto" w:fill="F2F2F2" w:themeFill="background1" w:themeFillShade="F2"/>
          </w:tcPr>
          <w:p w14:paraId="5BA4902B" w14:textId="77777777" w:rsidR="003824E5" w:rsidRPr="003824E5" w:rsidRDefault="003824E5" w:rsidP="00226E16">
            <w:pPr>
              <w:rPr>
                <w:rFonts w:cstheme="minorHAnsi"/>
                <w:sz w:val="20"/>
                <w:szCs w:val="20"/>
              </w:rPr>
            </w:pPr>
            <w:r w:rsidRPr="003824E5">
              <w:rPr>
                <w:rFonts w:cstheme="minorHAnsi"/>
                <w:sz w:val="20"/>
                <w:szCs w:val="20"/>
              </w:rPr>
              <w:t>1,200               0,3</w:t>
            </w:r>
          </w:p>
        </w:tc>
        <w:tc>
          <w:tcPr>
            <w:tcW w:w="1701" w:type="dxa"/>
            <w:shd w:val="clear" w:color="auto" w:fill="F2F2F2" w:themeFill="background1" w:themeFillShade="F2"/>
          </w:tcPr>
          <w:p w14:paraId="533B9D68" w14:textId="77777777" w:rsidR="003824E5" w:rsidRPr="003824E5" w:rsidRDefault="003824E5" w:rsidP="00226E16">
            <w:pPr>
              <w:rPr>
                <w:rFonts w:cstheme="minorHAnsi"/>
                <w:sz w:val="20"/>
                <w:szCs w:val="20"/>
              </w:rPr>
            </w:pPr>
            <w:r w:rsidRPr="003824E5">
              <w:rPr>
                <w:rFonts w:cstheme="minorHAnsi"/>
                <w:sz w:val="20"/>
                <w:szCs w:val="20"/>
              </w:rPr>
              <w:t>397                 0,3</w:t>
            </w:r>
          </w:p>
        </w:tc>
      </w:tr>
      <w:tr w:rsidR="003824E5" w:rsidRPr="003824E5" w14:paraId="5364E816" w14:textId="77777777" w:rsidTr="00226E16">
        <w:trPr>
          <w:trHeight w:val="247"/>
        </w:trPr>
        <w:tc>
          <w:tcPr>
            <w:tcW w:w="1980" w:type="dxa"/>
            <w:hideMark/>
          </w:tcPr>
          <w:p w14:paraId="2F987BAE" w14:textId="77777777" w:rsidR="003824E5" w:rsidRPr="003824E5" w:rsidRDefault="003824E5" w:rsidP="00226E16">
            <w:pPr>
              <w:rPr>
                <w:rFonts w:cstheme="minorHAnsi"/>
                <w:sz w:val="20"/>
                <w:szCs w:val="20"/>
              </w:rPr>
            </w:pPr>
            <w:r w:rsidRPr="003824E5">
              <w:rPr>
                <w:rFonts w:cstheme="minorHAnsi"/>
                <w:sz w:val="20"/>
                <w:szCs w:val="20"/>
              </w:rPr>
              <w:t>Bipolar disorder</w:t>
            </w:r>
          </w:p>
        </w:tc>
        <w:tc>
          <w:tcPr>
            <w:tcW w:w="1701" w:type="dxa"/>
          </w:tcPr>
          <w:p w14:paraId="07CD9A2E" w14:textId="77777777" w:rsidR="003824E5" w:rsidRPr="003824E5" w:rsidRDefault="003824E5" w:rsidP="00226E16">
            <w:pPr>
              <w:rPr>
                <w:rFonts w:cstheme="minorHAnsi"/>
                <w:sz w:val="20"/>
                <w:szCs w:val="20"/>
              </w:rPr>
            </w:pPr>
            <w:r w:rsidRPr="003824E5">
              <w:rPr>
                <w:rFonts w:cstheme="minorHAnsi"/>
                <w:sz w:val="20"/>
                <w:szCs w:val="20"/>
              </w:rPr>
              <w:t>6,115             0,7</w:t>
            </w:r>
          </w:p>
        </w:tc>
        <w:tc>
          <w:tcPr>
            <w:tcW w:w="1701" w:type="dxa"/>
          </w:tcPr>
          <w:p w14:paraId="75A093A0" w14:textId="77777777" w:rsidR="003824E5" w:rsidRPr="003824E5" w:rsidRDefault="003824E5" w:rsidP="00226E16">
            <w:pPr>
              <w:rPr>
                <w:rFonts w:cstheme="minorHAnsi"/>
                <w:sz w:val="20"/>
                <w:szCs w:val="20"/>
              </w:rPr>
            </w:pPr>
            <w:r w:rsidRPr="003824E5">
              <w:rPr>
                <w:rFonts w:cstheme="minorHAnsi"/>
                <w:sz w:val="20"/>
                <w:szCs w:val="20"/>
              </w:rPr>
              <w:t>2,671             0,8</w:t>
            </w:r>
          </w:p>
        </w:tc>
        <w:tc>
          <w:tcPr>
            <w:tcW w:w="1843" w:type="dxa"/>
          </w:tcPr>
          <w:p w14:paraId="2C4C54D1" w14:textId="77777777" w:rsidR="003824E5" w:rsidRPr="003824E5" w:rsidRDefault="003824E5" w:rsidP="00226E16">
            <w:pPr>
              <w:rPr>
                <w:rFonts w:cstheme="minorHAnsi"/>
                <w:sz w:val="20"/>
                <w:szCs w:val="20"/>
              </w:rPr>
            </w:pPr>
            <w:r w:rsidRPr="003824E5">
              <w:rPr>
                <w:rFonts w:cstheme="minorHAnsi"/>
                <w:sz w:val="20"/>
                <w:szCs w:val="20"/>
              </w:rPr>
              <w:t>2,611               0,8</w:t>
            </w:r>
          </w:p>
        </w:tc>
        <w:tc>
          <w:tcPr>
            <w:tcW w:w="1701" w:type="dxa"/>
          </w:tcPr>
          <w:p w14:paraId="075E9ACA" w14:textId="77777777" w:rsidR="003824E5" w:rsidRPr="003824E5" w:rsidRDefault="003824E5" w:rsidP="00226E16">
            <w:pPr>
              <w:rPr>
                <w:rFonts w:cstheme="minorHAnsi"/>
                <w:sz w:val="20"/>
                <w:szCs w:val="20"/>
              </w:rPr>
            </w:pPr>
            <w:r w:rsidRPr="003824E5">
              <w:rPr>
                <w:rFonts w:cstheme="minorHAnsi"/>
                <w:sz w:val="20"/>
                <w:szCs w:val="20"/>
              </w:rPr>
              <w:t>833                 0,7</w:t>
            </w:r>
          </w:p>
        </w:tc>
      </w:tr>
      <w:tr w:rsidR="003824E5" w:rsidRPr="003824E5" w14:paraId="59CCF204" w14:textId="77777777" w:rsidTr="00226E16">
        <w:trPr>
          <w:trHeight w:val="247"/>
        </w:trPr>
        <w:tc>
          <w:tcPr>
            <w:tcW w:w="1980" w:type="dxa"/>
            <w:shd w:val="clear" w:color="auto" w:fill="F2F2F2" w:themeFill="background1" w:themeFillShade="F2"/>
            <w:hideMark/>
          </w:tcPr>
          <w:p w14:paraId="61287061" w14:textId="77777777" w:rsidR="003824E5" w:rsidRPr="003824E5" w:rsidRDefault="003824E5" w:rsidP="00226E16">
            <w:pPr>
              <w:rPr>
                <w:rFonts w:cstheme="minorHAnsi"/>
                <w:sz w:val="20"/>
                <w:szCs w:val="20"/>
              </w:rPr>
            </w:pPr>
            <w:r w:rsidRPr="003824E5">
              <w:rPr>
                <w:rFonts w:cstheme="minorHAnsi"/>
                <w:sz w:val="20"/>
                <w:szCs w:val="20"/>
              </w:rPr>
              <w:t>Anxiety disorders</w:t>
            </w:r>
          </w:p>
        </w:tc>
        <w:tc>
          <w:tcPr>
            <w:tcW w:w="1701" w:type="dxa"/>
            <w:shd w:val="clear" w:color="auto" w:fill="F2F2F2" w:themeFill="background1" w:themeFillShade="F2"/>
          </w:tcPr>
          <w:p w14:paraId="676C11A7" w14:textId="77777777" w:rsidR="003824E5" w:rsidRPr="003824E5" w:rsidRDefault="003824E5" w:rsidP="00226E16">
            <w:pPr>
              <w:rPr>
                <w:rFonts w:cstheme="minorHAnsi"/>
                <w:sz w:val="20"/>
                <w:szCs w:val="20"/>
              </w:rPr>
            </w:pPr>
            <w:r w:rsidRPr="003824E5">
              <w:rPr>
                <w:rFonts w:cstheme="minorHAnsi"/>
                <w:sz w:val="20"/>
                <w:szCs w:val="20"/>
              </w:rPr>
              <w:t>106,859        13,0</w:t>
            </w:r>
          </w:p>
        </w:tc>
        <w:tc>
          <w:tcPr>
            <w:tcW w:w="1701" w:type="dxa"/>
            <w:shd w:val="clear" w:color="auto" w:fill="F2F2F2" w:themeFill="background1" w:themeFillShade="F2"/>
          </w:tcPr>
          <w:p w14:paraId="37EE1A65" w14:textId="77777777" w:rsidR="003824E5" w:rsidRPr="003824E5" w:rsidRDefault="003824E5" w:rsidP="00226E16">
            <w:pPr>
              <w:rPr>
                <w:rFonts w:cstheme="minorHAnsi"/>
                <w:sz w:val="20"/>
                <w:szCs w:val="20"/>
              </w:rPr>
            </w:pPr>
            <w:r w:rsidRPr="003824E5">
              <w:rPr>
                <w:rFonts w:cstheme="minorHAnsi"/>
                <w:sz w:val="20"/>
                <w:szCs w:val="20"/>
              </w:rPr>
              <w:t>41,560          11,7</w:t>
            </w:r>
          </w:p>
        </w:tc>
        <w:tc>
          <w:tcPr>
            <w:tcW w:w="1843" w:type="dxa"/>
            <w:shd w:val="clear" w:color="auto" w:fill="F2F2F2" w:themeFill="background1" w:themeFillShade="F2"/>
          </w:tcPr>
          <w:p w14:paraId="44776FA8" w14:textId="77777777" w:rsidR="003824E5" w:rsidRPr="003824E5" w:rsidRDefault="003824E5" w:rsidP="00226E16">
            <w:pPr>
              <w:rPr>
                <w:rFonts w:cstheme="minorHAnsi"/>
                <w:sz w:val="20"/>
                <w:szCs w:val="20"/>
              </w:rPr>
            </w:pPr>
            <w:r w:rsidRPr="003824E5">
              <w:rPr>
                <w:rFonts w:cstheme="minorHAnsi"/>
                <w:sz w:val="20"/>
                <w:szCs w:val="20"/>
              </w:rPr>
              <w:t>27,155             7,9</w:t>
            </w:r>
          </w:p>
        </w:tc>
        <w:tc>
          <w:tcPr>
            <w:tcW w:w="1701" w:type="dxa"/>
            <w:shd w:val="clear" w:color="auto" w:fill="F2F2F2" w:themeFill="background1" w:themeFillShade="F2"/>
          </w:tcPr>
          <w:p w14:paraId="35034724" w14:textId="77777777" w:rsidR="003824E5" w:rsidRPr="003824E5" w:rsidRDefault="003824E5" w:rsidP="00226E16">
            <w:pPr>
              <w:rPr>
                <w:rFonts w:cstheme="minorHAnsi"/>
                <w:sz w:val="20"/>
                <w:szCs w:val="20"/>
              </w:rPr>
            </w:pPr>
            <w:r w:rsidRPr="003824E5">
              <w:rPr>
                <w:rFonts w:cstheme="minorHAnsi"/>
                <w:sz w:val="20"/>
                <w:szCs w:val="20"/>
              </w:rPr>
              <w:t>17,144           13,6</w:t>
            </w:r>
          </w:p>
        </w:tc>
      </w:tr>
      <w:tr w:rsidR="003824E5" w:rsidRPr="003824E5" w14:paraId="15237EED" w14:textId="77777777" w:rsidTr="00226E16">
        <w:trPr>
          <w:trHeight w:val="247"/>
        </w:trPr>
        <w:tc>
          <w:tcPr>
            <w:tcW w:w="1980" w:type="dxa"/>
            <w:hideMark/>
          </w:tcPr>
          <w:p w14:paraId="266D574D" w14:textId="77777777" w:rsidR="003824E5" w:rsidRPr="003824E5" w:rsidRDefault="003824E5" w:rsidP="00226E16">
            <w:pPr>
              <w:rPr>
                <w:rFonts w:cstheme="minorHAnsi"/>
                <w:sz w:val="20"/>
                <w:szCs w:val="20"/>
              </w:rPr>
            </w:pPr>
            <w:r w:rsidRPr="003824E5">
              <w:rPr>
                <w:rFonts w:cstheme="minorHAnsi"/>
                <w:sz w:val="20"/>
                <w:szCs w:val="20"/>
              </w:rPr>
              <w:t>Anorexia nervosa</w:t>
            </w:r>
          </w:p>
        </w:tc>
        <w:tc>
          <w:tcPr>
            <w:tcW w:w="1701" w:type="dxa"/>
          </w:tcPr>
          <w:p w14:paraId="4BBAE243" w14:textId="77777777" w:rsidR="003824E5" w:rsidRPr="003824E5" w:rsidRDefault="003824E5" w:rsidP="00226E16">
            <w:pPr>
              <w:rPr>
                <w:rFonts w:cstheme="minorHAnsi"/>
                <w:sz w:val="20"/>
                <w:szCs w:val="20"/>
              </w:rPr>
            </w:pPr>
            <w:r w:rsidRPr="003824E5">
              <w:rPr>
                <w:rFonts w:cstheme="minorHAnsi"/>
                <w:sz w:val="20"/>
                <w:szCs w:val="20"/>
              </w:rPr>
              <w:t>95                  0,01</w:t>
            </w:r>
          </w:p>
        </w:tc>
        <w:tc>
          <w:tcPr>
            <w:tcW w:w="1701" w:type="dxa"/>
          </w:tcPr>
          <w:p w14:paraId="5B871482" w14:textId="77777777" w:rsidR="003824E5" w:rsidRPr="003824E5" w:rsidRDefault="003824E5" w:rsidP="00226E16">
            <w:pPr>
              <w:rPr>
                <w:rFonts w:cstheme="minorHAnsi"/>
                <w:sz w:val="20"/>
                <w:szCs w:val="20"/>
              </w:rPr>
            </w:pPr>
            <w:r w:rsidRPr="003824E5">
              <w:rPr>
                <w:rFonts w:cstheme="minorHAnsi"/>
                <w:sz w:val="20"/>
                <w:szCs w:val="20"/>
              </w:rPr>
              <w:t>46                  0,01</w:t>
            </w:r>
          </w:p>
        </w:tc>
        <w:tc>
          <w:tcPr>
            <w:tcW w:w="1843" w:type="dxa"/>
          </w:tcPr>
          <w:p w14:paraId="682A95D7" w14:textId="77777777" w:rsidR="003824E5" w:rsidRPr="003824E5" w:rsidRDefault="003824E5" w:rsidP="00226E16">
            <w:pPr>
              <w:rPr>
                <w:rFonts w:cstheme="minorHAnsi"/>
                <w:sz w:val="20"/>
                <w:szCs w:val="20"/>
              </w:rPr>
            </w:pPr>
            <w:r w:rsidRPr="003824E5">
              <w:rPr>
                <w:rFonts w:cstheme="minorHAnsi"/>
                <w:sz w:val="20"/>
                <w:szCs w:val="20"/>
              </w:rPr>
              <w:t>34                    0,01</w:t>
            </w:r>
          </w:p>
        </w:tc>
        <w:tc>
          <w:tcPr>
            <w:tcW w:w="1701" w:type="dxa"/>
          </w:tcPr>
          <w:p w14:paraId="44C35869" w14:textId="77777777" w:rsidR="003824E5" w:rsidRPr="003824E5" w:rsidRDefault="003824E5" w:rsidP="00226E16">
            <w:pPr>
              <w:rPr>
                <w:rFonts w:cstheme="minorHAnsi"/>
                <w:sz w:val="20"/>
                <w:szCs w:val="20"/>
              </w:rPr>
            </w:pPr>
            <w:r w:rsidRPr="003824E5">
              <w:rPr>
                <w:rFonts w:cstheme="minorHAnsi"/>
                <w:sz w:val="20"/>
                <w:szCs w:val="20"/>
              </w:rPr>
              <w:t>15                   0,01</w:t>
            </w:r>
          </w:p>
        </w:tc>
      </w:tr>
      <w:tr w:rsidR="003824E5" w:rsidRPr="003824E5" w14:paraId="7E9030B2" w14:textId="77777777" w:rsidTr="00226E16">
        <w:trPr>
          <w:trHeight w:val="247"/>
        </w:trPr>
        <w:tc>
          <w:tcPr>
            <w:tcW w:w="1980" w:type="dxa"/>
            <w:shd w:val="clear" w:color="auto" w:fill="F2F2F2" w:themeFill="background1" w:themeFillShade="F2"/>
            <w:hideMark/>
          </w:tcPr>
          <w:p w14:paraId="0DC90837" w14:textId="77777777" w:rsidR="003824E5" w:rsidRPr="003824E5" w:rsidRDefault="003824E5" w:rsidP="00226E16">
            <w:pPr>
              <w:rPr>
                <w:rFonts w:cstheme="minorHAnsi"/>
                <w:sz w:val="20"/>
                <w:szCs w:val="20"/>
              </w:rPr>
            </w:pPr>
            <w:r w:rsidRPr="003824E5">
              <w:rPr>
                <w:rFonts w:cstheme="minorHAnsi"/>
                <w:sz w:val="20"/>
                <w:szCs w:val="20"/>
              </w:rPr>
              <w:t>Bulimia nervosa</w:t>
            </w:r>
          </w:p>
        </w:tc>
        <w:tc>
          <w:tcPr>
            <w:tcW w:w="1701" w:type="dxa"/>
            <w:shd w:val="clear" w:color="auto" w:fill="F2F2F2" w:themeFill="background1" w:themeFillShade="F2"/>
          </w:tcPr>
          <w:p w14:paraId="744CEFB5" w14:textId="77777777" w:rsidR="003824E5" w:rsidRPr="003824E5" w:rsidRDefault="003824E5" w:rsidP="00226E16">
            <w:pPr>
              <w:rPr>
                <w:rFonts w:cstheme="minorHAnsi"/>
                <w:sz w:val="20"/>
                <w:szCs w:val="20"/>
              </w:rPr>
            </w:pPr>
            <w:r w:rsidRPr="003824E5">
              <w:rPr>
                <w:rFonts w:cstheme="minorHAnsi"/>
                <w:sz w:val="20"/>
                <w:szCs w:val="20"/>
              </w:rPr>
              <w:t>143                0,02</w:t>
            </w:r>
          </w:p>
        </w:tc>
        <w:tc>
          <w:tcPr>
            <w:tcW w:w="1701" w:type="dxa"/>
            <w:shd w:val="clear" w:color="auto" w:fill="F2F2F2" w:themeFill="background1" w:themeFillShade="F2"/>
          </w:tcPr>
          <w:p w14:paraId="4694E8C4" w14:textId="77777777" w:rsidR="003824E5" w:rsidRPr="003824E5" w:rsidRDefault="003824E5" w:rsidP="00226E16">
            <w:pPr>
              <w:rPr>
                <w:rFonts w:cstheme="minorHAnsi"/>
                <w:sz w:val="20"/>
                <w:szCs w:val="20"/>
              </w:rPr>
            </w:pPr>
            <w:r w:rsidRPr="003824E5">
              <w:rPr>
                <w:rFonts w:cstheme="minorHAnsi"/>
                <w:sz w:val="20"/>
                <w:szCs w:val="20"/>
              </w:rPr>
              <w:t>55                  0,02</w:t>
            </w:r>
          </w:p>
        </w:tc>
        <w:tc>
          <w:tcPr>
            <w:tcW w:w="1843" w:type="dxa"/>
            <w:shd w:val="clear" w:color="auto" w:fill="F2F2F2" w:themeFill="background1" w:themeFillShade="F2"/>
          </w:tcPr>
          <w:p w14:paraId="59B28456" w14:textId="77777777" w:rsidR="003824E5" w:rsidRPr="003824E5" w:rsidRDefault="003824E5" w:rsidP="00226E16">
            <w:pPr>
              <w:rPr>
                <w:rFonts w:cstheme="minorHAnsi"/>
                <w:sz w:val="20"/>
                <w:szCs w:val="20"/>
              </w:rPr>
            </w:pPr>
            <w:r w:rsidRPr="003824E5">
              <w:rPr>
                <w:rFonts w:cstheme="minorHAnsi"/>
                <w:sz w:val="20"/>
                <w:szCs w:val="20"/>
              </w:rPr>
              <w:t>67                   0,02</w:t>
            </w:r>
          </w:p>
        </w:tc>
        <w:tc>
          <w:tcPr>
            <w:tcW w:w="1701" w:type="dxa"/>
            <w:shd w:val="clear" w:color="auto" w:fill="F2F2F2" w:themeFill="background1" w:themeFillShade="F2"/>
          </w:tcPr>
          <w:p w14:paraId="308BCEFB" w14:textId="77777777" w:rsidR="003824E5" w:rsidRPr="003824E5" w:rsidRDefault="003824E5" w:rsidP="00226E16">
            <w:pPr>
              <w:rPr>
                <w:rFonts w:cstheme="minorHAnsi"/>
                <w:sz w:val="20"/>
                <w:szCs w:val="20"/>
              </w:rPr>
            </w:pPr>
            <w:r w:rsidRPr="003824E5">
              <w:rPr>
                <w:rFonts w:cstheme="minorHAnsi"/>
                <w:sz w:val="20"/>
                <w:szCs w:val="20"/>
              </w:rPr>
              <w:t>21                   0,01</w:t>
            </w:r>
          </w:p>
        </w:tc>
      </w:tr>
      <w:tr w:rsidR="003824E5" w:rsidRPr="003824E5" w14:paraId="478F4D7C" w14:textId="77777777" w:rsidTr="00226E16">
        <w:trPr>
          <w:trHeight w:val="247"/>
        </w:trPr>
        <w:tc>
          <w:tcPr>
            <w:tcW w:w="1980" w:type="dxa"/>
            <w:hideMark/>
          </w:tcPr>
          <w:p w14:paraId="7CA921BC" w14:textId="77777777" w:rsidR="003824E5" w:rsidRPr="003824E5" w:rsidRDefault="003824E5" w:rsidP="00226E16">
            <w:pPr>
              <w:rPr>
                <w:rFonts w:cstheme="minorHAnsi"/>
                <w:sz w:val="20"/>
                <w:szCs w:val="20"/>
              </w:rPr>
            </w:pPr>
            <w:r w:rsidRPr="003824E5">
              <w:rPr>
                <w:rFonts w:cstheme="minorHAnsi"/>
                <w:sz w:val="20"/>
                <w:szCs w:val="20"/>
              </w:rPr>
              <w:t>Autism spectrum dis</w:t>
            </w:r>
          </w:p>
        </w:tc>
        <w:tc>
          <w:tcPr>
            <w:tcW w:w="1701" w:type="dxa"/>
          </w:tcPr>
          <w:p w14:paraId="7F8019E9" w14:textId="77777777" w:rsidR="003824E5" w:rsidRPr="003824E5" w:rsidRDefault="003824E5" w:rsidP="00226E16">
            <w:pPr>
              <w:rPr>
                <w:rFonts w:cstheme="minorHAnsi"/>
                <w:sz w:val="20"/>
                <w:szCs w:val="20"/>
              </w:rPr>
            </w:pPr>
            <w:r w:rsidRPr="003824E5">
              <w:rPr>
                <w:rFonts w:cstheme="minorHAnsi"/>
                <w:sz w:val="20"/>
                <w:szCs w:val="20"/>
              </w:rPr>
              <w:t>4,778              0,6</w:t>
            </w:r>
          </w:p>
        </w:tc>
        <w:tc>
          <w:tcPr>
            <w:tcW w:w="1701" w:type="dxa"/>
          </w:tcPr>
          <w:p w14:paraId="706F0025" w14:textId="77777777" w:rsidR="003824E5" w:rsidRPr="003824E5" w:rsidRDefault="003824E5" w:rsidP="00226E16">
            <w:pPr>
              <w:rPr>
                <w:rFonts w:cstheme="minorHAnsi"/>
                <w:sz w:val="20"/>
                <w:szCs w:val="20"/>
              </w:rPr>
            </w:pPr>
            <w:r w:rsidRPr="003824E5">
              <w:rPr>
                <w:rFonts w:cstheme="minorHAnsi"/>
                <w:sz w:val="20"/>
                <w:szCs w:val="20"/>
              </w:rPr>
              <w:t>2,080              0,6</w:t>
            </w:r>
          </w:p>
        </w:tc>
        <w:tc>
          <w:tcPr>
            <w:tcW w:w="1843" w:type="dxa"/>
          </w:tcPr>
          <w:p w14:paraId="6D65790F" w14:textId="77777777" w:rsidR="003824E5" w:rsidRPr="003824E5" w:rsidRDefault="003824E5" w:rsidP="00226E16">
            <w:pPr>
              <w:rPr>
                <w:rFonts w:cstheme="minorHAnsi"/>
                <w:sz w:val="20"/>
                <w:szCs w:val="20"/>
              </w:rPr>
            </w:pPr>
            <w:r w:rsidRPr="003824E5">
              <w:rPr>
                <w:rFonts w:cstheme="minorHAnsi"/>
                <w:sz w:val="20"/>
                <w:szCs w:val="20"/>
              </w:rPr>
              <w:t>2,039               0,6</w:t>
            </w:r>
          </w:p>
        </w:tc>
        <w:tc>
          <w:tcPr>
            <w:tcW w:w="1701" w:type="dxa"/>
          </w:tcPr>
          <w:p w14:paraId="68E22AC2" w14:textId="77777777" w:rsidR="003824E5" w:rsidRPr="003824E5" w:rsidRDefault="003824E5" w:rsidP="00226E16">
            <w:pPr>
              <w:rPr>
                <w:rFonts w:cstheme="minorHAnsi"/>
                <w:sz w:val="20"/>
                <w:szCs w:val="20"/>
              </w:rPr>
            </w:pPr>
            <w:r w:rsidRPr="003824E5">
              <w:rPr>
                <w:rFonts w:cstheme="minorHAnsi"/>
                <w:sz w:val="20"/>
                <w:szCs w:val="20"/>
              </w:rPr>
              <w:t>659                  0,5</w:t>
            </w:r>
          </w:p>
        </w:tc>
      </w:tr>
      <w:tr w:rsidR="003824E5" w:rsidRPr="003824E5" w14:paraId="1C407E5C" w14:textId="77777777" w:rsidTr="00226E16">
        <w:trPr>
          <w:trHeight w:val="239"/>
        </w:trPr>
        <w:tc>
          <w:tcPr>
            <w:tcW w:w="1980" w:type="dxa"/>
            <w:shd w:val="clear" w:color="auto" w:fill="F2F2F2" w:themeFill="background1" w:themeFillShade="F2"/>
            <w:hideMark/>
          </w:tcPr>
          <w:p w14:paraId="5F9C754C" w14:textId="77777777" w:rsidR="003824E5" w:rsidRPr="003824E5" w:rsidRDefault="003824E5" w:rsidP="00226E16">
            <w:pPr>
              <w:rPr>
                <w:rFonts w:cstheme="minorHAnsi"/>
                <w:sz w:val="20"/>
                <w:szCs w:val="20"/>
              </w:rPr>
            </w:pPr>
            <w:r w:rsidRPr="003824E5">
              <w:rPr>
                <w:rFonts w:cstheme="minorHAnsi"/>
                <w:sz w:val="20"/>
                <w:szCs w:val="20"/>
              </w:rPr>
              <w:t>ADHD</w:t>
            </w:r>
          </w:p>
        </w:tc>
        <w:tc>
          <w:tcPr>
            <w:tcW w:w="1701" w:type="dxa"/>
            <w:shd w:val="clear" w:color="auto" w:fill="F2F2F2" w:themeFill="background1" w:themeFillShade="F2"/>
          </w:tcPr>
          <w:p w14:paraId="104CC9FE" w14:textId="77777777" w:rsidR="003824E5" w:rsidRPr="003824E5" w:rsidRDefault="003824E5" w:rsidP="00226E16">
            <w:pPr>
              <w:rPr>
                <w:rFonts w:cstheme="minorHAnsi"/>
                <w:sz w:val="20"/>
                <w:szCs w:val="20"/>
              </w:rPr>
            </w:pPr>
            <w:r w:rsidRPr="003824E5">
              <w:rPr>
                <w:rFonts w:cstheme="minorHAnsi"/>
                <w:sz w:val="20"/>
                <w:szCs w:val="20"/>
              </w:rPr>
              <w:t>11,609           1,4</w:t>
            </w:r>
          </w:p>
        </w:tc>
        <w:tc>
          <w:tcPr>
            <w:tcW w:w="1701" w:type="dxa"/>
            <w:shd w:val="clear" w:color="auto" w:fill="F2F2F2" w:themeFill="background1" w:themeFillShade="F2"/>
          </w:tcPr>
          <w:p w14:paraId="6CEDBF88" w14:textId="77777777" w:rsidR="003824E5" w:rsidRPr="003824E5" w:rsidRDefault="003824E5" w:rsidP="00226E16">
            <w:pPr>
              <w:rPr>
                <w:rFonts w:cstheme="minorHAnsi"/>
                <w:sz w:val="20"/>
                <w:szCs w:val="20"/>
              </w:rPr>
            </w:pPr>
            <w:r w:rsidRPr="003824E5">
              <w:rPr>
                <w:rFonts w:cstheme="minorHAnsi"/>
                <w:sz w:val="20"/>
                <w:szCs w:val="20"/>
              </w:rPr>
              <w:t>3,958             1,1</w:t>
            </w:r>
          </w:p>
        </w:tc>
        <w:tc>
          <w:tcPr>
            <w:tcW w:w="1843" w:type="dxa"/>
            <w:shd w:val="clear" w:color="auto" w:fill="F2F2F2" w:themeFill="background1" w:themeFillShade="F2"/>
          </w:tcPr>
          <w:p w14:paraId="77D9AF53" w14:textId="77777777" w:rsidR="003824E5" w:rsidRPr="003824E5" w:rsidRDefault="003824E5" w:rsidP="00226E16">
            <w:pPr>
              <w:rPr>
                <w:rFonts w:cstheme="minorHAnsi"/>
                <w:sz w:val="20"/>
                <w:szCs w:val="20"/>
              </w:rPr>
            </w:pPr>
            <w:r w:rsidRPr="003824E5">
              <w:rPr>
                <w:rFonts w:cstheme="minorHAnsi"/>
                <w:sz w:val="20"/>
                <w:szCs w:val="20"/>
              </w:rPr>
              <w:t>5,723               1,7</w:t>
            </w:r>
          </w:p>
        </w:tc>
        <w:tc>
          <w:tcPr>
            <w:tcW w:w="1701" w:type="dxa"/>
            <w:shd w:val="clear" w:color="auto" w:fill="F2F2F2" w:themeFill="background1" w:themeFillShade="F2"/>
          </w:tcPr>
          <w:p w14:paraId="75280B25" w14:textId="77777777" w:rsidR="003824E5" w:rsidRPr="003824E5" w:rsidRDefault="003824E5" w:rsidP="00226E16">
            <w:pPr>
              <w:rPr>
                <w:rFonts w:cstheme="minorHAnsi"/>
                <w:sz w:val="20"/>
                <w:szCs w:val="20"/>
              </w:rPr>
            </w:pPr>
            <w:r w:rsidRPr="003824E5">
              <w:rPr>
                <w:rFonts w:cstheme="minorHAnsi"/>
                <w:sz w:val="20"/>
                <w:szCs w:val="20"/>
              </w:rPr>
              <w:t>1,928              1,5</w:t>
            </w:r>
          </w:p>
        </w:tc>
      </w:tr>
      <w:tr w:rsidR="003824E5" w:rsidRPr="003824E5" w14:paraId="58336C57" w14:textId="77777777" w:rsidTr="00226E16">
        <w:trPr>
          <w:trHeight w:val="247"/>
        </w:trPr>
        <w:tc>
          <w:tcPr>
            <w:tcW w:w="1980" w:type="dxa"/>
            <w:hideMark/>
          </w:tcPr>
          <w:p w14:paraId="713C42E5" w14:textId="77777777" w:rsidR="003824E5" w:rsidRPr="003824E5" w:rsidRDefault="003824E5" w:rsidP="00226E16">
            <w:pPr>
              <w:rPr>
                <w:rFonts w:cstheme="minorHAnsi"/>
                <w:sz w:val="20"/>
                <w:szCs w:val="20"/>
              </w:rPr>
            </w:pPr>
            <w:r w:rsidRPr="003824E5">
              <w:rPr>
                <w:rFonts w:cstheme="minorHAnsi"/>
                <w:sz w:val="20"/>
                <w:szCs w:val="20"/>
              </w:rPr>
              <w:t>Conduct disorders</w:t>
            </w:r>
          </w:p>
        </w:tc>
        <w:tc>
          <w:tcPr>
            <w:tcW w:w="1701" w:type="dxa"/>
          </w:tcPr>
          <w:p w14:paraId="2FDF433A" w14:textId="77777777" w:rsidR="003824E5" w:rsidRPr="003824E5" w:rsidRDefault="003824E5" w:rsidP="00226E16">
            <w:pPr>
              <w:rPr>
                <w:rFonts w:cstheme="minorHAnsi"/>
                <w:sz w:val="20"/>
                <w:szCs w:val="20"/>
              </w:rPr>
            </w:pPr>
            <w:r w:rsidRPr="003824E5">
              <w:rPr>
                <w:rFonts w:cstheme="minorHAnsi"/>
                <w:sz w:val="20"/>
                <w:szCs w:val="20"/>
              </w:rPr>
              <w:t>655               0,08</w:t>
            </w:r>
          </w:p>
        </w:tc>
        <w:tc>
          <w:tcPr>
            <w:tcW w:w="1701" w:type="dxa"/>
          </w:tcPr>
          <w:p w14:paraId="2322E19D" w14:textId="77777777" w:rsidR="003824E5" w:rsidRPr="003824E5" w:rsidRDefault="003824E5" w:rsidP="00226E16">
            <w:pPr>
              <w:rPr>
                <w:rFonts w:cstheme="minorHAnsi"/>
                <w:sz w:val="20"/>
                <w:szCs w:val="20"/>
              </w:rPr>
            </w:pPr>
            <w:r w:rsidRPr="003824E5">
              <w:rPr>
                <w:rFonts w:cstheme="minorHAnsi"/>
                <w:sz w:val="20"/>
                <w:szCs w:val="20"/>
              </w:rPr>
              <w:t>213                 0,05</w:t>
            </w:r>
          </w:p>
        </w:tc>
        <w:tc>
          <w:tcPr>
            <w:tcW w:w="1843" w:type="dxa"/>
          </w:tcPr>
          <w:p w14:paraId="0C35F9D6" w14:textId="77777777" w:rsidR="003824E5" w:rsidRPr="003824E5" w:rsidRDefault="003824E5" w:rsidP="00226E16">
            <w:pPr>
              <w:rPr>
                <w:rFonts w:cstheme="minorHAnsi"/>
                <w:sz w:val="20"/>
                <w:szCs w:val="20"/>
              </w:rPr>
            </w:pPr>
            <w:r w:rsidRPr="003824E5">
              <w:rPr>
                <w:rFonts w:cstheme="minorHAnsi"/>
                <w:sz w:val="20"/>
                <w:szCs w:val="20"/>
              </w:rPr>
              <w:t>310                0,09</w:t>
            </w:r>
          </w:p>
        </w:tc>
        <w:tc>
          <w:tcPr>
            <w:tcW w:w="1701" w:type="dxa"/>
          </w:tcPr>
          <w:p w14:paraId="0DBE4A42" w14:textId="77777777" w:rsidR="003824E5" w:rsidRPr="003824E5" w:rsidRDefault="003824E5" w:rsidP="00226E16">
            <w:pPr>
              <w:rPr>
                <w:rFonts w:cstheme="minorHAnsi"/>
                <w:sz w:val="20"/>
                <w:szCs w:val="20"/>
              </w:rPr>
            </w:pPr>
            <w:r w:rsidRPr="003824E5">
              <w:rPr>
                <w:rFonts w:cstheme="minorHAnsi"/>
                <w:sz w:val="20"/>
                <w:szCs w:val="20"/>
              </w:rPr>
              <w:t>132                 0,1</w:t>
            </w:r>
          </w:p>
        </w:tc>
      </w:tr>
      <w:tr w:rsidR="003824E5" w:rsidRPr="003824E5" w14:paraId="019CC98C" w14:textId="77777777" w:rsidTr="00226E16">
        <w:trPr>
          <w:trHeight w:val="247"/>
        </w:trPr>
        <w:tc>
          <w:tcPr>
            <w:tcW w:w="1980" w:type="dxa"/>
            <w:shd w:val="clear" w:color="auto" w:fill="F2F2F2" w:themeFill="background1" w:themeFillShade="F2"/>
            <w:hideMark/>
          </w:tcPr>
          <w:p w14:paraId="47D01F72" w14:textId="77777777" w:rsidR="003824E5" w:rsidRPr="003824E5" w:rsidRDefault="003824E5" w:rsidP="00226E16">
            <w:pPr>
              <w:rPr>
                <w:rFonts w:cstheme="minorHAnsi"/>
                <w:sz w:val="20"/>
                <w:szCs w:val="20"/>
              </w:rPr>
            </w:pPr>
            <w:r w:rsidRPr="003824E5">
              <w:rPr>
                <w:rFonts w:cstheme="minorHAnsi"/>
                <w:sz w:val="20"/>
                <w:szCs w:val="20"/>
              </w:rPr>
              <w:t>Alcohol use disorder</w:t>
            </w:r>
          </w:p>
        </w:tc>
        <w:tc>
          <w:tcPr>
            <w:tcW w:w="1701" w:type="dxa"/>
            <w:shd w:val="clear" w:color="auto" w:fill="F2F2F2" w:themeFill="background1" w:themeFillShade="F2"/>
          </w:tcPr>
          <w:p w14:paraId="16532A17" w14:textId="77777777" w:rsidR="003824E5" w:rsidRPr="003824E5" w:rsidRDefault="003824E5" w:rsidP="00226E16">
            <w:pPr>
              <w:rPr>
                <w:rFonts w:cstheme="minorHAnsi"/>
                <w:sz w:val="20"/>
                <w:szCs w:val="20"/>
              </w:rPr>
            </w:pPr>
            <w:r w:rsidRPr="003824E5">
              <w:rPr>
                <w:rFonts w:cstheme="minorHAnsi"/>
                <w:sz w:val="20"/>
                <w:szCs w:val="20"/>
              </w:rPr>
              <w:t>42,465           5,1</w:t>
            </w:r>
          </w:p>
        </w:tc>
        <w:tc>
          <w:tcPr>
            <w:tcW w:w="1701" w:type="dxa"/>
            <w:shd w:val="clear" w:color="auto" w:fill="F2F2F2" w:themeFill="background1" w:themeFillShade="F2"/>
          </w:tcPr>
          <w:p w14:paraId="0F826763" w14:textId="77777777" w:rsidR="003824E5" w:rsidRPr="003824E5" w:rsidRDefault="003824E5" w:rsidP="00226E16">
            <w:pPr>
              <w:rPr>
                <w:rFonts w:cstheme="minorHAnsi"/>
                <w:sz w:val="20"/>
                <w:szCs w:val="20"/>
              </w:rPr>
            </w:pPr>
            <w:r w:rsidRPr="003824E5">
              <w:rPr>
                <w:rFonts w:cstheme="minorHAnsi"/>
                <w:sz w:val="20"/>
                <w:szCs w:val="20"/>
              </w:rPr>
              <w:t>11,846           3,2</w:t>
            </w:r>
          </w:p>
        </w:tc>
        <w:tc>
          <w:tcPr>
            <w:tcW w:w="1843" w:type="dxa"/>
            <w:shd w:val="clear" w:color="auto" w:fill="F2F2F2" w:themeFill="background1" w:themeFillShade="F2"/>
          </w:tcPr>
          <w:p w14:paraId="18C4E8D4" w14:textId="77777777" w:rsidR="003824E5" w:rsidRPr="003824E5" w:rsidRDefault="003824E5" w:rsidP="00226E16">
            <w:pPr>
              <w:rPr>
                <w:rFonts w:cstheme="minorHAnsi"/>
                <w:sz w:val="20"/>
                <w:szCs w:val="20"/>
              </w:rPr>
            </w:pPr>
            <w:r w:rsidRPr="003824E5">
              <w:rPr>
                <w:rFonts w:cstheme="minorHAnsi"/>
                <w:sz w:val="20"/>
                <w:szCs w:val="20"/>
              </w:rPr>
              <w:t>20,766            6,0</w:t>
            </w:r>
          </w:p>
        </w:tc>
        <w:tc>
          <w:tcPr>
            <w:tcW w:w="1701" w:type="dxa"/>
            <w:shd w:val="clear" w:color="auto" w:fill="F2F2F2" w:themeFill="background1" w:themeFillShade="F2"/>
          </w:tcPr>
          <w:p w14:paraId="5524D8C4" w14:textId="77777777" w:rsidR="003824E5" w:rsidRPr="003824E5" w:rsidRDefault="003824E5" w:rsidP="00226E16">
            <w:pPr>
              <w:rPr>
                <w:rFonts w:cstheme="minorHAnsi"/>
                <w:sz w:val="20"/>
                <w:szCs w:val="20"/>
              </w:rPr>
            </w:pPr>
            <w:r w:rsidRPr="003824E5">
              <w:rPr>
                <w:rFonts w:cstheme="minorHAnsi"/>
                <w:sz w:val="20"/>
                <w:szCs w:val="20"/>
              </w:rPr>
              <w:t>9,853              7,8</w:t>
            </w:r>
          </w:p>
        </w:tc>
      </w:tr>
      <w:tr w:rsidR="003824E5" w:rsidRPr="003824E5" w14:paraId="04633DD2" w14:textId="77777777" w:rsidTr="00226E16">
        <w:trPr>
          <w:trHeight w:val="247"/>
        </w:trPr>
        <w:tc>
          <w:tcPr>
            <w:tcW w:w="1980" w:type="dxa"/>
            <w:hideMark/>
          </w:tcPr>
          <w:p w14:paraId="76ECBA60" w14:textId="77777777" w:rsidR="003824E5" w:rsidRPr="003824E5" w:rsidRDefault="003824E5" w:rsidP="00226E16">
            <w:pPr>
              <w:rPr>
                <w:rFonts w:cstheme="minorHAnsi"/>
                <w:sz w:val="20"/>
                <w:szCs w:val="20"/>
              </w:rPr>
            </w:pPr>
            <w:r w:rsidRPr="003824E5">
              <w:rPr>
                <w:rFonts w:cstheme="minorHAnsi"/>
                <w:sz w:val="20"/>
                <w:szCs w:val="20"/>
              </w:rPr>
              <w:t>Drug use disorder</w:t>
            </w:r>
          </w:p>
        </w:tc>
        <w:tc>
          <w:tcPr>
            <w:tcW w:w="1701" w:type="dxa"/>
          </w:tcPr>
          <w:p w14:paraId="72B6EFC1" w14:textId="77777777" w:rsidR="003824E5" w:rsidRPr="003824E5" w:rsidRDefault="003824E5" w:rsidP="00226E16">
            <w:pPr>
              <w:rPr>
                <w:rFonts w:cstheme="minorHAnsi"/>
                <w:sz w:val="20"/>
                <w:szCs w:val="20"/>
              </w:rPr>
            </w:pPr>
            <w:r w:rsidRPr="003824E5">
              <w:rPr>
                <w:rFonts w:cstheme="minorHAnsi"/>
                <w:sz w:val="20"/>
                <w:szCs w:val="20"/>
              </w:rPr>
              <w:t>26,722           3,2</w:t>
            </w:r>
          </w:p>
        </w:tc>
        <w:tc>
          <w:tcPr>
            <w:tcW w:w="1701" w:type="dxa"/>
          </w:tcPr>
          <w:p w14:paraId="6F18C6A8" w14:textId="77777777" w:rsidR="003824E5" w:rsidRPr="003824E5" w:rsidRDefault="003824E5" w:rsidP="00226E16">
            <w:pPr>
              <w:rPr>
                <w:rFonts w:cstheme="minorHAnsi"/>
                <w:sz w:val="20"/>
                <w:szCs w:val="20"/>
              </w:rPr>
            </w:pPr>
            <w:r w:rsidRPr="003824E5">
              <w:rPr>
                <w:rFonts w:cstheme="minorHAnsi"/>
                <w:sz w:val="20"/>
                <w:szCs w:val="20"/>
              </w:rPr>
              <w:t>6,489             1,8</w:t>
            </w:r>
          </w:p>
        </w:tc>
        <w:tc>
          <w:tcPr>
            <w:tcW w:w="1843" w:type="dxa"/>
          </w:tcPr>
          <w:p w14:paraId="248A0B80" w14:textId="77777777" w:rsidR="003824E5" w:rsidRPr="003824E5" w:rsidRDefault="003824E5" w:rsidP="00226E16">
            <w:pPr>
              <w:rPr>
                <w:rFonts w:cstheme="minorHAnsi"/>
                <w:sz w:val="20"/>
                <w:szCs w:val="20"/>
              </w:rPr>
            </w:pPr>
            <w:r w:rsidRPr="003824E5">
              <w:rPr>
                <w:rFonts w:cstheme="minorHAnsi"/>
                <w:sz w:val="20"/>
                <w:szCs w:val="20"/>
              </w:rPr>
              <w:t>13,028            3,8</w:t>
            </w:r>
          </w:p>
        </w:tc>
        <w:tc>
          <w:tcPr>
            <w:tcW w:w="1701" w:type="dxa"/>
          </w:tcPr>
          <w:p w14:paraId="5EE7F9B3" w14:textId="77777777" w:rsidR="003824E5" w:rsidRPr="003824E5" w:rsidRDefault="003824E5" w:rsidP="00226E16">
            <w:pPr>
              <w:rPr>
                <w:rFonts w:cstheme="minorHAnsi"/>
                <w:sz w:val="20"/>
                <w:szCs w:val="20"/>
              </w:rPr>
            </w:pPr>
            <w:r w:rsidRPr="003824E5">
              <w:rPr>
                <w:rFonts w:cstheme="minorHAnsi"/>
                <w:sz w:val="20"/>
                <w:szCs w:val="20"/>
              </w:rPr>
              <w:t>7,205              5,7</w:t>
            </w:r>
          </w:p>
        </w:tc>
      </w:tr>
      <w:tr w:rsidR="003824E5" w:rsidRPr="003824E5" w14:paraId="013610B0" w14:textId="77777777" w:rsidTr="00226E16">
        <w:trPr>
          <w:trHeight w:val="239"/>
        </w:trPr>
        <w:tc>
          <w:tcPr>
            <w:tcW w:w="1980" w:type="dxa"/>
            <w:shd w:val="clear" w:color="auto" w:fill="F2F2F2" w:themeFill="background1" w:themeFillShade="F2"/>
            <w:hideMark/>
          </w:tcPr>
          <w:p w14:paraId="6E474314" w14:textId="77777777" w:rsidR="003824E5" w:rsidRPr="003824E5" w:rsidRDefault="003824E5" w:rsidP="00226E16">
            <w:pPr>
              <w:rPr>
                <w:rFonts w:cstheme="minorHAnsi"/>
                <w:sz w:val="20"/>
                <w:szCs w:val="20"/>
              </w:rPr>
            </w:pPr>
            <w:r w:rsidRPr="003824E5">
              <w:rPr>
                <w:rFonts w:cstheme="minorHAnsi"/>
                <w:sz w:val="20"/>
                <w:szCs w:val="20"/>
              </w:rPr>
              <w:t>Self-harm</w:t>
            </w:r>
          </w:p>
        </w:tc>
        <w:tc>
          <w:tcPr>
            <w:tcW w:w="1701" w:type="dxa"/>
            <w:shd w:val="clear" w:color="auto" w:fill="F2F2F2" w:themeFill="background1" w:themeFillShade="F2"/>
          </w:tcPr>
          <w:p w14:paraId="3EE55365" w14:textId="77777777" w:rsidR="003824E5" w:rsidRPr="003824E5" w:rsidRDefault="003824E5" w:rsidP="00226E16">
            <w:pPr>
              <w:rPr>
                <w:rFonts w:cstheme="minorHAnsi"/>
                <w:sz w:val="20"/>
                <w:szCs w:val="20"/>
              </w:rPr>
            </w:pPr>
            <w:r w:rsidRPr="003824E5">
              <w:rPr>
                <w:rFonts w:cstheme="minorHAnsi"/>
                <w:sz w:val="20"/>
                <w:szCs w:val="20"/>
              </w:rPr>
              <w:t>3,036             0,4</w:t>
            </w:r>
          </w:p>
        </w:tc>
        <w:tc>
          <w:tcPr>
            <w:tcW w:w="1701" w:type="dxa"/>
            <w:shd w:val="clear" w:color="auto" w:fill="F2F2F2" w:themeFill="background1" w:themeFillShade="F2"/>
          </w:tcPr>
          <w:p w14:paraId="7EBD30B7" w14:textId="77777777" w:rsidR="003824E5" w:rsidRPr="003824E5" w:rsidRDefault="003824E5" w:rsidP="00226E16">
            <w:pPr>
              <w:rPr>
                <w:rFonts w:cstheme="minorHAnsi"/>
                <w:sz w:val="20"/>
                <w:szCs w:val="20"/>
              </w:rPr>
            </w:pPr>
            <w:r w:rsidRPr="003824E5">
              <w:rPr>
                <w:rFonts w:cstheme="minorHAnsi"/>
                <w:sz w:val="20"/>
                <w:szCs w:val="20"/>
              </w:rPr>
              <w:t>826                 0,2</w:t>
            </w:r>
          </w:p>
        </w:tc>
        <w:tc>
          <w:tcPr>
            <w:tcW w:w="1843" w:type="dxa"/>
            <w:shd w:val="clear" w:color="auto" w:fill="F2F2F2" w:themeFill="background1" w:themeFillShade="F2"/>
          </w:tcPr>
          <w:p w14:paraId="3B02D351" w14:textId="77777777" w:rsidR="003824E5" w:rsidRPr="003824E5" w:rsidRDefault="003824E5" w:rsidP="00226E16">
            <w:pPr>
              <w:rPr>
                <w:rFonts w:cstheme="minorHAnsi"/>
                <w:sz w:val="20"/>
                <w:szCs w:val="20"/>
              </w:rPr>
            </w:pPr>
            <w:r w:rsidRPr="003824E5">
              <w:rPr>
                <w:rFonts w:cstheme="minorHAnsi"/>
                <w:sz w:val="20"/>
                <w:szCs w:val="20"/>
              </w:rPr>
              <w:t>1,519              0,4</w:t>
            </w:r>
          </w:p>
        </w:tc>
        <w:tc>
          <w:tcPr>
            <w:tcW w:w="1701" w:type="dxa"/>
            <w:shd w:val="clear" w:color="auto" w:fill="F2F2F2" w:themeFill="background1" w:themeFillShade="F2"/>
          </w:tcPr>
          <w:p w14:paraId="7671A78F" w14:textId="77777777" w:rsidR="003824E5" w:rsidRPr="003824E5" w:rsidRDefault="003824E5" w:rsidP="00226E16">
            <w:pPr>
              <w:rPr>
                <w:rFonts w:cstheme="minorHAnsi"/>
                <w:sz w:val="20"/>
                <w:szCs w:val="20"/>
              </w:rPr>
            </w:pPr>
            <w:r w:rsidRPr="003824E5">
              <w:rPr>
                <w:rFonts w:cstheme="minorHAnsi"/>
                <w:sz w:val="20"/>
                <w:szCs w:val="20"/>
              </w:rPr>
              <w:t>691                 0,5</w:t>
            </w:r>
          </w:p>
        </w:tc>
      </w:tr>
    </w:tbl>
    <w:bookmarkEnd w:id="21"/>
    <w:p w14:paraId="122AED9B" w14:textId="77777777" w:rsidR="003824E5" w:rsidRPr="003824E5" w:rsidRDefault="003824E5" w:rsidP="003824E5">
      <w:pPr>
        <w:rPr>
          <w:rFonts w:cstheme="minorHAnsi"/>
          <w:sz w:val="20"/>
          <w:szCs w:val="20"/>
        </w:rPr>
      </w:pPr>
      <w:r w:rsidRPr="003824E5">
        <w:rPr>
          <w:rFonts w:cstheme="minorHAnsi"/>
          <w:sz w:val="20"/>
          <w:szCs w:val="20"/>
        </w:rPr>
        <w:t xml:space="preserve">*Occurrence, e.g., each diagnose is only present once, first time diagnosis for each condition, although the same person can be diagnosed with several conditions. </w:t>
      </w:r>
    </w:p>
    <w:p w14:paraId="13EA1998" w14:textId="77777777" w:rsidR="003824E5" w:rsidRPr="003824E5" w:rsidRDefault="003824E5" w:rsidP="003824E5">
      <w:pPr>
        <w:rPr>
          <w:rFonts w:cstheme="minorHAnsi"/>
          <w:sz w:val="20"/>
          <w:szCs w:val="20"/>
        </w:rPr>
      </w:pPr>
      <w:r w:rsidRPr="003824E5">
        <w:rPr>
          <w:rFonts w:cstheme="minorHAnsi"/>
          <w:sz w:val="20"/>
          <w:szCs w:val="20"/>
        </w:rPr>
        <w:t>**Percentage of the diagnose at each educational level (among all participants at the same educational level)</w:t>
      </w:r>
    </w:p>
    <w:p w14:paraId="16E4A9BC" w14:textId="77777777" w:rsidR="003824E5" w:rsidRPr="003824E5" w:rsidRDefault="003824E5" w:rsidP="003824E5">
      <w:pPr>
        <w:rPr>
          <w:rFonts w:cstheme="minorHAnsi"/>
          <w:b/>
          <w:color w:val="000000" w:themeColor="text1"/>
          <w:sz w:val="20"/>
          <w:szCs w:val="20"/>
        </w:rPr>
      </w:pPr>
    </w:p>
    <w:p w14:paraId="5D505465" w14:textId="77777777" w:rsidR="003824E5" w:rsidRPr="003824E5" w:rsidRDefault="003824E5" w:rsidP="003824E5">
      <w:pPr>
        <w:spacing w:line="276" w:lineRule="auto"/>
        <w:rPr>
          <w:rFonts w:cstheme="minorHAnsi"/>
          <w:bCs/>
          <w:color w:val="000000" w:themeColor="text1"/>
          <w:sz w:val="20"/>
          <w:szCs w:val="20"/>
        </w:rPr>
      </w:pPr>
      <w:r w:rsidRPr="003824E5">
        <w:rPr>
          <w:rFonts w:cstheme="minorHAnsi"/>
          <w:b/>
          <w:color w:val="000000" w:themeColor="text1"/>
          <w:sz w:val="20"/>
          <w:szCs w:val="20"/>
        </w:rPr>
        <w:t xml:space="preserve">Table 2. </w:t>
      </w:r>
      <w:r w:rsidRPr="003824E5">
        <w:rPr>
          <w:rFonts w:cstheme="minorHAnsi"/>
          <w:bCs/>
          <w:color w:val="000000" w:themeColor="text1"/>
          <w:sz w:val="20"/>
          <w:szCs w:val="20"/>
        </w:rPr>
        <w:t xml:space="preserve">Characteristics of females with a first diagnosis of mental disorder, substance use disorders and self-harm during 2001 to 2016 and highest educational attainment in 2000 </w:t>
      </w:r>
    </w:p>
    <w:tbl>
      <w:tblPr>
        <w:tblStyle w:val="TableGridLight"/>
        <w:tblpPr w:leftFromText="141" w:rightFromText="141" w:vertAnchor="text" w:tblpY="1"/>
        <w:tblOverlap w:val="never"/>
        <w:tblW w:w="8926" w:type="dxa"/>
        <w:tblLayout w:type="fixed"/>
        <w:tblLook w:val="04A0" w:firstRow="1" w:lastRow="0" w:firstColumn="1" w:lastColumn="0" w:noHBand="0" w:noVBand="1"/>
      </w:tblPr>
      <w:tblGrid>
        <w:gridCol w:w="1980"/>
        <w:gridCol w:w="1707"/>
        <w:gridCol w:w="1695"/>
        <w:gridCol w:w="1843"/>
        <w:gridCol w:w="1701"/>
      </w:tblGrid>
      <w:tr w:rsidR="003824E5" w:rsidRPr="003824E5" w14:paraId="455405D4" w14:textId="77777777" w:rsidTr="00226E16">
        <w:trPr>
          <w:trHeight w:val="247"/>
        </w:trPr>
        <w:tc>
          <w:tcPr>
            <w:tcW w:w="1980" w:type="dxa"/>
            <w:tcBorders>
              <w:bottom w:val="single" w:sz="4" w:space="0" w:color="BFBFBF" w:themeColor="background1" w:themeShade="BF"/>
            </w:tcBorders>
            <w:shd w:val="clear" w:color="auto" w:fill="E7E6E6" w:themeFill="background2"/>
            <w:hideMark/>
          </w:tcPr>
          <w:p w14:paraId="6DC286A2" w14:textId="77777777" w:rsidR="003824E5" w:rsidRPr="003824E5" w:rsidRDefault="003824E5" w:rsidP="00226E16">
            <w:pPr>
              <w:jc w:val="center"/>
              <w:rPr>
                <w:rFonts w:cstheme="minorHAnsi"/>
                <w:sz w:val="20"/>
                <w:szCs w:val="20"/>
              </w:rPr>
            </w:pPr>
            <w:r w:rsidRPr="003824E5">
              <w:rPr>
                <w:rFonts w:cstheme="minorHAnsi"/>
                <w:sz w:val="20"/>
                <w:szCs w:val="20"/>
              </w:rPr>
              <w:t> </w:t>
            </w:r>
          </w:p>
        </w:tc>
        <w:tc>
          <w:tcPr>
            <w:tcW w:w="6946" w:type="dxa"/>
            <w:gridSpan w:val="4"/>
            <w:tcBorders>
              <w:bottom w:val="single" w:sz="4" w:space="0" w:color="BFBFBF" w:themeColor="background1" w:themeShade="BF"/>
            </w:tcBorders>
            <w:shd w:val="clear" w:color="auto" w:fill="E7E6E6" w:themeFill="background2"/>
            <w:hideMark/>
          </w:tcPr>
          <w:p w14:paraId="5AB3F893" w14:textId="77777777" w:rsidR="003824E5" w:rsidRPr="003824E5" w:rsidRDefault="003824E5" w:rsidP="00226E16">
            <w:pPr>
              <w:jc w:val="center"/>
              <w:rPr>
                <w:rFonts w:cstheme="minorHAnsi"/>
                <w:b/>
                <w:bCs/>
                <w:sz w:val="20"/>
                <w:szCs w:val="20"/>
              </w:rPr>
            </w:pPr>
            <w:r w:rsidRPr="003824E5">
              <w:rPr>
                <w:rFonts w:cstheme="minorHAnsi"/>
                <w:b/>
                <w:bCs/>
                <w:sz w:val="20"/>
                <w:szCs w:val="20"/>
              </w:rPr>
              <w:t>Educational levels</w:t>
            </w:r>
          </w:p>
        </w:tc>
      </w:tr>
      <w:tr w:rsidR="003824E5" w:rsidRPr="003824E5" w14:paraId="565CD966" w14:textId="77777777" w:rsidTr="00226E16">
        <w:trPr>
          <w:trHeight w:val="247"/>
        </w:trPr>
        <w:tc>
          <w:tcPr>
            <w:tcW w:w="1980" w:type="dxa"/>
            <w:tcBorders>
              <w:bottom w:val="single" w:sz="4" w:space="0" w:color="auto"/>
            </w:tcBorders>
          </w:tcPr>
          <w:p w14:paraId="43707B78" w14:textId="77777777" w:rsidR="003824E5" w:rsidRPr="003824E5" w:rsidRDefault="003824E5" w:rsidP="00226E16">
            <w:pPr>
              <w:rPr>
                <w:rFonts w:cstheme="minorHAnsi"/>
                <w:b/>
                <w:bCs/>
                <w:sz w:val="20"/>
                <w:szCs w:val="20"/>
              </w:rPr>
            </w:pPr>
            <w:r w:rsidRPr="003824E5">
              <w:rPr>
                <w:rFonts w:cstheme="minorHAnsi"/>
                <w:b/>
                <w:bCs/>
                <w:sz w:val="20"/>
                <w:szCs w:val="20"/>
              </w:rPr>
              <w:t>Females</w:t>
            </w:r>
          </w:p>
        </w:tc>
        <w:tc>
          <w:tcPr>
            <w:tcW w:w="1707" w:type="dxa"/>
            <w:tcBorders>
              <w:bottom w:val="single" w:sz="4" w:space="0" w:color="auto"/>
            </w:tcBorders>
          </w:tcPr>
          <w:p w14:paraId="4D3D822F" w14:textId="77777777" w:rsidR="003824E5" w:rsidRPr="003824E5" w:rsidRDefault="003824E5" w:rsidP="00226E16">
            <w:pPr>
              <w:jc w:val="center"/>
              <w:rPr>
                <w:rFonts w:cstheme="minorHAnsi"/>
                <w:b/>
                <w:bCs/>
                <w:sz w:val="20"/>
                <w:szCs w:val="20"/>
              </w:rPr>
            </w:pPr>
            <w:r w:rsidRPr="003824E5">
              <w:rPr>
                <w:rFonts w:cstheme="minorHAnsi"/>
                <w:b/>
                <w:bCs/>
                <w:sz w:val="20"/>
                <w:szCs w:val="20"/>
              </w:rPr>
              <w:t xml:space="preserve">Total </w:t>
            </w:r>
          </w:p>
        </w:tc>
        <w:tc>
          <w:tcPr>
            <w:tcW w:w="1695" w:type="dxa"/>
            <w:tcBorders>
              <w:bottom w:val="single" w:sz="4" w:space="0" w:color="auto"/>
            </w:tcBorders>
          </w:tcPr>
          <w:p w14:paraId="4BB82BE0" w14:textId="77777777" w:rsidR="003824E5" w:rsidRPr="003824E5" w:rsidRDefault="003824E5" w:rsidP="00226E16">
            <w:pPr>
              <w:jc w:val="center"/>
              <w:rPr>
                <w:rFonts w:cstheme="minorHAnsi"/>
                <w:b/>
                <w:bCs/>
                <w:sz w:val="20"/>
                <w:szCs w:val="20"/>
              </w:rPr>
            </w:pPr>
            <w:r w:rsidRPr="003824E5">
              <w:rPr>
                <w:rFonts w:cstheme="minorHAnsi"/>
                <w:b/>
                <w:bCs/>
                <w:sz w:val="20"/>
                <w:szCs w:val="20"/>
              </w:rPr>
              <w:t>High</w:t>
            </w:r>
          </w:p>
        </w:tc>
        <w:tc>
          <w:tcPr>
            <w:tcW w:w="1843" w:type="dxa"/>
            <w:tcBorders>
              <w:bottom w:val="single" w:sz="4" w:space="0" w:color="auto"/>
            </w:tcBorders>
          </w:tcPr>
          <w:p w14:paraId="7378124E" w14:textId="77777777" w:rsidR="003824E5" w:rsidRPr="003824E5" w:rsidRDefault="003824E5" w:rsidP="00226E16">
            <w:pPr>
              <w:jc w:val="center"/>
              <w:rPr>
                <w:rFonts w:cstheme="minorHAnsi"/>
                <w:b/>
                <w:bCs/>
                <w:sz w:val="20"/>
                <w:szCs w:val="20"/>
              </w:rPr>
            </w:pPr>
            <w:r w:rsidRPr="003824E5">
              <w:rPr>
                <w:rFonts w:cstheme="minorHAnsi"/>
                <w:b/>
                <w:bCs/>
                <w:sz w:val="20"/>
                <w:szCs w:val="20"/>
              </w:rPr>
              <w:t>Middle</w:t>
            </w:r>
          </w:p>
        </w:tc>
        <w:tc>
          <w:tcPr>
            <w:tcW w:w="1701" w:type="dxa"/>
            <w:tcBorders>
              <w:bottom w:val="single" w:sz="4" w:space="0" w:color="auto"/>
            </w:tcBorders>
          </w:tcPr>
          <w:p w14:paraId="606323AF" w14:textId="77777777" w:rsidR="003824E5" w:rsidRPr="003824E5" w:rsidRDefault="003824E5" w:rsidP="00226E16">
            <w:pPr>
              <w:jc w:val="center"/>
              <w:rPr>
                <w:rFonts w:cstheme="minorHAnsi"/>
                <w:b/>
                <w:bCs/>
                <w:sz w:val="20"/>
                <w:szCs w:val="20"/>
              </w:rPr>
            </w:pPr>
            <w:r w:rsidRPr="003824E5">
              <w:rPr>
                <w:rFonts w:cstheme="minorHAnsi"/>
                <w:b/>
                <w:bCs/>
                <w:sz w:val="20"/>
                <w:szCs w:val="20"/>
              </w:rPr>
              <w:t>Low</w:t>
            </w:r>
          </w:p>
        </w:tc>
      </w:tr>
      <w:tr w:rsidR="003824E5" w:rsidRPr="003824E5" w14:paraId="48A10B7D" w14:textId="77777777" w:rsidTr="00226E16">
        <w:trPr>
          <w:trHeight w:val="247"/>
        </w:trPr>
        <w:tc>
          <w:tcPr>
            <w:tcW w:w="1980" w:type="dxa"/>
            <w:tcBorders>
              <w:top w:val="single" w:sz="4" w:space="0" w:color="auto"/>
              <w:left w:val="nil"/>
              <w:bottom w:val="nil"/>
              <w:right w:val="nil"/>
            </w:tcBorders>
            <w:shd w:val="clear" w:color="auto" w:fill="F2F2F2" w:themeFill="background1" w:themeFillShade="F2"/>
          </w:tcPr>
          <w:p w14:paraId="430CFC51" w14:textId="77777777" w:rsidR="003824E5" w:rsidRPr="003824E5" w:rsidRDefault="003824E5" w:rsidP="00226E16">
            <w:pPr>
              <w:rPr>
                <w:rFonts w:cstheme="minorHAnsi"/>
                <w:b/>
                <w:bCs/>
                <w:sz w:val="20"/>
                <w:szCs w:val="20"/>
              </w:rPr>
            </w:pPr>
            <w:r w:rsidRPr="003824E5">
              <w:rPr>
                <w:rFonts w:cstheme="minorHAnsi"/>
                <w:sz w:val="20"/>
                <w:szCs w:val="20"/>
              </w:rPr>
              <w:t>n (%)</w:t>
            </w:r>
          </w:p>
        </w:tc>
        <w:tc>
          <w:tcPr>
            <w:tcW w:w="1707" w:type="dxa"/>
            <w:tcBorders>
              <w:top w:val="single" w:sz="4" w:space="0" w:color="auto"/>
              <w:left w:val="nil"/>
              <w:bottom w:val="nil"/>
              <w:right w:val="nil"/>
            </w:tcBorders>
            <w:shd w:val="clear" w:color="auto" w:fill="F2F2F2" w:themeFill="background1" w:themeFillShade="F2"/>
          </w:tcPr>
          <w:p w14:paraId="6438763B" w14:textId="77777777" w:rsidR="003824E5" w:rsidRPr="003824E5" w:rsidRDefault="003824E5" w:rsidP="00226E16">
            <w:pPr>
              <w:jc w:val="center"/>
              <w:rPr>
                <w:rFonts w:cstheme="minorHAnsi"/>
                <w:sz w:val="20"/>
                <w:szCs w:val="20"/>
              </w:rPr>
            </w:pPr>
            <w:r w:rsidRPr="003824E5">
              <w:rPr>
                <w:rFonts w:cstheme="minorHAnsi"/>
                <w:sz w:val="20"/>
                <w:szCs w:val="20"/>
              </w:rPr>
              <w:t>827,073</w:t>
            </w:r>
          </w:p>
        </w:tc>
        <w:tc>
          <w:tcPr>
            <w:tcW w:w="1695" w:type="dxa"/>
            <w:tcBorders>
              <w:top w:val="single" w:sz="4" w:space="0" w:color="auto"/>
              <w:left w:val="nil"/>
              <w:bottom w:val="nil"/>
              <w:right w:val="nil"/>
            </w:tcBorders>
            <w:shd w:val="clear" w:color="auto" w:fill="F2F2F2" w:themeFill="background1" w:themeFillShade="F2"/>
          </w:tcPr>
          <w:p w14:paraId="651CA839" w14:textId="77777777" w:rsidR="003824E5" w:rsidRPr="003824E5" w:rsidRDefault="003824E5" w:rsidP="00226E16">
            <w:pPr>
              <w:jc w:val="center"/>
              <w:rPr>
                <w:rFonts w:cstheme="minorHAnsi"/>
                <w:sz w:val="20"/>
                <w:szCs w:val="20"/>
              </w:rPr>
            </w:pPr>
            <w:r w:rsidRPr="003824E5">
              <w:rPr>
                <w:rFonts w:cstheme="minorHAnsi"/>
                <w:sz w:val="20"/>
                <w:szCs w:val="20"/>
              </w:rPr>
              <w:t>364,864 (44%)</w:t>
            </w:r>
          </w:p>
        </w:tc>
        <w:tc>
          <w:tcPr>
            <w:tcW w:w="1843" w:type="dxa"/>
            <w:tcBorders>
              <w:top w:val="single" w:sz="4" w:space="0" w:color="auto"/>
              <w:left w:val="nil"/>
              <w:bottom w:val="nil"/>
              <w:right w:val="nil"/>
            </w:tcBorders>
            <w:shd w:val="clear" w:color="auto" w:fill="F2F2F2" w:themeFill="background1" w:themeFillShade="F2"/>
          </w:tcPr>
          <w:p w14:paraId="176E770A" w14:textId="77777777" w:rsidR="003824E5" w:rsidRPr="003824E5" w:rsidRDefault="003824E5" w:rsidP="00226E16">
            <w:pPr>
              <w:jc w:val="center"/>
              <w:rPr>
                <w:rFonts w:cstheme="minorHAnsi"/>
                <w:sz w:val="20"/>
                <w:szCs w:val="20"/>
              </w:rPr>
            </w:pPr>
            <w:r w:rsidRPr="003824E5">
              <w:rPr>
                <w:rFonts w:cstheme="minorHAnsi"/>
                <w:sz w:val="20"/>
                <w:szCs w:val="20"/>
              </w:rPr>
              <w:t>348,136 (42%)</w:t>
            </w:r>
          </w:p>
        </w:tc>
        <w:tc>
          <w:tcPr>
            <w:tcW w:w="1701" w:type="dxa"/>
            <w:tcBorders>
              <w:top w:val="single" w:sz="4" w:space="0" w:color="auto"/>
              <w:left w:val="nil"/>
              <w:bottom w:val="nil"/>
              <w:right w:val="nil"/>
            </w:tcBorders>
            <w:shd w:val="clear" w:color="auto" w:fill="F2F2F2" w:themeFill="background1" w:themeFillShade="F2"/>
          </w:tcPr>
          <w:p w14:paraId="03D9766E" w14:textId="77777777" w:rsidR="003824E5" w:rsidRPr="003824E5" w:rsidRDefault="003824E5" w:rsidP="00226E16">
            <w:pPr>
              <w:jc w:val="center"/>
              <w:rPr>
                <w:rFonts w:cstheme="minorHAnsi"/>
                <w:sz w:val="20"/>
                <w:szCs w:val="20"/>
              </w:rPr>
            </w:pPr>
            <w:r w:rsidRPr="003824E5">
              <w:rPr>
                <w:rFonts w:cstheme="minorHAnsi"/>
                <w:sz w:val="20"/>
                <w:szCs w:val="20"/>
              </w:rPr>
              <w:t>114,073 (14%)</w:t>
            </w:r>
          </w:p>
        </w:tc>
      </w:tr>
      <w:tr w:rsidR="003824E5" w:rsidRPr="003824E5" w14:paraId="598CD42A" w14:textId="77777777" w:rsidTr="00226E16">
        <w:trPr>
          <w:trHeight w:val="247"/>
        </w:trPr>
        <w:tc>
          <w:tcPr>
            <w:tcW w:w="1980" w:type="dxa"/>
            <w:tcBorders>
              <w:top w:val="single" w:sz="4" w:space="0" w:color="auto"/>
              <w:left w:val="nil"/>
              <w:bottom w:val="nil"/>
              <w:right w:val="nil"/>
            </w:tcBorders>
            <w:hideMark/>
          </w:tcPr>
          <w:p w14:paraId="654296B8" w14:textId="77777777" w:rsidR="003824E5" w:rsidRPr="003824E5" w:rsidRDefault="003824E5" w:rsidP="00226E16">
            <w:pPr>
              <w:rPr>
                <w:rFonts w:cstheme="minorHAnsi"/>
                <w:b/>
                <w:bCs/>
                <w:sz w:val="20"/>
                <w:szCs w:val="20"/>
                <w:u w:val="single"/>
              </w:rPr>
            </w:pPr>
            <w:r w:rsidRPr="003824E5">
              <w:rPr>
                <w:rFonts w:cstheme="minorHAnsi"/>
                <w:b/>
                <w:bCs/>
                <w:sz w:val="20"/>
                <w:szCs w:val="20"/>
                <w:u w:val="single"/>
              </w:rPr>
              <w:t>Clinical diagnoses</w:t>
            </w:r>
          </w:p>
        </w:tc>
        <w:tc>
          <w:tcPr>
            <w:tcW w:w="1707" w:type="dxa"/>
            <w:tcBorders>
              <w:top w:val="single" w:sz="4" w:space="0" w:color="auto"/>
              <w:left w:val="nil"/>
              <w:bottom w:val="nil"/>
              <w:right w:val="nil"/>
            </w:tcBorders>
          </w:tcPr>
          <w:p w14:paraId="469D08A7" w14:textId="77777777" w:rsidR="003824E5" w:rsidRPr="003824E5" w:rsidRDefault="003824E5" w:rsidP="00226E16">
            <w:pPr>
              <w:rPr>
                <w:rFonts w:cstheme="minorHAnsi"/>
                <w:sz w:val="20"/>
                <w:szCs w:val="20"/>
                <w:u w:val="single"/>
              </w:rPr>
            </w:pPr>
            <w:r w:rsidRPr="003824E5">
              <w:rPr>
                <w:rFonts w:cstheme="minorHAnsi"/>
                <w:sz w:val="20"/>
                <w:szCs w:val="20"/>
                <w:u w:val="single"/>
              </w:rPr>
              <w:t>n*                    %**</w:t>
            </w:r>
          </w:p>
        </w:tc>
        <w:tc>
          <w:tcPr>
            <w:tcW w:w="1695" w:type="dxa"/>
            <w:tcBorders>
              <w:top w:val="single" w:sz="4" w:space="0" w:color="auto"/>
              <w:left w:val="nil"/>
              <w:bottom w:val="nil"/>
              <w:right w:val="nil"/>
            </w:tcBorders>
          </w:tcPr>
          <w:p w14:paraId="1161D985" w14:textId="77777777" w:rsidR="003824E5" w:rsidRPr="003824E5" w:rsidRDefault="003824E5" w:rsidP="00226E16">
            <w:pPr>
              <w:rPr>
                <w:rFonts w:cstheme="minorHAnsi"/>
                <w:sz w:val="20"/>
                <w:szCs w:val="20"/>
                <w:u w:val="single"/>
              </w:rPr>
            </w:pPr>
            <w:r w:rsidRPr="003824E5">
              <w:rPr>
                <w:rFonts w:cstheme="minorHAnsi"/>
                <w:sz w:val="20"/>
                <w:szCs w:val="20"/>
                <w:u w:val="single"/>
              </w:rPr>
              <w:t>n*                    %**</w:t>
            </w:r>
          </w:p>
        </w:tc>
        <w:tc>
          <w:tcPr>
            <w:tcW w:w="1843" w:type="dxa"/>
            <w:tcBorders>
              <w:top w:val="single" w:sz="4" w:space="0" w:color="auto"/>
              <w:left w:val="nil"/>
              <w:bottom w:val="nil"/>
              <w:right w:val="nil"/>
            </w:tcBorders>
          </w:tcPr>
          <w:p w14:paraId="71E2778A" w14:textId="77777777" w:rsidR="003824E5" w:rsidRPr="003824E5" w:rsidRDefault="003824E5" w:rsidP="00226E16">
            <w:pPr>
              <w:rPr>
                <w:rFonts w:cstheme="minorHAnsi"/>
                <w:sz w:val="20"/>
                <w:szCs w:val="20"/>
                <w:u w:val="single"/>
              </w:rPr>
            </w:pPr>
            <w:r w:rsidRPr="003824E5">
              <w:rPr>
                <w:rFonts w:cstheme="minorHAnsi"/>
                <w:sz w:val="20"/>
                <w:szCs w:val="20"/>
                <w:u w:val="single"/>
              </w:rPr>
              <w:t>n*                       %**</w:t>
            </w:r>
          </w:p>
        </w:tc>
        <w:tc>
          <w:tcPr>
            <w:tcW w:w="1701" w:type="dxa"/>
            <w:tcBorders>
              <w:top w:val="single" w:sz="4" w:space="0" w:color="auto"/>
              <w:left w:val="nil"/>
              <w:bottom w:val="nil"/>
              <w:right w:val="nil"/>
            </w:tcBorders>
          </w:tcPr>
          <w:p w14:paraId="1810DA21" w14:textId="77777777" w:rsidR="003824E5" w:rsidRPr="003824E5" w:rsidRDefault="003824E5" w:rsidP="00226E16">
            <w:pPr>
              <w:rPr>
                <w:rFonts w:cstheme="minorHAnsi"/>
                <w:sz w:val="20"/>
                <w:szCs w:val="20"/>
                <w:u w:val="single"/>
              </w:rPr>
            </w:pPr>
            <w:r w:rsidRPr="003824E5">
              <w:rPr>
                <w:rFonts w:cstheme="minorHAnsi"/>
                <w:sz w:val="20"/>
                <w:szCs w:val="20"/>
                <w:u w:val="single"/>
              </w:rPr>
              <w:t>n*                    %**</w:t>
            </w:r>
          </w:p>
        </w:tc>
      </w:tr>
      <w:tr w:rsidR="003824E5" w:rsidRPr="003824E5" w14:paraId="76E6BC11" w14:textId="77777777" w:rsidTr="00226E16">
        <w:trPr>
          <w:trHeight w:val="239"/>
        </w:trPr>
        <w:tc>
          <w:tcPr>
            <w:tcW w:w="1980" w:type="dxa"/>
            <w:tcBorders>
              <w:top w:val="nil"/>
              <w:left w:val="nil"/>
              <w:bottom w:val="nil"/>
              <w:right w:val="nil"/>
            </w:tcBorders>
            <w:shd w:val="clear" w:color="auto" w:fill="F2F2F2" w:themeFill="background1" w:themeFillShade="F2"/>
            <w:hideMark/>
          </w:tcPr>
          <w:p w14:paraId="0AB44799" w14:textId="77777777" w:rsidR="003824E5" w:rsidRPr="003824E5" w:rsidRDefault="003824E5" w:rsidP="00226E16">
            <w:pPr>
              <w:rPr>
                <w:rFonts w:cstheme="minorHAnsi"/>
                <w:sz w:val="20"/>
                <w:szCs w:val="20"/>
              </w:rPr>
            </w:pPr>
            <w:r w:rsidRPr="003824E5">
              <w:rPr>
                <w:rFonts w:cstheme="minorHAnsi"/>
                <w:sz w:val="20"/>
                <w:szCs w:val="20"/>
              </w:rPr>
              <w:t>Schizophrenia</w:t>
            </w:r>
          </w:p>
        </w:tc>
        <w:tc>
          <w:tcPr>
            <w:tcW w:w="1707" w:type="dxa"/>
            <w:tcBorders>
              <w:top w:val="nil"/>
              <w:left w:val="nil"/>
              <w:bottom w:val="nil"/>
              <w:right w:val="nil"/>
            </w:tcBorders>
            <w:shd w:val="clear" w:color="auto" w:fill="F2F2F2" w:themeFill="background1" w:themeFillShade="F2"/>
          </w:tcPr>
          <w:p w14:paraId="412B611E" w14:textId="77777777" w:rsidR="003824E5" w:rsidRPr="003824E5" w:rsidRDefault="003824E5" w:rsidP="00226E16">
            <w:pPr>
              <w:rPr>
                <w:rFonts w:cstheme="minorHAnsi"/>
                <w:sz w:val="20"/>
                <w:szCs w:val="20"/>
              </w:rPr>
            </w:pPr>
            <w:r w:rsidRPr="003824E5">
              <w:rPr>
                <w:rFonts w:cstheme="minorHAnsi"/>
                <w:sz w:val="20"/>
                <w:szCs w:val="20"/>
              </w:rPr>
              <w:t>3,339               0,4</w:t>
            </w:r>
          </w:p>
        </w:tc>
        <w:tc>
          <w:tcPr>
            <w:tcW w:w="1695" w:type="dxa"/>
            <w:tcBorders>
              <w:top w:val="nil"/>
              <w:left w:val="nil"/>
              <w:bottom w:val="nil"/>
              <w:right w:val="nil"/>
            </w:tcBorders>
            <w:shd w:val="clear" w:color="auto" w:fill="F2F2F2" w:themeFill="background1" w:themeFillShade="F2"/>
          </w:tcPr>
          <w:p w14:paraId="3839A001" w14:textId="77777777" w:rsidR="003824E5" w:rsidRPr="003824E5" w:rsidRDefault="003824E5" w:rsidP="00226E16">
            <w:pPr>
              <w:rPr>
                <w:rFonts w:cstheme="minorHAnsi"/>
                <w:sz w:val="20"/>
                <w:szCs w:val="20"/>
              </w:rPr>
            </w:pPr>
            <w:r w:rsidRPr="003824E5">
              <w:rPr>
                <w:rFonts w:cstheme="minorHAnsi"/>
                <w:sz w:val="20"/>
                <w:szCs w:val="20"/>
              </w:rPr>
              <w:t>974                 0,2</w:t>
            </w:r>
          </w:p>
        </w:tc>
        <w:tc>
          <w:tcPr>
            <w:tcW w:w="1843" w:type="dxa"/>
            <w:tcBorders>
              <w:top w:val="nil"/>
              <w:left w:val="nil"/>
              <w:bottom w:val="nil"/>
              <w:right w:val="nil"/>
            </w:tcBorders>
            <w:shd w:val="clear" w:color="auto" w:fill="F2F2F2" w:themeFill="background1" w:themeFillShade="F2"/>
          </w:tcPr>
          <w:p w14:paraId="15BC139E" w14:textId="77777777" w:rsidR="003824E5" w:rsidRPr="003824E5" w:rsidRDefault="003824E5" w:rsidP="00226E16">
            <w:pPr>
              <w:rPr>
                <w:rFonts w:cstheme="minorHAnsi"/>
                <w:sz w:val="20"/>
                <w:szCs w:val="20"/>
              </w:rPr>
            </w:pPr>
            <w:r w:rsidRPr="003824E5">
              <w:rPr>
                <w:rFonts w:cstheme="minorHAnsi"/>
                <w:sz w:val="20"/>
                <w:szCs w:val="20"/>
              </w:rPr>
              <w:t>1,529               0,4</w:t>
            </w:r>
          </w:p>
        </w:tc>
        <w:tc>
          <w:tcPr>
            <w:tcW w:w="1701" w:type="dxa"/>
            <w:tcBorders>
              <w:top w:val="nil"/>
              <w:left w:val="nil"/>
              <w:bottom w:val="nil"/>
              <w:right w:val="nil"/>
            </w:tcBorders>
            <w:shd w:val="clear" w:color="auto" w:fill="F2F2F2" w:themeFill="background1" w:themeFillShade="F2"/>
          </w:tcPr>
          <w:p w14:paraId="6B495249" w14:textId="77777777" w:rsidR="003824E5" w:rsidRPr="003824E5" w:rsidRDefault="003824E5" w:rsidP="00226E16">
            <w:pPr>
              <w:rPr>
                <w:rFonts w:cstheme="minorHAnsi"/>
                <w:sz w:val="20"/>
                <w:szCs w:val="20"/>
              </w:rPr>
            </w:pPr>
            <w:r w:rsidRPr="003824E5">
              <w:rPr>
                <w:rFonts w:cstheme="minorHAnsi"/>
                <w:sz w:val="20"/>
                <w:szCs w:val="20"/>
              </w:rPr>
              <w:t>1,536              1,3</w:t>
            </w:r>
          </w:p>
        </w:tc>
      </w:tr>
      <w:tr w:rsidR="003824E5" w:rsidRPr="003824E5" w14:paraId="24AB3185" w14:textId="77777777" w:rsidTr="00226E16">
        <w:trPr>
          <w:trHeight w:val="239"/>
        </w:trPr>
        <w:tc>
          <w:tcPr>
            <w:tcW w:w="1980" w:type="dxa"/>
            <w:tcBorders>
              <w:top w:val="nil"/>
            </w:tcBorders>
            <w:hideMark/>
          </w:tcPr>
          <w:p w14:paraId="0CC9DAA1" w14:textId="77777777" w:rsidR="003824E5" w:rsidRPr="003824E5" w:rsidRDefault="003824E5" w:rsidP="00226E16">
            <w:pPr>
              <w:rPr>
                <w:rFonts w:cstheme="minorHAnsi"/>
                <w:sz w:val="20"/>
                <w:szCs w:val="20"/>
              </w:rPr>
            </w:pPr>
            <w:r w:rsidRPr="003824E5">
              <w:rPr>
                <w:rFonts w:cstheme="minorHAnsi"/>
                <w:sz w:val="20"/>
                <w:szCs w:val="20"/>
              </w:rPr>
              <w:t>Major depression</w:t>
            </w:r>
          </w:p>
        </w:tc>
        <w:tc>
          <w:tcPr>
            <w:tcW w:w="1707" w:type="dxa"/>
            <w:tcBorders>
              <w:top w:val="nil"/>
            </w:tcBorders>
          </w:tcPr>
          <w:p w14:paraId="36D50F1B" w14:textId="77777777" w:rsidR="003824E5" w:rsidRPr="003824E5" w:rsidRDefault="003824E5" w:rsidP="00226E16">
            <w:pPr>
              <w:rPr>
                <w:rFonts w:cstheme="minorHAnsi"/>
                <w:sz w:val="20"/>
                <w:szCs w:val="20"/>
              </w:rPr>
            </w:pPr>
            <w:r w:rsidRPr="003824E5">
              <w:rPr>
                <w:rFonts w:cstheme="minorHAnsi"/>
                <w:sz w:val="20"/>
                <w:szCs w:val="20"/>
              </w:rPr>
              <w:t>137,565        16,6</w:t>
            </w:r>
          </w:p>
        </w:tc>
        <w:tc>
          <w:tcPr>
            <w:tcW w:w="1695" w:type="dxa"/>
            <w:tcBorders>
              <w:top w:val="nil"/>
            </w:tcBorders>
          </w:tcPr>
          <w:p w14:paraId="26B156A0" w14:textId="77777777" w:rsidR="003824E5" w:rsidRPr="003824E5" w:rsidRDefault="003824E5" w:rsidP="00226E16">
            <w:pPr>
              <w:rPr>
                <w:rFonts w:cstheme="minorHAnsi"/>
                <w:sz w:val="20"/>
                <w:szCs w:val="20"/>
              </w:rPr>
            </w:pPr>
            <w:r w:rsidRPr="003824E5">
              <w:rPr>
                <w:rFonts w:cstheme="minorHAnsi"/>
                <w:sz w:val="20"/>
                <w:szCs w:val="20"/>
              </w:rPr>
              <w:t>55,832           15,0</w:t>
            </w:r>
          </w:p>
        </w:tc>
        <w:tc>
          <w:tcPr>
            <w:tcW w:w="1843" w:type="dxa"/>
            <w:tcBorders>
              <w:top w:val="nil"/>
            </w:tcBorders>
          </w:tcPr>
          <w:p w14:paraId="7C550D77" w14:textId="77777777" w:rsidR="003824E5" w:rsidRPr="003824E5" w:rsidRDefault="003824E5" w:rsidP="00226E16">
            <w:pPr>
              <w:rPr>
                <w:rFonts w:cstheme="minorHAnsi"/>
                <w:sz w:val="20"/>
                <w:szCs w:val="20"/>
              </w:rPr>
            </w:pPr>
            <w:r w:rsidRPr="003824E5">
              <w:rPr>
                <w:rFonts w:cstheme="minorHAnsi"/>
                <w:sz w:val="20"/>
                <w:szCs w:val="20"/>
              </w:rPr>
              <w:t>60,916           17,5</w:t>
            </w:r>
          </w:p>
        </w:tc>
        <w:tc>
          <w:tcPr>
            <w:tcW w:w="1701" w:type="dxa"/>
            <w:tcBorders>
              <w:top w:val="nil"/>
            </w:tcBorders>
          </w:tcPr>
          <w:p w14:paraId="65F28A29" w14:textId="77777777" w:rsidR="003824E5" w:rsidRPr="003824E5" w:rsidRDefault="003824E5" w:rsidP="00226E16">
            <w:pPr>
              <w:rPr>
                <w:rFonts w:cstheme="minorHAnsi"/>
                <w:sz w:val="20"/>
                <w:szCs w:val="20"/>
              </w:rPr>
            </w:pPr>
            <w:r w:rsidRPr="003824E5">
              <w:rPr>
                <w:rFonts w:cstheme="minorHAnsi"/>
                <w:sz w:val="20"/>
                <w:szCs w:val="20"/>
              </w:rPr>
              <w:t>20,817           18,0</w:t>
            </w:r>
          </w:p>
        </w:tc>
      </w:tr>
      <w:tr w:rsidR="003824E5" w:rsidRPr="003824E5" w14:paraId="4EF8FD13" w14:textId="77777777" w:rsidTr="00226E16">
        <w:trPr>
          <w:trHeight w:val="239"/>
        </w:trPr>
        <w:tc>
          <w:tcPr>
            <w:tcW w:w="1980" w:type="dxa"/>
            <w:shd w:val="clear" w:color="auto" w:fill="F2F2F2" w:themeFill="background1" w:themeFillShade="F2"/>
            <w:hideMark/>
          </w:tcPr>
          <w:p w14:paraId="56978100" w14:textId="77777777" w:rsidR="003824E5" w:rsidRPr="003824E5" w:rsidRDefault="003824E5" w:rsidP="00226E16">
            <w:pPr>
              <w:rPr>
                <w:rFonts w:cstheme="minorHAnsi"/>
                <w:sz w:val="20"/>
                <w:szCs w:val="20"/>
              </w:rPr>
            </w:pPr>
            <w:r w:rsidRPr="003824E5">
              <w:rPr>
                <w:rFonts w:cstheme="minorHAnsi"/>
                <w:sz w:val="20"/>
                <w:szCs w:val="20"/>
              </w:rPr>
              <w:t>Dysthymia</w:t>
            </w:r>
          </w:p>
        </w:tc>
        <w:tc>
          <w:tcPr>
            <w:tcW w:w="1707" w:type="dxa"/>
            <w:shd w:val="clear" w:color="auto" w:fill="F2F2F2" w:themeFill="background1" w:themeFillShade="F2"/>
          </w:tcPr>
          <w:p w14:paraId="0D3CB3FF" w14:textId="77777777" w:rsidR="003824E5" w:rsidRPr="003824E5" w:rsidRDefault="003824E5" w:rsidP="00226E16">
            <w:pPr>
              <w:rPr>
                <w:rFonts w:cstheme="minorHAnsi"/>
                <w:sz w:val="20"/>
                <w:szCs w:val="20"/>
              </w:rPr>
            </w:pPr>
            <w:r w:rsidRPr="003824E5">
              <w:rPr>
                <w:rFonts w:cstheme="minorHAnsi"/>
                <w:sz w:val="20"/>
                <w:szCs w:val="20"/>
              </w:rPr>
              <w:t>3,554               0,4</w:t>
            </w:r>
          </w:p>
        </w:tc>
        <w:tc>
          <w:tcPr>
            <w:tcW w:w="1695" w:type="dxa"/>
            <w:shd w:val="clear" w:color="auto" w:fill="F2F2F2" w:themeFill="background1" w:themeFillShade="F2"/>
          </w:tcPr>
          <w:p w14:paraId="6CD1ECB0" w14:textId="77777777" w:rsidR="003824E5" w:rsidRPr="003824E5" w:rsidRDefault="003824E5" w:rsidP="00226E16">
            <w:pPr>
              <w:rPr>
                <w:rFonts w:cstheme="minorHAnsi"/>
                <w:sz w:val="20"/>
                <w:szCs w:val="20"/>
              </w:rPr>
            </w:pPr>
            <w:r w:rsidRPr="003824E5">
              <w:rPr>
                <w:rFonts w:cstheme="minorHAnsi"/>
                <w:sz w:val="20"/>
                <w:szCs w:val="20"/>
              </w:rPr>
              <w:t>1,432             0,4</w:t>
            </w:r>
          </w:p>
        </w:tc>
        <w:tc>
          <w:tcPr>
            <w:tcW w:w="1843" w:type="dxa"/>
            <w:shd w:val="clear" w:color="auto" w:fill="F2F2F2" w:themeFill="background1" w:themeFillShade="F2"/>
          </w:tcPr>
          <w:p w14:paraId="4C721ED6" w14:textId="77777777" w:rsidR="003824E5" w:rsidRPr="003824E5" w:rsidRDefault="003824E5" w:rsidP="00226E16">
            <w:pPr>
              <w:rPr>
                <w:rFonts w:cstheme="minorHAnsi"/>
                <w:sz w:val="20"/>
                <w:szCs w:val="20"/>
              </w:rPr>
            </w:pPr>
            <w:r w:rsidRPr="003824E5">
              <w:rPr>
                <w:rFonts w:cstheme="minorHAnsi"/>
                <w:sz w:val="20"/>
                <w:szCs w:val="20"/>
              </w:rPr>
              <w:t>1,603               0,5</w:t>
            </w:r>
          </w:p>
        </w:tc>
        <w:tc>
          <w:tcPr>
            <w:tcW w:w="1701" w:type="dxa"/>
            <w:shd w:val="clear" w:color="auto" w:fill="F2F2F2" w:themeFill="background1" w:themeFillShade="F2"/>
          </w:tcPr>
          <w:p w14:paraId="5115DE2B" w14:textId="77777777" w:rsidR="003824E5" w:rsidRPr="003824E5" w:rsidRDefault="003824E5" w:rsidP="00226E16">
            <w:pPr>
              <w:rPr>
                <w:rFonts w:cstheme="minorHAnsi"/>
                <w:sz w:val="20"/>
                <w:szCs w:val="20"/>
              </w:rPr>
            </w:pPr>
            <w:r w:rsidRPr="003824E5">
              <w:rPr>
                <w:rFonts w:cstheme="minorHAnsi"/>
                <w:sz w:val="20"/>
                <w:szCs w:val="20"/>
              </w:rPr>
              <w:t>515                 0,5</w:t>
            </w:r>
          </w:p>
        </w:tc>
      </w:tr>
      <w:tr w:rsidR="003824E5" w:rsidRPr="003824E5" w14:paraId="2630D4B6" w14:textId="77777777" w:rsidTr="00226E16">
        <w:trPr>
          <w:trHeight w:val="247"/>
        </w:trPr>
        <w:tc>
          <w:tcPr>
            <w:tcW w:w="1980" w:type="dxa"/>
            <w:hideMark/>
          </w:tcPr>
          <w:p w14:paraId="4111997E" w14:textId="77777777" w:rsidR="003824E5" w:rsidRPr="003824E5" w:rsidRDefault="003824E5" w:rsidP="00226E16">
            <w:pPr>
              <w:rPr>
                <w:rFonts w:cstheme="minorHAnsi"/>
                <w:sz w:val="20"/>
                <w:szCs w:val="20"/>
              </w:rPr>
            </w:pPr>
            <w:r w:rsidRPr="003824E5">
              <w:rPr>
                <w:rFonts w:cstheme="minorHAnsi"/>
                <w:sz w:val="20"/>
                <w:szCs w:val="20"/>
              </w:rPr>
              <w:t>Bipolar disorder</w:t>
            </w:r>
          </w:p>
        </w:tc>
        <w:tc>
          <w:tcPr>
            <w:tcW w:w="1707" w:type="dxa"/>
          </w:tcPr>
          <w:p w14:paraId="5B3A5D93" w14:textId="77777777" w:rsidR="003824E5" w:rsidRPr="003824E5" w:rsidRDefault="003824E5" w:rsidP="00226E16">
            <w:pPr>
              <w:rPr>
                <w:rFonts w:cstheme="minorHAnsi"/>
                <w:sz w:val="20"/>
                <w:szCs w:val="20"/>
              </w:rPr>
            </w:pPr>
            <w:r w:rsidRPr="003824E5">
              <w:rPr>
                <w:rFonts w:cstheme="minorHAnsi"/>
                <w:sz w:val="20"/>
                <w:szCs w:val="20"/>
              </w:rPr>
              <w:t>9,612               1,2</w:t>
            </w:r>
          </w:p>
        </w:tc>
        <w:tc>
          <w:tcPr>
            <w:tcW w:w="1695" w:type="dxa"/>
          </w:tcPr>
          <w:p w14:paraId="6924B255" w14:textId="77777777" w:rsidR="003824E5" w:rsidRPr="003824E5" w:rsidRDefault="003824E5" w:rsidP="00226E16">
            <w:pPr>
              <w:rPr>
                <w:rFonts w:cstheme="minorHAnsi"/>
                <w:sz w:val="20"/>
                <w:szCs w:val="20"/>
              </w:rPr>
            </w:pPr>
            <w:r w:rsidRPr="003824E5">
              <w:rPr>
                <w:rFonts w:cstheme="minorHAnsi"/>
                <w:sz w:val="20"/>
                <w:szCs w:val="20"/>
              </w:rPr>
              <w:t>4,222             1,2</w:t>
            </w:r>
          </w:p>
        </w:tc>
        <w:tc>
          <w:tcPr>
            <w:tcW w:w="1843" w:type="dxa"/>
          </w:tcPr>
          <w:p w14:paraId="3FDA503A" w14:textId="77777777" w:rsidR="003824E5" w:rsidRPr="003824E5" w:rsidRDefault="003824E5" w:rsidP="00226E16">
            <w:pPr>
              <w:rPr>
                <w:rFonts w:cstheme="minorHAnsi"/>
                <w:sz w:val="20"/>
                <w:szCs w:val="20"/>
              </w:rPr>
            </w:pPr>
            <w:r w:rsidRPr="003824E5">
              <w:rPr>
                <w:rFonts w:cstheme="minorHAnsi"/>
                <w:sz w:val="20"/>
                <w:szCs w:val="20"/>
              </w:rPr>
              <w:t>4,246               1,2</w:t>
            </w:r>
          </w:p>
        </w:tc>
        <w:tc>
          <w:tcPr>
            <w:tcW w:w="1701" w:type="dxa"/>
          </w:tcPr>
          <w:p w14:paraId="3544A9BF" w14:textId="77777777" w:rsidR="003824E5" w:rsidRPr="003824E5" w:rsidRDefault="003824E5" w:rsidP="00226E16">
            <w:pPr>
              <w:rPr>
                <w:rFonts w:cstheme="minorHAnsi"/>
                <w:sz w:val="20"/>
                <w:szCs w:val="20"/>
              </w:rPr>
            </w:pPr>
            <w:r w:rsidRPr="003824E5">
              <w:rPr>
                <w:rFonts w:cstheme="minorHAnsi"/>
                <w:sz w:val="20"/>
                <w:szCs w:val="20"/>
              </w:rPr>
              <w:t>1,144              1,0</w:t>
            </w:r>
          </w:p>
        </w:tc>
      </w:tr>
      <w:tr w:rsidR="003824E5" w:rsidRPr="003824E5" w14:paraId="37FE9F4B" w14:textId="77777777" w:rsidTr="00226E16">
        <w:trPr>
          <w:trHeight w:val="247"/>
        </w:trPr>
        <w:tc>
          <w:tcPr>
            <w:tcW w:w="1980" w:type="dxa"/>
            <w:shd w:val="clear" w:color="auto" w:fill="F2F2F2" w:themeFill="background1" w:themeFillShade="F2"/>
            <w:hideMark/>
          </w:tcPr>
          <w:p w14:paraId="3A5D192B" w14:textId="77777777" w:rsidR="003824E5" w:rsidRPr="003824E5" w:rsidRDefault="003824E5" w:rsidP="00226E16">
            <w:pPr>
              <w:rPr>
                <w:rFonts w:cstheme="minorHAnsi"/>
                <w:sz w:val="20"/>
                <w:szCs w:val="20"/>
              </w:rPr>
            </w:pPr>
            <w:r w:rsidRPr="003824E5">
              <w:rPr>
                <w:rFonts w:cstheme="minorHAnsi"/>
                <w:sz w:val="20"/>
                <w:szCs w:val="20"/>
              </w:rPr>
              <w:t>Anxiety disorders</w:t>
            </w:r>
          </w:p>
        </w:tc>
        <w:tc>
          <w:tcPr>
            <w:tcW w:w="1707" w:type="dxa"/>
            <w:shd w:val="clear" w:color="auto" w:fill="F2F2F2" w:themeFill="background1" w:themeFillShade="F2"/>
          </w:tcPr>
          <w:p w14:paraId="209B524D" w14:textId="77777777" w:rsidR="003824E5" w:rsidRPr="003824E5" w:rsidRDefault="003824E5" w:rsidP="00226E16">
            <w:pPr>
              <w:rPr>
                <w:rFonts w:cstheme="minorHAnsi"/>
                <w:sz w:val="20"/>
                <w:szCs w:val="20"/>
              </w:rPr>
            </w:pPr>
            <w:r w:rsidRPr="003824E5">
              <w:rPr>
                <w:rFonts w:cstheme="minorHAnsi"/>
                <w:sz w:val="20"/>
                <w:szCs w:val="20"/>
              </w:rPr>
              <w:t>211,530         25,6</w:t>
            </w:r>
          </w:p>
        </w:tc>
        <w:tc>
          <w:tcPr>
            <w:tcW w:w="1695" w:type="dxa"/>
            <w:shd w:val="clear" w:color="auto" w:fill="F2F2F2" w:themeFill="background1" w:themeFillShade="F2"/>
          </w:tcPr>
          <w:p w14:paraId="01B118FC" w14:textId="77777777" w:rsidR="003824E5" w:rsidRPr="003824E5" w:rsidRDefault="003824E5" w:rsidP="00226E16">
            <w:pPr>
              <w:rPr>
                <w:rFonts w:cstheme="minorHAnsi"/>
                <w:sz w:val="20"/>
                <w:szCs w:val="20"/>
              </w:rPr>
            </w:pPr>
            <w:r w:rsidRPr="003824E5">
              <w:rPr>
                <w:rFonts w:cstheme="minorHAnsi"/>
                <w:sz w:val="20"/>
                <w:szCs w:val="20"/>
              </w:rPr>
              <w:t>88,538           24,3</w:t>
            </w:r>
          </w:p>
        </w:tc>
        <w:tc>
          <w:tcPr>
            <w:tcW w:w="1843" w:type="dxa"/>
            <w:shd w:val="clear" w:color="auto" w:fill="F2F2F2" w:themeFill="background1" w:themeFillShade="F2"/>
          </w:tcPr>
          <w:p w14:paraId="02183A31" w14:textId="77777777" w:rsidR="003824E5" w:rsidRPr="003824E5" w:rsidRDefault="003824E5" w:rsidP="00226E16">
            <w:pPr>
              <w:rPr>
                <w:rFonts w:cstheme="minorHAnsi"/>
                <w:sz w:val="20"/>
                <w:szCs w:val="20"/>
              </w:rPr>
            </w:pPr>
            <w:r w:rsidRPr="003824E5">
              <w:rPr>
                <w:rFonts w:cstheme="minorHAnsi"/>
                <w:sz w:val="20"/>
                <w:szCs w:val="20"/>
              </w:rPr>
              <w:t>94,121            27,0</w:t>
            </w:r>
          </w:p>
        </w:tc>
        <w:tc>
          <w:tcPr>
            <w:tcW w:w="1701" w:type="dxa"/>
            <w:shd w:val="clear" w:color="auto" w:fill="F2F2F2" w:themeFill="background1" w:themeFillShade="F2"/>
          </w:tcPr>
          <w:p w14:paraId="767D1795" w14:textId="77777777" w:rsidR="003824E5" w:rsidRPr="003824E5" w:rsidRDefault="003824E5" w:rsidP="00226E16">
            <w:pPr>
              <w:rPr>
                <w:rFonts w:cstheme="minorHAnsi"/>
                <w:sz w:val="20"/>
                <w:szCs w:val="20"/>
              </w:rPr>
            </w:pPr>
            <w:r w:rsidRPr="003824E5">
              <w:rPr>
                <w:rFonts w:cstheme="minorHAnsi"/>
                <w:sz w:val="20"/>
                <w:szCs w:val="20"/>
              </w:rPr>
              <w:t>28,871           25,0</w:t>
            </w:r>
          </w:p>
        </w:tc>
      </w:tr>
      <w:tr w:rsidR="003824E5" w:rsidRPr="003824E5" w14:paraId="251960EC" w14:textId="77777777" w:rsidTr="00226E16">
        <w:trPr>
          <w:trHeight w:val="247"/>
        </w:trPr>
        <w:tc>
          <w:tcPr>
            <w:tcW w:w="1980" w:type="dxa"/>
            <w:hideMark/>
          </w:tcPr>
          <w:p w14:paraId="3E31CF4C" w14:textId="77777777" w:rsidR="003824E5" w:rsidRPr="003824E5" w:rsidRDefault="003824E5" w:rsidP="00226E16">
            <w:pPr>
              <w:rPr>
                <w:rFonts w:cstheme="minorHAnsi"/>
                <w:sz w:val="20"/>
                <w:szCs w:val="20"/>
              </w:rPr>
            </w:pPr>
            <w:r w:rsidRPr="003824E5">
              <w:rPr>
                <w:rFonts w:cstheme="minorHAnsi"/>
                <w:sz w:val="20"/>
                <w:szCs w:val="20"/>
              </w:rPr>
              <w:t>Anorexia nervosa</w:t>
            </w:r>
          </w:p>
        </w:tc>
        <w:tc>
          <w:tcPr>
            <w:tcW w:w="1707" w:type="dxa"/>
          </w:tcPr>
          <w:p w14:paraId="17EA624A" w14:textId="77777777" w:rsidR="003824E5" w:rsidRPr="003824E5" w:rsidRDefault="003824E5" w:rsidP="00226E16">
            <w:pPr>
              <w:rPr>
                <w:rFonts w:cstheme="minorHAnsi"/>
                <w:sz w:val="20"/>
                <w:szCs w:val="20"/>
              </w:rPr>
            </w:pPr>
            <w:r w:rsidRPr="003824E5">
              <w:rPr>
                <w:rFonts w:cstheme="minorHAnsi"/>
                <w:sz w:val="20"/>
                <w:szCs w:val="20"/>
              </w:rPr>
              <w:t>1,756               0,2</w:t>
            </w:r>
          </w:p>
        </w:tc>
        <w:tc>
          <w:tcPr>
            <w:tcW w:w="1695" w:type="dxa"/>
          </w:tcPr>
          <w:p w14:paraId="15C975E5" w14:textId="77777777" w:rsidR="003824E5" w:rsidRPr="003824E5" w:rsidRDefault="003824E5" w:rsidP="00226E16">
            <w:pPr>
              <w:rPr>
                <w:rFonts w:cstheme="minorHAnsi"/>
                <w:sz w:val="20"/>
                <w:szCs w:val="20"/>
              </w:rPr>
            </w:pPr>
            <w:r w:rsidRPr="003824E5">
              <w:rPr>
                <w:rFonts w:cstheme="minorHAnsi"/>
                <w:sz w:val="20"/>
                <w:szCs w:val="20"/>
              </w:rPr>
              <w:t>990                 0,3</w:t>
            </w:r>
          </w:p>
        </w:tc>
        <w:tc>
          <w:tcPr>
            <w:tcW w:w="1843" w:type="dxa"/>
          </w:tcPr>
          <w:p w14:paraId="6CBC90D4" w14:textId="77777777" w:rsidR="003824E5" w:rsidRPr="003824E5" w:rsidRDefault="003824E5" w:rsidP="00226E16">
            <w:pPr>
              <w:rPr>
                <w:rFonts w:cstheme="minorHAnsi"/>
                <w:sz w:val="20"/>
                <w:szCs w:val="20"/>
              </w:rPr>
            </w:pPr>
            <w:r w:rsidRPr="003824E5">
              <w:rPr>
                <w:rFonts w:cstheme="minorHAnsi"/>
                <w:sz w:val="20"/>
                <w:szCs w:val="20"/>
              </w:rPr>
              <w:t>639                  0,2</w:t>
            </w:r>
          </w:p>
        </w:tc>
        <w:tc>
          <w:tcPr>
            <w:tcW w:w="1701" w:type="dxa"/>
          </w:tcPr>
          <w:p w14:paraId="190D0F87" w14:textId="77777777" w:rsidR="003824E5" w:rsidRPr="003824E5" w:rsidRDefault="003824E5" w:rsidP="00226E16">
            <w:pPr>
              <w:rPr>
                <w:rFonts w:cstheme="minorHAnsi"/>
                <w:sz w:val="20"/>
                <w:szCs w:val="20"/>
              </w:rPr>
            </w:pPr>
            <w:r w:rsidRPr="003824E5">
              <w:rPr>
                <w:rFonts w:cstheme="minorHAnsi"/>
                <w:sz w:val="20"/>
                <w:szCs w:val="20"/>
              </w:rPr>
              <w:t>127                 0,1</w:t>
            </w:r>
          </w:p>
        </w:tc>
      </w:tr>
      <w:tr w:rsidR="003824E5" w:rsidRPr="003824E5" w14:paraId="37FC9D00" w14:textId="77777777" w:rsidTr="00226E16">
        <w:trPr>
          <w:trHeight w:val="247"/>
        </w:trPr>
        <w:tc>
          <w:tcPr>
            <w:tcW w:w="1980" w:type="dxa"/>
            <w:shd w:val="clear" w:color="auto" w:fill="F2F2F2" w:themeFill="background1" w:themeFillShade="F2"/>
            <w:hideMark/>
          </w:tcPr>
          <w:p w14:paraId="59A7FE06" w14:textId="77777777" w:rsidR="003824E5" w:rsidRPr="003824E5" w:rsidRDefault="003824E5" w:rsidP="00226E16">
            <w:pPr>
              <w:rPr>
                <w:rFonts w:cstheme="minorHAnsi"/>
                <w:sz w:val="20"/>
                <w:szCs w:val="20"/>
              </w:rPr>
            </w:pPr>
            <w:r w:rsidRPr="003824E5">
              <w:rPr>
                <w:rFonts w:cstheme="minorHAnsi"/>
                <w:sz w:val="20"/>
                <w:szCs w:val="20"/>
              </w:rPr>
              <w:t>Bulimia nervosa</w:t>
            </w:r>
          </w:p>
        </w:tc>
        <w:tc>
          <w:tcPr>
            <w:tcW w:w="1707" w:type="dxa"/>
            <w:shd w:val="clear" w:color="auto" w:fill="F2F2F2" w:themeFill="background1" w:themeFillShade="F2"/>
          </w:tcPr>
          <w:p w14:paraId="1CC9002D" w14:textId="77777777" w:rsidR="003824E5" w:rsidRPr="003824E5" w:rsidRDefault="003824E5" w:rsidP="00226E16">
            <w:pPr>
              <w:rPr>
                <w:rFonts w:cstheme="minorHAnsi"/>
                <w:sz w:val="20"/>
                <w:szCs w:val="20"/>
              </w:rPr>
            </w:pPr>
            <w:r w:rsidRPr="003824E5">
              <w:rPr>
                <w:rFonts w:cstheme="minorHAnsi"/>
                <w:sz w:val="20"/>
                <w:szCs w:val="20"/>
              </w:rPr>
              <w:t>2,529               0,3</w:t>
            </w:r>
          </w:p>
        </w:tc>
        <w:tc>
          <w:tcPr>
            <w:tcW w:w="1695" w:type="dxa"/>
            <w:shd w:val="clear" w:color="auto" w:fill="F2F2F2" w:themeFill="background1" w:themeFillShade="F2"/>
          </w:tcPr>
          <w:p w14:paraId="66188993" w14:textId="77777777" w:rsidR="003824E5" w:rsidRPr="003824E5" w:rsidRDefault="003824E5" w:rsidP="00226E16">
            <w:pPr>
              <w:rPr>
                <w:rFonts w:cstheme="minorHAnsi"/>
                <w:sz w:val="20"/>
                <w:szCs w:val="20"/>
              </w:rPr>
            </w:pPr>
            <w:r w:rsidRPr="003824E5">
              <w:rPr>
                <w:rFonts w:cstheme="minorHAnsi"/>
                <w:sz w:val="20"/>
                <w:szCs w:val="20"/>
              </w:rPr>
              <w:t>1,233              0,3</w:t>
            </w:r>
          </w:p>
        </w:tc>
        <w:tc>
          <w:tcPr>
            <w:tcW w:w="1843" w:type="dxa"/>
            <w:shd w:val="clear" w:color="auto" w:fill="F2F2F2" w:themeFill="background1" w:themeFillShade="F2"/>
          </w:tcPr>
          <w:p w14:paraId="5662B454" w14:textId="77777777" w:rsidR="003824E5" w:rsidRPr="003824E5" w:rsidRDefault="003824E5" w:rsidP="00226E16">
            <w:pPr>
              <w:rPr>
                <w:rFonts w:cstheme="minorHAnsi"/>
                <w:sz w:val="20"/>
                <w:szCs w:val="20"/>
              </w:rPr>
            </w:pPr>
            <w:r w:rsidRPr="003824E5">
              <w:rPr>
                <w:rFonts w:cstheme="minorHAnsi"/>
                <w:sz w:val="20"/>
                <w:szCs w:val="20"/>
              </w:rPr>
              <w:t>1,072               0,3</w:t>
            </w:r>
          </w:p>
        </w:tc>
        <w:tc>
          <w:tcPr>
            <w:tcW w:w="1701" w:type="dxa"/>
            <w:shd w:val="clear" w:color="auto" w:fill="F2F2F2" w:themeFill="background1" w:themeFillShade="F2"/>
          </w:tcPr>
          <w:p w14:paraId="23ACD1E2" w14:textId="77777777" w:rsidR="003824E5" w:rsidRPr="003824E5" w:rsidRDefault="003824E5" w:rsidP="00226E16">
            <w:pPr>
              <w:rPr>
                <w:rFonts w:cstheme="minorHAnsi"/>
                <w:sz w:val="20"/>
                <w:szCs w:val="20"/>
              </w:rPr>
            </w:pPr>
            <w:r w:rsidRPr="003824E5">
              <w:rPr>
                <w:rFonts w:cstheme="minorHAnsi"/>
                <w:sz w:val="20"/>
                <w:szCs w:val="20"/>
              </w:rPr>
              <w:t>224                 0,2</w:t>
            </w:r>
          </w:p>
        </w:tc>
      </w:tr>
      <w:tr w:rsidR="003824E5" w:rsidRPr="003824E5" w14:paraId="21B31DA7" w14:textId="77777777" w:rsidTr="00226E16">
        <w:trPr>
          <w:trHeight w:val="247"/>
        </w:trPr>
        <w:tc>
          <w:tcPr>
            <w:tcW w:w="1980" w:type="dxa"/>
            <w:hideMark/>
          </w:tcPr>
          <w:p w14:paraId="711FD0EE" w14:textId="77777777" w:rsidR="003824E5" w:rsidRPr="003824E5" w:rsidRDefault="003824E5" w:rsidP="00226E16">
            <w:pPr>
              <w:rPr>
                <w:rFonts w:cstheme="minorHAnsi"/>
                <w:sz w:val="20"/>
                <w:szCs w:val="20"/>
              </w:rPr>
            </w:pPr>
            <w:r w:rsidRPr="003824E5">
              <w:rPr>
                <w:rFonts w:cstheme="minorHAnsi"/>
                <w:sz w:val="20"/>
                <w:szCs w:val="20"/>
              </w:rPr>
              <w:t>Autism spectrum dis</w:t>
            </w:r>
          </w:p>
        </w:tc>
        <w:tc>
          <w:tcPr>
            <w:tcW w:w="1707" w:type="dxa"/>
          </w:tcPr>
          <w:p w14:paraId="6C9F22AF" w14:textId="77777777" w:rsidR="003824E5" w:rsidRPr="003824E5" w:rsidRDefault="003824E5" w:rsidP="00226E16">
            <w:pPr>
              <w:rPr>
                <w:rFonts w:cstheme="minorHAnsi"/>
                <w:sz w:val="20"/>
                <w:szCs w:val="20"/>
              </w:rPr>
            </w:pPr>
            <w:r w:rsidRPr="003824E5">
              <w:rPr>
                <w:rFonts w:cstheme="minorHAnsi"/>
                <w:sz w:val="20"/>
                <w:szCs w:val="20"/>
              </w:rPr>
              <w:t>3,282               0,4</w:t>
            </w:r>
          </w:p>
        </w:tc>
        <w:tc>
          <w:tcPr>
            <w:tcW w:w="1695" w:type="dxa"/>
          </w:tcPr>
          <w:p w14:paraId="300286E4" w14:textId="77777777" w:rsidR="003824E5" w:rsidRPr="003824E5" w:rsidRDefault="003824E5" w:rsidP="00226E16">
            <w:pPr>
              <w:rPr>
                <w:rFonts w:cstheme="minorHAnsi"/>
                <w:sz w:val="20"/>
                <w:szCs w:val="20"/>
              </w:rPr>
            </w:pPr>
            <w:r w:rsidRPr="003824E5">
              <w:rPr>
                <w:rFonts w:cstheme="minorHAnsi"/>
                <w:sz w:val="20"/>
                <w:szCs w:val="20"/>
              </w:rPr>
              <w:t>1,369             0,4</w:t>
            </w:r>
          </w:p>
        </w:tc>
        <w:tc>
          <w:tcPr>
            <w:tcW w:w="1843" w:type="dxa"/>
          </w:tcPr>
          <w:p w14:paraId="6BFDA148" w14:textId="77777777" w:rsidR="003824E5" w:rsidRPr="003824E5" w:rsidRDefault="003824E5" w:rsidP="00226E16">
            <w:pPr>
              <w:rPr>
                <w:rFonts w:cstheme="minorHAnsi"/>
                <w:sz w:val="20"/>
                <w:szCs w:val="20"/>
              </w:rPr>
            </w:pPr>
            <w:r w:rsidRPr="003824E5">
              <w:rPr>
                <w:rFonts w:cstheme="minorHAnsi"/>
                <w:sz w:val="20"/>
                <w:szCs w:val="20"/>
              </w:rPr>
              <w:t>1488                0,4</w:t>
            </w:r>
          </w:p>
        </w:tc>
        <w:tc>
          <w:tcPr>
            <w:tcW w:w="1701" w:type="dxa"/>
          </w:tcPr>
          <w:p w14:paraId="7C2139CB" w14:textId="77777777" w:rsidR="003824E5" w:rsidRPr="003824E5" w:rsidRDefault="003824E5" w:rsidP="00226E16">
            <w:pPr>
              <w:rPr>
                <w:rFonts w:cstheme="minorHAnsi"/>
                <w:sz w:val="20"/>
                <w:szCs w:val="20"/>
              </w:rPr>
            </w:pPr>
            <w:r w:rsidRPr="003824E5">
              <w:rPr>
                <w:rFonts w:cstheme="minorHAnsi"/>
                <w:sz w:val="20"/>
                <w:szCs w:val="20"/>
              </w:rPr>
              <w:t>425                 0,4</w:t>
            </w:r>
          </w:p>
        </w:tc>
      </w:tr>
      <w:tr w:rsidR="003824E5" w:rsidRPr="003824E5" w14:paraId="5909F688" w14:textId="77777777" w:rsidTr="00226E16">
        <w:trPr>
          <w:trHeight w:val="239"/>
        </w:trPr>
        <w:tc>
          <w:tcPr>
            <w:tcW w:w="1980" w:type="dxa"/>
            <w:shd w:val="clear" w:color="auto" w:fill="F2F2F2" w:themeFill="background1" w:themeFillShade="F2"/>
            <w:hideMark/>
          </w:tcPr>
          <w:p w14:paraId="6F8561B6" w14:textId="77777777" w:rsidR="003824E5" w:rsidRPr="003824E5" w:rsidRDefault="003824E5" w:rsidP="00226E16">
            <w:pPr>
              <w:rPr>
                <w:rFonts w:cstheme="minorHAnsi"/>
                <w:sz w:val="20"/>
                <w:szCs w:val="20"/>
              </w:rPr>
            </w:pPr>
            <w:r w:rsidRPr="003824E5">
              <w:rPr>
                <w:rFonts w:cstheme="minorHAnsi"/>
                <w:sz w:val="20"/>
                <w:szCs w:val="20"/>
              </w:rPr>
              <w:t>ADHD</w:t>
            </w:r>
          </w:p>
        </w:tc>
        <w:tc>
          <w:tcPr>
            <w:tcW w:w="1707" w:type="dxa"/>
            <w:shd w:val="clear" w:color="auto" w:fill="F2F2F2" w:themeFill="background1" w:themeFillShade="F2"/>
          </w:tcPr>
          <w:p w14:paraId="6B027F59" w14:textId="77777777" w:rsidR="003824E5" w:rsidRPr="003824E5" w:rsidRDefault="003824E5" w:rsidP="00226E16">
            <w:pPr>
              <w:rPr>
                <w:rFonts w:cstheme="minorHAnsi"/>
                <w:sz w:val="20"/>
                <w:szCs w:val="20"/>
              </w:rPr>
            </w:pPr>
            <w:r w:rsidRPr="003824E5">
              <w:rPr>
                <w:rFonts w:cstheme="minorHAnsi"/>
                <w:sz w:val="20"/>
                <w:szCs w:val="20"/>
              </w:rPr>
              <w:t>10,295             1,2</w:t>
            </w:r>
          </w:p>
        </w:tc>
        <w:tc>
          <w:tcPr>
            <w:tcW w:w="1695" w:type="dxa"/>
            <w:shd w:val="clear" w:color="auto" w:fill="F2F2F2" w:themeFill="background1" w:themeFillShade="F2"/>
          </w:tcPr>
          <w:p w14:paraId="59DC5977" w14:textId="77777777" w:rsidR="003824E5" w:rsidRPr="003824E5" w:rsidRDefault="003824E5" w:rsidP="00226E16">
            <w:pPr>
              <w:rPr>
                <w:rFonts w:cstheme="minorHAnsi"/>
                <w:sz w:val="20"/>
                <w:szCs w:val="20"/>
              </w:rPr>
            </w:pPr>
            <w:r w:rsidRPr="003824E5">
              <w:rPr>
                <w:rFonts w:cstheme="minorHAnsi"/>
                <w:sz w:val="20"/>
                <w:szCs w:val="20"/>
              </w:rPr>
              <w:t>3,727             1,0</w:t>
            </w:r>
          </w:p>
        </w:tc>
        <w:tc>
          <w:tcPr>
            <w:tcW w:w="1843" w:type="dxa"/>
            <w:shd w:val="clear" w:color="auto" w:fill="F2F2F2" w:themeFill="background1" w:themeFillShade="F2"/>
          </w:tcPr>
          <w:p w14:paraId="756105DD" w14:textId="77777777" w:rsidR="003824E5" w:rsidRPr="003824E5" w:rsidRDefault="003824E5" w:rsidP="00226E16">
            <w:pPr>
              <w:rPr>
                <w:rFonts w:cstheme="minorHAnsi"/>
                <w:sz w:val="20"/>
                <w:szCs w:val="20"/>
              </w:rPr>
            </w:pPr>
            <w:r w:rsidRPr="003824E5">
              <w:rPr>
                <w:rFonts w:cstheme="minorHAnsi"/>
                <w:sz w:val="20"/>
                <w:szCs w:val="20"/>
              </w:rPr>
              <w:t>5,073               1,5</w:t>
            </w:r>
          </w:p>
        </w:tc>
        <w:tc>
          <w:tcPr>
            <w:tcW w:w="1701" w:type="dxa"/>
            <w:shd w:val="clear" w:color="auto" w:fill="F2F2F2" w:themeFill="background1" w:themeFillShade="F2"/>
          </w:tcPr>
          <w:p w14:paraId="262AF51C" w14:textId="77777777" w:rsidR="003824E5" w:rsidRPr="003824E5" w:rsidRDefault="003824E5" w:rsidP="00226E16">
            <w:pPr>
              <w:rPr>
                <w:rFonts w:cstheme="minorHAnsi"/>
                <w:sz w:val="20"/>
                <w:szCs w:val="20"/>
              </w:rPr>
            </w:pPr>
            <w:r w:rsidRPr="003824E5">
              <w:rPr>
                <w:rFonts w:cstheme="minorHAnsi"/>
                <w:sz w:val="20"/>
                <w:szCs w:val="20"/>
              </w:rPr>
              <w:t>1,495              1,3</w:t>
            </w:r>
          </w:p>
        </w:tc>
      </w:tr>
      <w:tr w:rsidR="003824E5" w:rsidRPr="003824E5" w14:paraId="75EADF67" w14:textId="77777777" w:rsidTr="00226E16">
        <w:trPr>
          <w:trHeight w:val="247"/>
        </w:trPr>
        <w:tc>
          <w:tcPr>
            <w:tcW w:w="1980" w:type="dxa"/>
            <w:hideMark/>
          </w:tcPr>
          <w:p w14:paraId="6E43A48F" w14:textId="77777777" w:rsidR="003824E5" w:rsidRPr="003824E5" w:rsidRDefault="003824E5" w:rsidP="00226E16">
            <w:pPr>
              <w:rPr>
                <w:rFonts w:cstheme="minorHAnsi"/>
                <w:sz w:val="20"/>
                <w:szCs w:val="20"/>
              </w:rPr>
            </w:pPr>
            <w:r w:rsidRPr="003824E5">
              <w:rPr>
                <w:rFonts w:cstheme="minorHAnsi"/>
                <w:sz w:val="20"/>
                <w:szCs w:val="20"/>
              </w:rPr>
              <w:t>Conduct disorders</w:t>
            </w:r>
          </w:p>
        </w:tc>
        <w:tc>
          <w:tcPr>
            <w:tcW w:w="1707" w:type="dxa"/>
          </w:tcPr>
          <w:p w14:paraId="340CE408" w14:textId="77777777" w:rsidR="003824E5" w:rsidRPr="003824E5" w:rsidRDefault="003824E5" w:rsidP="00226E16">
            <w:pPr>
              <w:rPr>
                <w:rFonts w:cstheme="minorHAnsi"/>
                <w:sz w:val="20"/>
                <w:szCs w:val="20"/>
              </w:rPr>
            </w:pPr>
            <w:r w:rsidRPr="003824E5">
              <w:rPr>
                <w:rFonts w:cstheme="minorHAnsi"/>
                <w:sz w:val="20"/>
                <w:szCs w:val="20"/>
              </w:rPr>
              <w:t>625                0,08</w:t>
            </w:r>
          </w:p>
        </w:tc>
        <w:tc>
          <w:tcPr>
            <w:tcW w:w="1695" w:type="dxa"/>
          </w:tcPr>
          <w:p w14:paraId="6D94D7E7" w14:textId="77777777" w:rsidR="003824E5" w:rsidRPr="003824E5" w:rsidRDefault="003824E5" w:rsidP="00226E16">
            <w:pPr>
              <w:rPr>
                <w:rFonts w:cstheme="minorHAnsi"/>
                <w:sz w:val="20"/>
                <w:szCs w:val="20"/>
              </w:rPr>
            </w:pPr>
            <w:r w:rsidRPr="003824E5">
              <w:rPr>
                <w:rFonts w:cstheme="minorHAnsi"/>
                <w:sz w:val="20"/>
                <w:szCs w:val="20"/>
              </w:rPr>
              <w:t>233                0,06</w:t>
            </w:r>
          </w:p>
        </w:tc>
        <w:tc>
          <w:tcPr>
            <w:tcW w:w="1843" w:type="dxa"/>
          </w:tcPr>
          <w:p w14:paraId="022BA053" w14:textId="77777777" w:rsidR="003824E5" w:rsidRPr="003824E5" w:rsidRDefault="003824E5" w:rsidP="00226E16">
            <w:pPr>
              <w:rPr>
                <w:rFonts w:cstheme="minorHAnsi"/>
                <w:sz w:val="20"/>
                <w:szCs w:val="20"/>
              </w:rPr>
            </w:pPr>
            <w:r w:rsidRPr="003824E5">
              <w:rPr>
                <w:rFonts w:cstheme="minorHAnsi"/>
                <w:sz w:val="20"/>
                <w:szCs w:val="20"/>
              </w:rPr>
              <w:t>272                  0,07</w:t>
            </w:r>
          </w:p>
        </w:tc>
        <w:tc>
          <w:tcPr>
            <w:tcW w:w="1701" w:type="dxa"/>
          </w:tcPr>
          <w:p w14:paraId="5EB236BD" w14:textId="77777777" w:rsidR="003824E5" w:rsidRPr="003824E5" w:rsidRDefault="003824E5" w:rsidP="00226E16">
            <w:pPr>
              <w:rPr>
                <w:rFonts w:cstheme="minorHAnsi"/>
                <w:sz w:val="20"/>
                <w:szCs w:val="20"/>
              </w:rPr>
            </w:pPr>
            <w:r w:rsidRPr="003824E5">
              <w:rPr>
                <w:rFonts w:cstheme="minorHAnsi"/>
                <w:sz w:val="20"/>
                <w:szCs w:val="20"/>
              </w:rPr>
              <w:t>120                 0,1</w:t>
            </w:r>
          </w:p>
        </w:tc>
      </w:tr>
      <w:tr w:rsidR="003824E5" w:rsidRPr="003824E5" w14:paraId="1F08761E" w14:textId="77777777" w:rsidTr="00226E16">
        <w:trPr>
          <w:trHeight w:val="247"/>
        </w:trPr>
        <w:tc>
          <w:tcPr>
            <w:tcW w:w="1980" w:type="dxa"/>
            <w:shd w:val="clear" w:color="auto" w:fill="F2F2F2" w:themeFill="background1" w:themeFillShade="F2"/>
            <w:hideMark/>
          </w:tcPr>
          <w:p w14:paraId="4E897518" w14:textId="77777777" w:rsidR="003824E5" w:rsidRPr="003824E5" w:rsidRDefault="003824E5" w:rsidP="00226E16">
            <w:pPr>
              <w:rPr>
                <w:rFonts w:cstheme="minorHAnsi"/>
                <w:sz w:val="20"/>
                <w:szCs w:val="20"/>
              </w:rPr>
            </w:pPr>
            <w:r w:rsidRPr="003824E5">
              <w:rPr>
                <w:rFonts w:cstheme="minorHAnsi"/>
                <w:sz w:val="20"/>
                <w:szCs w:val="20"/>
              </w:rPr>
              <w:t>Alcohol use disorder</w:t>
            </w:r>
          </w:p>
        </w:tc>
        <w:tc>
          <w:tcPr>
            <w:tcW w:w="1707" w:type="dxa"/>
            <w:shd w:val="clear" w:color="auto" w:fill="F2F2F2" w:themeFill="background1" w:themeFillShade="F2"/>
          </w:tcPr>
          <w:p w14:paraId="0A5DEB2B" w14:textId="77777777" w:rsidR="003824E5" w:rsidRPr="003824E5" w:rsidRDefault="003824E5" w:rsidP="00226E16">
            <w:pPr>
              <w:rPr>
                <w:rFonts w:cstheme="minorHAnsi"/>
                <w:sz w:val="20"/>
                <w:szCs w:val="20"/>
              </w:rPr>
            </w:pPr>
            <w:r w:rsidRPr="003824E5">
              <w:rPr>
                <w:rFonts w:cstheme="minorHAnsi"/>
                <w:sz w:val="20"/>
                <w:szCs w:val="20"/>
              </w:rPr>
              <w:t>33,578            4,1</w:t>
            </w:r>
          </w:p>
        </w:tc>
        <w:tc>
          <w:tcPr>
            <w:tcW w:w="1695" w:type="dxa"/>
            <w:shd w:val="clear" w:color="auto" w:fill="F2F2F2" w:themeFill="background1" w:themeFillShade="F2"/>
          </w:tcPr>
          <w:p w14:paraId="5013951B" w14:textId="77777777" w:rsidR="003824E5" w:rsidRPr="003824E5" w:rsidRDefault="003824E5" w:rsidP="00226E16">
            <w:pPr>
              <w:rPr>
                <w:rFonts w:cstheme="minorHAnsi"/>
                <w:sz w:val="20"/>
                <w:szCs w:val="20"/>
              </w:rPr>
            </w:pPr>
            <w:r w:rsidRPr="003824E5">
              <w:rPr>
                <w:rFonts w:cstheme="minorHAnsi"/>
                <w:sz w:val="20"/>
                <w:szCs w:val="20"/>
              </w:rPr>
              <w:t>7,628             2,0</w:t>
            </w:r>
          </w:p>
        </w:tc>
        <w:tc>
          <w:tcPr>
            <w:tcW w:w="1843" w:type="dxa"/>
            <w:shd w:val="clear" w:color="auto" w:fill="F2F2F2" w:themeFill="background1" w:themeFillShade="F2"/>
          </w:tcPr>
          <w:p w14:paraId="1A4C0766" w14:textId="77777777" w:rsidR="003824E5" w:rsidRPr="003824E5" w:rsidRDefault="003824E5" w:rsidP="00226E16">
            <w:pPr>
              <w:rPr>
                <w:rFonts w:cstheme="minorHAnsi"/>
                <w:sz w:val="20"/>
                <w:szCs w:val="20"/>
              </w:rPr>
            </w:pPr>
            <w:r w:rsidRPr="003824E5">
              <w:rPr>
                <w:rFonts w:cstheme="minorHAnsi"/>
                <w:sz w:val="20"/>
                <w:szCs w:val="20"/>
              </w:rPr>
              <w:t>11,759             3,4</w:t>
            </w:r>
          </w:p>
        </w:tc>
        <w:tc>
          <w:tcPr>
            <w:tcW w:w="1701" w:type="dxa"/>
            <w:shd w:val="clear" w:color="auto" w:fill="F2F2F2" w:themeFill="background1" w:themeFillShade="F2"/>
          </w:tcPr>
          <w:p w14:paraId="71C49EAE" w14:textId="77777777" w:rsidR="003824E5" w:rsidRPr="003824E5" w:rsidRDefault="003824E5" w:rsidP="00226E16">
            <w:pPr>
              <w:rPr>
                <w:rFonts w:cstheme="minorHAnsi"/>
                <w:sz w:val="20"/>
                <w:szCs w:val="20"/>
              </w:rPr>
            </w:pPr>
            <w:r w:rsidRPr="003824E5">
              <w:rPr>
                <w:rFonts w:cstheme="minorHAnsi"/>
                <w:sz w:val="20"/>
                <w:szCs w:val="20"/>
              </w:rPr>
              <w:t>4192               3,7</w:t>
            </w:r>
          </w:p>
        </w:tc>
      </w:tr>
      <w:tr w:rsidR="003824E5" w:rsidRPr="003824E5" w14:paraId="43343FB5" w14:textId="77777777" w:rsidTr="00226E16">
        <w:trPr>
          <w:trHeight w:val="247"/>
        </w:trPr>
        <w:tc>
          <w:tcPr>
            <w:tcW w:w="1980" w:type="dxa"/>
            <w:hideMark/>
          </w:tcPr>
          <w:p w14:paraId="22A82EF2" w14:textId="77777777" w:rsidR="003824E5" w:rsidRPr="003824E5" w:rsidRDefault="003824E5" w:rsidP="00226E16">
            <w:pPr>
              <w:rPr>
                <w:rFonts w:cstheme="minorHAnsi"/>
                <w:sz w:val="20"/>
                <w:szCs w:val="20"/>
              </w:rPr>
            </w:pPr>
            <w:r w:rsidRPr="003824E5">
              <w:rPr>
                <w:rFonts w:cstheme="minorHAnsi"/>
                <w:sz w:val="20"/>
                <w:szCs w:val="20"/>
              </w:rPr>
              <w:t>Drug use disorder</w:t>
            </w:r>
          </w:p>
        </w:tc>
        <w:tc>
          <w:tcPr>
            <w:tcW w:w="1707" w:type="dxa"/>
          </w:tcPr>
          <w:p w14:paraId="291DCFC9" w14:textId="77777777" w:rsidR="003824E5" w:rsidRPr="003824E5" w:rsidRDefault="003824E5" w:rsidP="00226E16">
            <w:pPr>
              <w:rPr>
                <w:rFonts w:cstheme="minorHAnsi"/>
                <w:sz w:val="20"/>
                <w:szCs w:val="20"/>
              </w:rPr>
            </w:pPr>
            <w:r w:rsidRPr="003824E5">
              <w:rPr>
                <w:rFonts w:cstheme="minorHAnsi"/>
                <w:sz w:val="20"/>
                <w:szCs w:val="20"/>
              </w:rPr>
              <w:t>25,151            3,0</w:t>
            </w:r>
          </w:p>
        </w:tc>
        <w:tc>
          <w:tcPr>
            <w:tcW w:w="1695" w:type="dxa"/>
          </w:tcPr>
          <w:p w14:paraId="77B90BA3" w14:textId="77777777" w:rsidR="003824E5" w:rsidRPr="003824E5" w:rsidRDefault="003824E5" w:rsidP="00226E16">
            <w:pPr>
              <w:rPr>
                <w:rFonts w:cstheme="minorHAnsi"/>
                <w:sz w:val="20"/>
                <w:szCs w:val="20"/>
              </w:rPr>
            </w:pPr>
            <w:r w:rsidRPr="003824E5">
              <w:rPr>
                <w:rFonts w:cstheme="minorHAnsi"/>
                <w:sz w:val="20"/>
                <w:szCs w:val="20"/>
              </w:rPr>
              <w:t>6,402             1,8</w:t>
            </w:r>
          </w:p>
        </w:tc>
        <w:tc>
          <w:tcPr>
            <w:tcW w:w="1843" w:type="dxa"/>
          </w:tcPr>
          <w:p w14:paraId="11006035" w14:textId="77777777" w:rsidR="003824E5" w:rsidRPr="003824E5" w:rsidRDefault="003824E5" w:rsidP="00226E16">
            <w:pPr>
              <w:rPr>
                <w:rFonts w:cstheme="minorHAnsi"/>
                <w:sz w:val="20"/>
                <w:szCs w:val="20"/>
              </w:rPr>
            </w:pPr>
            <w:r w:rsidRPr="003824E5">
              <w:rPr>
                <w:rFonts w:cstheme="minorHAnsi"/>
                <w:sz w:val="20"/>
                <w:szCs w:val="20"/>
              </w:rPr>
              <w:t>19,228             5,5</w:t>
            </w:r>
          </w:p>
        </w:tc>
        <w:tc>
          <w:tcPr>
            <w:tcW w:w="1701" w:type="dxa"/>
          </w:tcPr>
          <w:p w14:paraId="56778B9F" w14:textId="77777777" w:rsidR="003824E5" w:rsidRPr="003824E5" w:rsidRDefault="003824E5" w:rsidP="00226E16">
            <w:pPr>
              <w:rPr>
                <w:rFonts w:cstheme="minorHAnsi"/>
                <w:sz w:val="20"/>
                <w:szCs w:val="20"/>
              </w:rPr>
            </w:pPr>
            <w:r w:rsidRPr="003824E5">
              <w:rPr>
                <w:rFonts w:cstheme="minorHAnsi"/>
                <w:sz w:val="20"/>
                <w:szCs w:val="20"/>
              </w:rPr>
              <w:t>5,923              5,2</w:t>
            </w:r>
          </w:p>
        </w:tc>
      </w:tr>
      <w:tr w:rsidR="003824E5" w:rsidRPr="003824E5" w14:paraId="1DD5EAAC" w14:textId="77777777" w:rsidTr="00226E16">
        <w:trPr>
          <w:trHeight w:val="239"/>
        </w:trPr>
        <w:tc>
          <w:tcPr>
            <w:tcW w:w="1980" w:type="dxa"/>
            <w:shd w:val="clear" w:color="auto" w:fill="F2F2F2" w:themeFill="background1" w:themeFillShade="F2"/>
            <w:hideMark/>
          </w:tcPr>
          <w:p w14:paraId="467CE0A4" w14:textId="77777777" w:rsidR="003824E5" w:rsidRPr="003824E5" w:rsidRDefault="003824E5" w:rsidP="00226E16">
            <w:pPr>
              <w:rPr>
                <w:rFonts w:cstheme="minorHAnsi"/>
                <w:sz w:val="20"/>
                <w:szCs w:val="20"/>
              </w:rPr>
            </w:pPr>
            <w:r w:rsidRPr="003824E5">
              <w:rPr>
                <w:rFonts w:cstheme="minorHAnsi"/>
                <w:sz w:val="20"/>
                <w:szCs w:val="20"/>
              </w:rPr>
              <w:t>Self-harm</w:t>
            </w:r>
          </w:p>
        </w:tc>
        <w:tc>
          <w:tcPr>
            <w:tcW w:w="1707" w:type="dxa"/>
            <w:shd w:val="clear" w:color="auto" w:fill="F2F2F2" w:themeFill="background1" w:themeFillShade="F2"/>
          </w:tcPr>
          <w:p w14:paraId="3FC2BDE8" w14:textId="77777777" w:rsidR="003824E5" w:rsidRPr="003824E5" w:rsidRDefault="003824E5" w:rsidP="00226E16">
            <w:pPr>
              <w:rPr>
                <w:rFonts w:cstheme="minorHAnsi"/>
                <w:sz w:val="20"/>
                <w:szCs w:val="20"/>
              </w:rPr>
            </w:pPr>
            <w:r w:rsidRPr="003824E5">
              <w:rPr>
                <w:rFonts w:cstheme="minorHAnsi"/>
                <w:sz w:val="20"/>
                <w:szCs w:val="20"/>
              </w:rPr>
              <w:t>4,226              0,5</w:t>
            </w:r>
          </w:p>
        </w:tc>
        <w:tc>
          <w:tcPr>
            <w:tcW w:w="1695" w:type="dxa"/>
            <w:shd w:val="clear" w:color="auto" w:fill="F2F2F2" w:themeFill="background1" w:themeFillShade="F2"/>
          </w:tcPr>
          <w:p w14:paraId="2CFC4E51" w14:textId="77777777" w:rsidR="003824E5" w:rsidRPr="003824E5" w:rsidRDefault="003824E5" w:rsidP="00226E16">
            <w:pPr>
              <w:rPr>
                <w:rFonts w:cstheme="minorHAnsi"/>
                <w:sz w:val="20"/>
                <w:szCs w:val="20"/>
              </w:rPr>
            </w:pPr>
            <w:r w:rsidRPr="003824E5">
              <w:rPr>
                <w:rFonts w:cstheme="minorHAnsi"/>
                <w:sz w:val="20"/>
                <w:szCs w:val="20"/>
              </w:rPr>
              <w:t>1,436             0,4</w:t>
            </w:r>
          </w:p>
        </w:tc>
        <w:tc>
          <w:tcPr>
            <w:tcW w:w="1843" w:type="dxa"/>
            <w:shd w:val="clear" w:color="auto" w:fill="F2F2F2" w:themeFill="background1" w:themeFillShade="F2"/>
          </w:tcPr>
          <w:p w14:paraId="66553584" w14:textId="77777777" w:rsidR="003824E5" w:rsidRPr="003824E5" w:rsidRDefault="003824E5" w:rsidP="00226E16">
            <w:pPr>
              <w:rPr>
                <w:rFonts w:cstheme="minorHAnsi"/>
                <w:sz w:val="20"/>
                <w:szCs w:val="20"/>
              </w:rPr>
            </w:pPr>
            <w:r w:rsidRPr="003824E5">
              <w:rPr>
                <w:rFonts w:cstheme="minorHAnsi"/>
                <w:sz w:val="20"/>
                <w:szCs w:val="20"/>
              </w:rPr>
              <w:t>2,027               0,6</w:t>
            </w:r>
          </w:p>
        </w:tc>
        <w:tc>
          <w:tcPr>
            <w:tcW w:w="1701" w:type="dxa"/>
            <w:shd w:val="clear" w:color="auto" w:fill="F2F2F2" w:themeFill="background1" w:themeFillShade="F2"/>
          </w:tcPr>
          <w:p w14:paraId="6DF2FCB7" w14:textId="77777777" w:rsidR="003824E5" w:rsidRPr="003824E5" w:rsidRDefault="003824E5" w:rsidP="00226E16">
            <w:pPr>
              <w:rPr>
                <w:rFonts w:cstheme="minorHAnsi"/>
                <w:sz w:val="20"/>
                <w:szCs w:val="20"/>
              </w:rPr>
            </w:pPr>
            <w:r w:rsidRPr="003824E5">
              <w:rPr>
                <w:rFonts w:cstheme="minorHAnsi"/>
                <w:sz w:val="20"/>
                <w:szCs w:val="20"/>
              </w:rPr>
              <w:t>763                 0,7</w:t>
            </w:r>
          </w:p>
        </w:tc>
      </w:tr>
    </w:tbl>
    <w:p w14:paraId="32989B6E" w14:textId="77777777" w:rsidR="003824E5" w:rsidRPr="003824E5" w:rsidRDefault="003824E5" w:rsidP="003824E5">
      <w:pPr>
        <w:rPr>
          <w:rFonts w:cstheme="minorHAnsi"/>
          <w:sz w:val="20"/>
          <w:szCs w:val="20"/>
        </w:rPr>
      </w:pPr>
      <w:r w:rsidRPr="003824E5">
        <w:rPr>
          <w:rFonts w:cstheme="minorHAnsi"/>
          <w:sz w:val="20"/>
          <w:szCs w:val="20"/>
        </w:rPr>
        <w:t xml:space="preserve">*Occurrence, e.g., each diagnose is only present once, first time diagnosis for each condition, although the same person can be diagnosed with several conditions. </w:t>
      </w:r>
    </w:p>
    <w:p w14:paraId="59223919" w14:textId="0259759A" w:rsidR="003824E5" w:rsidRPr="003824E5" w:rsidRDefault="003824E5" w:rsidP="003824E5">
      <w:pPr>
        <w:rPr>
          <w:rFonts w:cstheme="minorHAnsi"/>
          <w:sz w:val="20"/>
          <w:szCs w:val="20"/>
        </w:rPr>
        <w:sectPr w:rsidR="003824E5" w:rsidRPr="003824E5" w:rsidSect="00400626">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pPr>
      <w:r w:rsidRPr="003824E5">
        <w:rPr>
          <w:rFonts w:cstheme="minorHAnsi"/>
          <w:sz w:val="20"/>
          <w:szCs w:val="20"/>
        </w:rPr>
        <w:t>**Percentage of the diagnose at each educational level (among all participants at the same educational level)</w:t>
      </w:r>
    </w:p>
    <w:p w14:paraId="10F56C92" w14:textId="77777777" w:rsidR="003824E5" w:rsidRPr="003824E5" w:rsidRDefault="003824E5" w:rsidP="003824E5">
      <w:pPr>
        <w:spacing w:line="256" w:lineRule="auto"/>
        <w:rPr>
          <w:rFonts w:cstheme="minorHAnsi"/>
          <w:sz w:val="20"/>
          <w:szCs w:val="20"/>
        </w:rPr>
      </w:pPr>
      <w:r w:rsidRPr="003824E5">
        <w:rPr>
          <w:rFonts w:cstheme="minorHAnsi"/>
          <w:b/>
          <w:bCs/>
          <w:sz w:val="20"/>
          <w:szCs w:val="20"/>
        </w:rPr>
        <w:lastRenderedPageBreak/>
        <w:t xml:space="preserve">Table 3: </w:t>
      </w:r>
      <w:r w:rsidRPr="003824E5">
        <w:rPr>
          <w:rFonts w:cstheme="minorHAnsi"/>
          <w:sz w:val="20"/>
          <w:szCs w:val="20"/>
        </w:rPr>
        <w:t>Hazard Ratios (HR) with 95% Confidence Intervals (CIs) for the association between highest attained education at baseline (in 2000) and risk of mental disorders, substance use disorders and self-harm during follow-up (2001 to 2016) in four different age groups among males</w:t>
      </w:r>
    </w:p>
    <w:tbl>
      <w:tblPr>
        <w:tblStyle w:val="TableGrid"/>
        <w:tblW w:w="14170" w:type="dxa"/>
        <w:tblLook w:val="04A0" w:firstRow="1" w:lastRow="0" w:firstColumn="1" w:lastColumn="0" w:noHBand="0" w:noVBand="1"/>
      </w:tblPr>
      <w:tblGrid>
        <w:gridCol w:w="1413"/>
        <w:gridCol w:w="715"/>
        <w:gridCol w:w="1261"/>
        <w:gridCol w:w="1362"/>
        <w:gridCol w:w="586"/>
        <w:gridCol w:w="1344"/>
        <w:gridCol w:w="1210"/>
        <w:gridCol w:w="586"/>
        <w:gridCol w:w="1217"/>
        <w:gridCol w:w="1281"/>
        <w:gridCol w:w="615"/>
        <w:gridCol w:w="1230"/>
        <w:gridCol w:w="1350"/>
      </w:tblGrid>
      <w:tr w:rsidR="003824E5" w:rsidRPr="003824E5" w14:paraId="52DA6377" w14:textId="77777777" w:rsidTr="00226E16">
        <w:trPr>
          <w:trHeight w:val="497"/>
        </w:trPr>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14:paraId="3252D383" w14:textId="77777777" w:rsidR="003824E5" w:rsidRPr="003824E5" w:rsidRDefault="003824E5" w:rsidP="00226E16">
            <w:pPr>
              <w:rPr>
                <w:rFonts w:cstheme="minorHAnsi"/>
                <w:sz w:val="20"/>
                <w:szCs w:val="20"/>
                <w:lang w:eastAsia="en-US"/>
              </w:rPr>
            </w:pPr>
          </w:p>
        </w:tc>
        <w:tc>
          <w:tcPr>
            <w:tcW w:w="333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E892474" w14:textId="77777777" w:rsidR="003824E5" w:rsidRPr="003824E5" w:rsidRDefault="003824E5" w:rsidP="00226E16">
            <w:pPr>
              <w:jc w:val="center"/>
              <w:rPr>
                <w:rFonts w:cstheme="minorHAnsi"/>
                <w:b/>
                <w:bCs/>
                <w:sz w:val="20"/>
                <w:szCs w:val="20"/>
                <w:lang w:eastAsia="en-US"/>
              </w:rPr>
            </w:pPr>
            <w:r w:rsidRPr="003824E5">
              <w:rPr>
                <w:rFonts w:cstheme="minorHAnsi"/>
                <w:b/>
                <w:bCs/>
                <w:sz w:val="20"/>
                <w:szCs w:val="20"/>
                <w:lang w:eastAsia="en-US"/>
              </w:rPr>
              <w:t>10-18 years at baseline</w:t>
            </w:r>
          </w:p>
        </w:tc>
        <w:tc>
          <w:tcPr>
            <w:tcW w:w="31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E484424" w14:textId="77777777" w:rsidR="003824E5" w:rsidRPr="003824E5" w:rsidRDefault="003824E5" w:rsidP="00226E16">
            <w:pPr>
              <w:jc w:val="center"/>
              <w:rPr>
                <w:rFonts w:cstheme="minorHAnsi"/>
                <w:b/>
                <w:bCs/>
                <w:sz w:val="20"/>
                <w:szCs w:val="20"/>
                <w:lang w:eastAsia="en-US"/>
              </w:rPr>
            </w:pPr>
            <w:r w:rsidRPr="003824E5">
              <w:rPr>
                <w:rFonts w:cstheme="minorHAnsi"/>
                <w:b/>
                <w:bCs/>
                <w:sz w:val="20"/>
                <w:szCs w:val="20"/>
                <w:lang w:eastAsia="en-US"/>
              </w:rPr>
              <w:t>19-27 years at baseline</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56AF64B" w14:textId="77777777" w:rsidR="003824E5" w:rsidRPr="003824E5" w:rsidRDefault="003824E5" w:rsidP="00226E16">
            <w:pPr>
              <w:jc w:val="center"/>
              <w:rPr>
                <w:rFonts w:cstheme="minorHAnsi"/>
                <w:b/>
                <w:bCs/>
                <w:sz w:val="20"/>
                <w:szCs w:val="20"/>
                <w:lang w:eastAsia="en-US"/>
              </w:rPr>
            </w:pPr>
            <w:r w:rsidRPr="003824E5">
              <w:rPr>
                <w:rFonts w:cstheme="minorHAnsi"/>
                <w:b/>
                <w:bCs/>
                <w:sz w:val="20"/>
                <w:szCs w:val="20"/>
                <w:lang w:eastAsia="en-US"/>
              </w:rPr>
              <w:t>28-50 years at baseline</w:t>
            </w:r>
          </w:p>
        </w:tc>
        <w:tc>
          <w:tcPr>
            <w:tcW w:w="31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3774D39" w14:textId="77777777" w:rsidR="003824E5" w:rsidRPr="003824E5" w:rsidRDefault="003824E5" w:rsidP="00226E16">
            <w:pPr>
              <w:jc w:val="center"/>
              <w:rPr>
                <w:rFonts w:cstheme="minorHAnsi"/>
                <w:b/>
                <w:bCs/>
                <w:sz w:val="20"/>
                <w:szCs w:val="20"/>
                <w:lang w:eastAsia="en-US"/>
              </w:rPr>
            </w:pPr>
            <w:r w:rsidRPr="003824E5">
              <w:rPr>
                <w:rFonts w:cstheme="minorHAnsi"/>
                <w:b/>
                <w:bCs/>
                <w:sz w:val="20"/>
                <w:szCs w:val="20"/>
                <w:lang w:eastAsia="en-US"/>
              </w:rPr>
              <w:t>51-70 years at baseline</w:t>
            </w:r>
          </w:p>
        </w:tc>
      </w:tr>
      <w:tr w:rsidR="003824E5" w:rsidRPr="003824E5" w14:paraId="544B371E" w14:textId="77777777" w:rsidTr="00226E16">
        <w:trPr>
          <w:trHeight w:val="274"/>
        </w:trPr>
        <w:tc>
          <w:tcPr>
            <w:tcW w:w="1413" w:type="dxa"/>
            <w:tcBorders>
              <w:top w:val="single" w:sz="4" w:space="0" w:color="auto"/>
              <w:left w:val="single" w:sz="4" w:space="0" w:color="auto"/>
              <w:bottom w:val="single" w:sz="4" w:space="0" w:color="auto"/>
              <w:right w:val="single" w:sz="4" w:space="0" w:color="auto"/>
            </w:tcBorders>
          </w:tcPr>
          <w:p w14:paraId="1F26AB51" w14:textId="77777777" w:rsidR="003824E5" w:rsidRPr="003824E5" w:rsidRDefault="003824E5" w:rsidP="00226E16">
            <w:pPr>
              <w:rPr>
                <w:rFonts w:cstheme="minorHAnsi"/>
                <w:b/>
                <w:bCs/>
                <w:sz w:val="20"/>
                <w:szCs w:val="20"/>
                <w:lang w:eastAsia="en-US"/>
              </w:rPr>
            </w:pPr>
          </w:p>
        </w:tc>
        <w:tc>
          <w:tcPr>
            <w:tcW w:w="3338" w:type="dxa"/>
            <w:gridSpan w:val="3"/>
            <w:tcBorders>
              <w:top w:val="single" w:sz="4" w:space="0" w:color="auto"/>
              <w:left w:val="single" w:sz="4" w:space="0" w:color="auto"/>
              <w:bottom w:val="single" w:sz="4" w:space="0" w:color="auto"/>
              <w:right w:val="single" w:sz="4" w:space="0" w:color="auto"/>
            </w:tcBorders>
          </w:tcPr>
          <w:p w14:paraId="29870929" w14:textId="77777777" w:rsidR="003824E5" w:rsidRPr="003824E5" w:rsidRDefault="003824E5" w:rsidP="00226E16">
            <w:pPr>
              <w:jc w:val="center"/>
              <w:rPr>
                <w:rFonts w:cstheme="minorHAnsi"/>
                <w:sz w:val="20"/>
                <w:szCs w:val="20"/>
                <w:lang w:eastAsia="en-US"/>
              </w:rPr>
            </w:pPr>
            <w:r w:rsidRPr="003824E5">
              <w:rPr>
                <w:rFonts w:cstheme="minorHAnsi"/>
                <w:sz w:val="20"/>
                <w:szCs w:val="20"/>
                <w:lang w:eastAsia="en-US"/>
              </w:rPr>
              <w:t>Educational levels (parental)</w:t>
            </w:r>
          </w:p>
        </w:tc>
        <w:tc>
          <w:tcPr>
            <w:tcW w:w="3140" w:type="dxa"/>
            <w:gridSpan w:val="3"/>
            <w:tcBorders>
              <w:top w:val="single" w:sz="4" w:space="0" w:color="auto"/>
              <w:left w:val="single" w:sz="4" w:space="0" w:color="auto"/>
              <w:bottom w:val="single" w:sz="4" w:space="0" w:color="auto"/>
              <w:right w:val="single" w:sz="4" w:space="0" w:color="auto"/>
            </w:tcBorders>
          </w:tcPr>
          <w:p w14:paraId="3C772F5B" w14:textId="77777777" w:rsidR="003824E5" w:rsidRPr="003824E5" w:rsidRDefault="003824E5" w:rsidP="00226E16">
            <w:pPr>
              <w:jc w:val="center"/>
              <w:rPr>
                <w:rFonts w:cstheme="minorHAnsi"/>
                <w:sz w:val="20"/>
                <w:szCs w:val="20"/>
                <w:lang w:eastAsia="en-US"/>
              </w:rPr>
            </w:pPr>
            <w:r w:rsidRPr="003824E5">
              <w:rPr>
                <w:rFonts w:cstheme="minorHAnsi"/>
                <w:sz w:val="20"/>
                <w:szCs w:val="20"/>
                <w:lang w:eastAsia="en-US"/>
              </w:rPr>
              <w:t>Educational levels (parental)</w:t>
            </w:r>
          </w:p>
        </w:tc>
        <w:tc>
          <w:tcPr>
            <w:tcW w:w="3084" w:type="dxa"/>
            <w:gridSpan w:val="3"/>
            <w:tcBorders>
              <w:top w:val="single" w:sz="4" w:space="0" w:color="auto"/>
              <w:left w:val="single" w:sz="4" w:space="0" w:color="auto"/>
              <w:bottom w:val="single" w:sz="4" w:space="0" w:color="auto"/>
              <w:right w:val="single" w:sz="4" w:space="0" w:color="auto"/>
            </w:tcBorders>
          </w:tcPr>
          <w:p w14:paraId="43607825" w14:textId="77777777" w:rsidR="003824E5" w:rsidRPr="003824E5" w:rsidRDefault="003824E5" w:rsidP="00226E16">
            <w:pPr>
              <w:jc w:val="center"/>
              <w:rPr>
                <w:rFonts w:cstheme="minorHAnsi"/>
                <w:sz w:val="20"/>
                <w:szCs w:val="20"/>
                <w:lang w:eastAsia="en-US"/>
              </w:rPr>
            </w:pPr>
            <w:r w:rsidRPr="003824E5">
              <w:rPr>
                <w:rFonts w:cstheme="minorHAnsi"/>
                <w:sz w:val="20"/>
                <w:szCs w:val="20"/>
                <w:lang w:eastAsia="en-US"/>
              </w:rPr>
              <w:t>Educational levels</w:t>
            </w:r>
          </w:p>
        </w:tc>
        <w:tc>
          <w:tcPr>
            <w:tcW w:w="3195" w:type="dxa"/>
            <w:gridSpan w:val="3"/>
            <w:tcBorders>
              <w:top w:val="single" w:sz="4" w:space="0" w:color="auto"/>
              <w:left w:val="single" w:sz="4" w:space="0" w:color="auto"/>
              <w:bottom w:val="single" w:sz="4" w:space="0" w:color="auto"/>
              <w:right w:val="single" w:sz="4" w:space="0" w:color="auto"/>
            </w:tcBorders>
          </w:tcPr>
          <w:p w14:paraId="66EE0539" w14:textId="77777777" w:rsidR="003824E5" w:rsidRPr="003824E5" w:rsidRDefault="003824E5" w:rsidP="00226E16">
            <w:pPr>
              <w:jc w:val="center"/>
              <w:rPr>
                <w:rFonts w:cstheme="minorHAnsi"/>
                <w:sz w:val="20"/>
                <w:szCs w:val="20"/>
                <w:lang w:eastAsia="en-US"/>
              </w:rPr>
            </w:pPr>
            <w:r w:rsidRPr="003824E5">
              <w:rPr>
                <w:rFonts w:cstheme="minorHAnsi"/>
                <w:sz w:val="20"/>
                <w:szCs w:val="20"/>
                <w:lang w:eastAsia="en-US"/>
              </w:rPr>
              <w:t>Educational levels</w:t>
            </w:r>
          </w:p>
        </w:tc>
      </w:tr>
      <w:tr w:rsidR="003824E5" w:rsidRPr="003824E5" w14:paraId="1D535E38" w14:textId="77777777" w:rsidTr="00226E16">
        <w:trPr>
          <w:trHeight w:val="239"/>
        </w:trPr>
        <w:tc>
          <w:tcPr>
            <w:tcW w:w="1413" w:type="dxa"/>
            <w:tcBorders>
              <w:top w:val="single" w:sz="4" w:space="0" w:color="auto"/>
              <w:left w:val="single" w:sz="4" w:space="0" w:color="auto"/>
              <w:bottom w:val="single" w:sz="4" w:space="0" w:color="auto"/>
              <w:right w:val="single" w:sz="4" w:space="0" w:color="auto"/>
            </w:tcBorders>
            <w:hideMark/>
          </w:tcPr>
          <w:p w14:paraId="648E6AD0" w14:textId="77777777" w:rsidR="003824E5" w:rsidRPr="003824E5" w:rsidRDefault="003824E5" w:rsidP="00226E16">
            <w:pPr>
              <w:rPr>
                <w:rFonts w:cstheme="minorHAnsi"/>
                <w:sz w:val="20"/>
                <w:szCs w:val="20"/>
                <w:lang w:eastAsia="en-US"/>
              </w:rPr>
            </w:pPr>
            <w:r w:rsidRPr="003824E5">
              <w:rPr>
                <w:rFonts w:cstheme="minorHAnsi"/>
                <w:b/>
                <w:bCs/>
                <w:sz w:val="20"/>
                <w:szCs w:val="20"/>
                <w:lang w:eastAsia="en-US"/>
              </w:rPr>
              <w:t>Clinical diagnoses</w:t>
            </w:r>
          </w:p>
        </w:tc>
        <w:tc>
          <w:tcPr>
            <w:tcW w:w="715" w:type="dxa"/>
            <w:tcBorders>
              <w:top w:val="single" w:sz="4" w:space="0" w:color="auto"/>
              <w:left w:val="single" w:sz="4" w:space="0" w:color="auto"/>
              <w:bottom w:val="single" w:sz="4" w:space="0" w:color="auto"/>
              <w:right w:val="single" w:sz="4" w:space="0" w:color="auto"/>
            </w:tcBorders>
          </w:tcPr>
          <w:p w14:paraId="46A4A380" w14:textId="77777777" w:rsidR="003824E5" w:rsidRPr="003824E5" w:rsidRDefault="003824E5" w:rsidP="00226E16">
            <w:pPr>
              <w:jc w:val="center"/>
              <w:rPr>
                <w:rFonts w:cstheme="minorHAnsi"/>
                <w:sz w:val="20"/>
                <w:szCs w:val="20"/>
                <w:lang w:eastAsia="en-US"/>
              </w:rPr>
            </w:pPr>
            <w:r w:rsidRPr="003824E5">
              <w:rPr>
                <w:rFonts w:cstheme="minorHAnsi"/>
                <w:sz w:val="20"/>
                <w:szCs w:val="20"/>
                <w:lang w:eastAsia="en-US"/>
              </w:rPr>
              <w:t>High</w:t>
            </w:r>
          </w:p>
        </w:tc>
        <w:tc>
          <w:tcPr>
            <w:tcW w:w="1261" w:type="dxa"/>
            <w:tcBorders>
              <w:top w:val="single" w:sz="4" w:space="0" w:color="auto"/>
              <w:left w:val="single" w:sz="4" w:space="0" w:color="auto"/>
              <w:bottom w:val="single" w:sz="4" w:space="0" w:color="auto"/>
              <w:right w:val="single" w:sz="4" w:space="0" w:color="auto"/>
            </w:tcBorders>
            <w:hideMark/>
          </w:tcPr>
          <w:p w14:paraId="35213B98" w14:textId="77777777" w:rsidR="003824E5" w:rsidRPr="003824E5" w:rsidRDefault="003824E5" w:rsidP="00226E16">
            <w:pPr>
              <w:jc w:val="center"/>
              <w:rPr>
                <w:rFonts w:cstheme="minorHAnsi"/>
                <w:sz w:val="20"/>
                <w:szCs w:val="20"/>
                <w:lang w:eastAsia="en-US"/>
              </w:rPr>
            </w:pPr>
            <w:r w:rsidRPr="003824E5">
              <w:rPr>
                <w:rFonts w:cstheme="minorHAnsi"/>
                <w:sz w:val="20"/>
                <w:szCs w:val="20"/>
                <w:lang w:eastAsia="en-US"/>
              </w:rPr>
              <w:t>Middle</w:t>
            </w:r>
          </w:p>
        </w:tc>
        <w:tc>
          <w:tcPr>
            <w:tcW w:w="1362" w:type="dxa"/>
            <w:tcBorders>
              <w:top w:val="single" w:sz="4" w:space="0" w:color="auto"/>
              <w:left w:val="single" w:sz="4" w:space="0" w:color="auto"/>
              <w:bottom w:val="single" w:sz="4" w:space="0" w:color="auto"/>
              <w:right w:val="single" w:sz="4" w:space="0" w:color="auto"/>
            </w:tcBorders>
            <w:hideMark/>
          </w:tcPr>
          <w:p w14:paraId="56F804BE" w14:textId="77777777" w:rsidR="003824E5" w:rsidRPr="003824E5" w:rsidRDefault="003824E5" w:rsidP="00226E16">
            <w:pPr>
              <w:jc w:val="center"/>
              <w:rPr>
                <w:rFonts w:cstheme="minorHAnsi"/>
                <w:sz w:val="20"/>
                <w:szCs w:val="20"/>
                <w:lang w:eastAsia="en-US"/>
              </w:rPr>
            </w:pPr>
            <w:r w:rsidRPr="003824E5">
              <w:rPr>
                <w:rFonts w:cstheme="minorHAnsi"/>
                <w:sz w:val="20"/>
                <w:szCs w:val="20"/>
                <w:lang w:eastAsia="en-US"/>
              </w:rPr>
              <w:t>Low</w:t>
            </w:r>
          </w:p>
        </w:tc>
        <w:tc>
          <w:tcPr>
            <w:tcW w:w="586" w:type="dxa"/>
            <w:tcBorders>
              <w:top w:val="single" w:sz="4" w:space="0" w:color="auto"/>
              <w:left w:val="single" w:sz="4" w:space="0" w:color="auto"/>
              <w:bottom w:val="single" w:sz="4" w:space="0" w:color="auto"/>
              <w:right w:val="single" w:sz="4" w:space="0" w:color="auto"/>
            </w:tcBorders>
          </w:tcPr>
          <w:p w14:paraId="03DAD4A7" w14:textId="77777777" w:rsidR="003824E5" w:rsidRPr="003824E5" w:rsidRDefault="003824E5" w:rsidP="00226E16">
            <w:pPr>
              <w:jc w:val="center"/>
              <w:rPr>
                <w:rFonts w:cstheme="minorHAnsi"/>
                <w:sz w:val="20"/>
                <w:szCs w:val="20"/>
                <w:lang w:eastAsia="en-US"/>
              </w:rPr>
            </w:pPr>
            <w:r w:rsidRPr="003824E5">
              <w:rPr>
                <w:rFonts w:cstheme="minorHAnsi"/>
                <w:sz w:val="20"/>
                <w:szCs w:val="20"/>
                <w:lang w:eastAsia="en-US"/>
              </w:rPr>
              <w:t>High</w:t>
            </w:r>
          </w:p>
        </w:tc>
        <w:tc>
          <w:tcPr>
            <w:tcW w:w="1344" w:type="dxa"/>
            <w:tcBorders>
              <w:top w:val="single" w:sz="4" w:space="0" w:color="auto"/>
              <w:left w:val="single" w:sz="4" w:space="0" w:color="auto"/>
              <w:bottom w:val="single" w:sz="4" w:space="0" w:color="auto"/>
              <w:right w:val="single" w:sz="4" w:space="0" w:color="auto"/>
            </w:tcBorders>
            <w:hideMark/>
          </w:tcPr>
          <w:p w14:paraId="7D1CC628" w14:textId="77777777" w:rsidR="003824E5" w:rsidRPr="003824E5" w:rsidRDefault="003824E5" w:rsidP="00226E16">
            <w:pPr>
              <w:jc w:val="center"/>
              <w:rPr>
                <w:rFonts w:cstheme="minorHAnsi"/>
                <w:sz w:val="20"/>
                <w:szCs w:val="20"/>
                <w:lang w:eastAsia="en-US"/>
              </w:rPr>
            </w:pPr>
            <w:r w:rsidRPr="003824E5">
              <w:rPr>
                <w:rFonts w:cstheme="minorHAnsi"/>
                <w:sz w:val="20"/>
                <w:szCs w:val="20"/>
                <w:lang w:eastAsia="en-US"/>
              </w:rPr>
              <w:t>Middle</w:t>
            </w:r>
          </w:p>
        </w:tc>
        <w:tc>
          <w:tcPr>
            <w:tcW w:w="1210" w:type="dxa"/>
            <w:tcBorders>
              <w:top w:val="single" w:sz="4" w:space="0" w:color="auto"/>
              <w:left w:val="single" w:sz="4" w:space="0" w:color="auto"/>
              <w:bottom w:val="single" w:sz="4" w:space="0" w:color="auto"/>
              <w:right w:val="single" w:sz="4" w:space="0" w:color="auto"/>
            </w:tcBorders>
            <w:hideMark/>
          </w:tcPr>
          <w:p w14:paraId="53EAF546" w14:textId="77777777" w:rsidR="003824E5" w:rsidRPr="003824E5" w:rsidRDefault="003824E5" w:rsidP="00226E16">
            <w:pPr>
              <w:jc w:val="center"/>
              <w:rPr>
                <w:rFonts w:cstheme="minorHAnsi"/>
                <w:sz w:val="20"/>
                <w:szCs w:val="20"/>
                <w:lang w:eastAsia="en-US"/>
              </w:rPr>
            </w:pPr>
            <w:r w:rsidRPr="003824E5">
              <w:rPr>
                <w:rFonts w:cstheme="minorHAnsi"/>
                <w:sz w:val="20"/>
                <w:szCs w:val="20"/>
                <w:lang w:eastAsia="en-US"/>
              </w:rPr>
              <w:t>Low</w:t>
            </w:r>
          </w:p>
        </w:tc>
        <w:tc>
          <w:tcPr>
            <w:tcW w:w="586" w:type="dxa"/>
            <w:tcBorders>
              <w:top w:val="single" w:sz="4" w:space="0" w:color="auto"/>
              <w:left w:val="single" w:sz="4" w:space="0" w:color="auto"/>
              <w:bottom w:val="single" w:sz="4" w:space="0" w:color="auto"/>
              <w:right w:val="single" w:sz="4" w:space="0" w:color="auto"/>
            </w:tcBorders>
          </w:tcPr>
          <w:p w14:paraId="77D06B4C"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 xml:space="preserve">High </w:t>
            </w:r>
          </w:p>
        </w:tc>
        <w:tc>
          <w:tcPr>
            <w:tcW w:w="1217" w:type="dxa"/>
            <w:tcBorders>
              <w:top w:val="single" w:sz="4" w:space="0" w:color="auto"/>
              <w:left w:val="single" w:sz="4" w:space="0" w:color="auto"/>
              <w:bottom w:val="single" w:sz="4" w:space="0" w:color="auto"/>
              <w:right w:val="single" w:sz="4" w:space="0" w:color="auto"/>
            </w:tcBorders>
            <w:hideMark/>
          </w:tcPr>
          <w:p w14:paraId="11B13FE5" w14:textId="77777777" w:rsidR="003824E5" w:rsidRPr="003824E5" w:rsidRDefault="003824E5" w:rsidP="00226E16">
            <w:pPr>
              <w:jc w:val="center"/>
              <w:rPr>
                <w:rFonts w:cstheme="minorHAnsi"/>
                <w:sz w:val="20"/>
                <w:szCs w:val="20"/>
                <w:lang w:eastAsia="en-US"/>
              </w:rPr>
            </w:pPr>
            <w:r w:rsidRPr="003824E5">
              <w:rPr>
                <w:rFonts w:cstheme="minorHAnsi"/>
                <w:sz w:val="20"/>
                <w:szCs w:val="20"/>
                <w:lang w:eastAsia="en-US"/>
              </w:rPr>
              <w:t>Middle</w:t>
            </w:r>
          </w:p>
        </w:tc>
        <w:tc>
          <w:tcPr>
            <w:tcW w:w="1281" w:type="dxa"/>
            <w:tcBorders>
              <w:top w:val="single" w:sz="4" w:space="0" w:color="auto"/>
              <w:left w:val="single" w:sz="4" w:space="0" w:color="auto"/>
              <w:bottom w:val="single" w:sz="4" w:space="0" w:color="auto"/>
              <w:right w:val="single" w:sz="4" w:space="0" w:color="auto"/>
            </w:tcBorders>
            <w:hideMark/>
          </w:tcPr>
          <w:p w14:paraId="57ECDC47" w14:textId="77777777" w:rsidR="003824E5" w:rsidRPr="003824E5" w:rsidRDefault="003824E5" w:rsidP="00226E16">
            <w:pPr>
              <w:jc w:val="center"/>
              <w:rPr>
                <w:rFonts w:cstheme="minorHAnsi"/>
                <w:sz w:val="20"/>
                <w:szCs w:val="20"/>
                <w:lang w:eastAsia="en-US"/>
              </w:rPr>
            </w:pPr>
            <w:r w:rsidRPr="003824E5">
              <w:rPr>
                <w:rFonts w:cstheme="minorHAnsi"/>
                <w:sz w:val="20"/>
                <w:szCs w:val="20"/>
                <w:lang w:eastAsia="en-US"/>
              </w:rPr>
              <w:t>Low</w:t>
            </w:r>
          </w:p>
        </w:tc>
        <w:tc>
          <w:tcPr>
            <w:tcW w:w="615" w:type="dxa"/>
            <w:tcBorders>
              <w:top w:val="single" w:sz="4" w:space="0" w:color="auto"/>
              <w:left w:val="single" w:sz="4" w:space="0" w:color="auto"/>
              <w:bottom w:val="single" w:sz="4" w:space="0" w:color="auto"/>
              <w:right w:val="single" w:sz="4" w:space="0" w:color="auto"/>
            </w:tcBorders>
          </w:tcPr>
          <w:p w14:paraId="34CB7074"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High</w:t>
            </w:r>
          </w:p>
        </w:tc>
        <w:tc>
          <w:tcPr>
            <w:tcW w:w="1230" w:type="dxa"/>
            <w:tcBorders>
              <w:top w:val="single" w:sz="4" w:space="0" w:color="auto"/>
              <w:left w:val="single" w:sz="4" w:space="0" w:color="auto"/>
              <w:bottom w:val="single" w:sz="4" w:space="0" w:color="auto"/>
              <w:right w:val="single" w:sz="4" w:space="0" w:color="auto"/>
            </w:tcBorders>
            <w:hideMark/>
          </w:tcPr>
          <w:p w14:paraId="7BA5D1C0" w14:textId="77777777" w:rsidR="003824E5" w:rsidRPr="003824E5" w:rsidRDefault="003824E5" w:rsidP="00226E16">
            <w:pPr>
              <w:jc w:val="center"/>
              <w:rPr>
                <w:rFonts w:cstheme="minorHAnsi"/>
                <w:sz w:val="20"/>
                <w:szCs w:val="20"/>
                <w:lang w:eastAsia="en-US"/>
              </w:rPr>
            </w:pPr>
            <w:r w:rsidRPr="003824E5">
              <w:rPr>
                <w:rFonts w:cstheme="minorHAnsi"/>
                <w:sz w:val="20"/>
                <w:szCs w:val="20"/>
                <w:lang w:eastAsia="en-US"/>
              </w:rPr>
              <w:t>Middle</w:t>
            </w:r>
          </w:p>
        </w:tc>
        <w:tc>
          <w:tcPr>
            <w:tcW w:w="1350" w:type="dxa"/>
            <w:tcBorders>
              <w:top w:val="single" w:sz="4" w:space="0" w:color="auto"/>
              <w:left w:val="single" w:sz="4" w:space="0" w:color="auto"/>
              <w:bottom w:val="single" w:sz="4" w:space="0" w:color="auto"/>
              <w:right w:val="single" w:sz="4" w:space="0" w:color="auto"/>
            </w:tcBorders>
            <w:hideMark/>
          </w:tcPr>
          <w:p w14:paraId="236CBB1F" w14:textId="77777777" w:rsidR="003824E5" w:rsidRPr="003824E5" w:rsidRDefault="003824E5" w:rsidP="00226E16">
            <w:pPr>
              <w:jc w:val="center"/>
              <w:rPr>
                <w:rFonts w:cstheme="minorHAnsi"/>
                <w:sz w:val="20"/>
                <w:szCs w:val="20"/>
                <w:lang w:eastAsia="en-US"/>
              </w:rPr>
            </w:pPr>
            <w:r w:rsidRPr="003824E5">
              <w:rPr>
                <w:rFonts w:cstheme="minorHAnsi"/>
                <w:sz w:val="20"/>
                <w:szCs w:val="20"/>
                <w:lang w:eastAsia="en-US"/>
              </w:rPr>
              <w:t>Low</w:t>
            </w:r>
          </w:p>
        </w:tc>
      </w:tr>
      <w:tr w:rsidR="003824E5" w:rsidRPr="003824E5" w14:paraId="06B85E14" w14:textId="77777777" w:rsidTr="00226E16">
        <w:trPr>
          <w:trHeight w:val="239"/>
        </w:trPr>
        <w:tc>
          <w:tcPr>
            <w:tcW w:w="1413" w:type="dxa"/>
            <w:tcBorders>
              <w:top w:val="single" w:sz="4" w:space="0" w:color="auto"/>
              <w:left w:val="single" w:sz="4" w:space="0" w:color="auto"/>
              <w:bottom w:val="single" w:sz="4" w:space="0" w:color="auto"/>
              <w:right w:val="single" w:sz="4" w:space="0" w:color="auto"/>
            </w:tcBorders>
            <w:hideMark/>
          </w:tcPr>
          <w:p w14:paraId="22524889"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Schizophrenia</w:t>
            </w:r>
          </w:p>
        </w:tc>
        <w:tc>
          <w:tcPr>
            <w:tcW w:w="715" w:type="dxa"/>
            <w:tcBorders>
              <w:top w:val="single" w:sz="4" w:space="0" w:color="auto"/>
              <w:left w:val="single" w:sz="4" w:space="0" w:color="auto"/>
              <w:bottom w:val="single" w:sz="4" w:space="0" w:color="auto"/>
              <w:right w:val="single" w:sz="4" w:space="0" w:color="auto"/>
            </w:tcBorders>
            <w:shd w:val="clear" w:color="auto" w:fill="auto"/>
          </w:tcPr>
          <w:p w14:paraId="49B58078"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14:paraId="530E471F"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 (0.8-1.2)</w:t>
            </w:r>
          </w:p>
        </w:tc>
        <w:tc>
          <w:tcPr>
            <w:tcW w:w="13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CB4DB2"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1.3 (1.0-1.8)</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437092E9"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14:paraId="50C0C80A"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0.9 (0.7-1.1)</w:t>
            </w:r>
          </w:p>
        </w:tc>
        <w:tc>
          <w:tcPr>
            <w:tcW w:w="12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C707D8"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1.8 (1.4-2.2)</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0484A5A4"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D33295"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2.4 (2.1-2.7)</w:t>
            </w:r>
          </w:p>
        </w:tc>
        <w:tc>
          <w:tcPr>
            <w:tcW w:w="12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486C34"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4.2 (3.7-4.8)</w:t>
            </w:r>
          </w:p>
        </w:tc>
        <w:tc>
          <w:tcPr>
            <w:tcW w:w="615" w:type="dxa"/>
            <w:tcBorders>
              <w:top w:val="single" w:sz="4" w:space="0" w:color="auto"/>
              <w:left w:val="single" w:sz="4" w:space="0" w:color="auto"/>
              <w:bottom w:val="single" w:sz="4" w:space="0" w:color="auto"/>
              <w:right w:val="single" w:sz="4" w:space="0" w:color="auto"/>
            </w:tcBorders>
            <w:shd w:val="clear" w:color="auto" w:fill="FFFFFF" w:themeFill="background1"/>
          </w:tcPr>
          <w:p w14:paraId="396BB3EC"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E244F1"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1.3 (1.1-1.6)</w:t>
            </w: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7BB415"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2.1 (1.7-2.5)</w:t>
            </w:r>
          </w:p>
        </w:tc>
      </w:tr>
      <w:tr w:rsidR="003824E5" w:rsidRPr="003824E5" w14:paraId="21CCC935" w14:textId="77777777" w:rsidTr="00226E16">
        <w:trPr>
          <w:trHeight w:val="256"/>
        </w:trPr>
        <w:tc>
          <w:tcPr>
            <w:tcW w:w="1413" w:type="dxa"/>
            <w:tcBorders>
              <w:top w:val="single" w:sz="4" w:space="0" w:color="auto"/>
              <w:left w:val="single" w:sz="4" w:space="0" w:color="auto"/>
              <w:bottom w:val="single" w:sz="4" w:space="0" w:color="auto"/>
              <w:right w:val="single" w:sz="4" w:space="0" w:color="auto"/>
            </w:tcBorders>
            <w:hideMark/>
          </w:tcPr>
          <w:p w14:paraId="69FDCD93"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Major depression</w:t>
            </w:r>
          </w:p>
        </w:tc>
        <w:tc>
          <w:tcPr>
            <w:tcW w:w="715" w:type="dxa"/>
            <w:tcBorders>
              <w:top w:val="single" w:sz="4" w:space="0" w:color="auto"/>
              <w:left w:val="single" w:sz="4" w:space="0" w:color="auto"/>
              <w:bottom w:val="single" w:sz="4" w:space="0" w:color="auto"/>
              <w:right w:val="single" w:sz="4" w:space="0" w:color="auto"/>
            </w:tcBorders>
            <w:shd w:val="clear" w:color="auto" w:fill="auto"/>
          </w:tcPr>
          <w:p w14:paraId="48C475F7"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14:paraId="33EE5E59"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 (1.0-1.1)</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14:paraId="5AA63919"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 (0.9-1,0)</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35E959D6"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2833D8"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1.1 (1.1-1.1)</w:t>
            </w:r>
          </w:p>
        </w:tc>
        <w:tc>
          <w:tcPr>
            <w:tcW w:w="12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559BBCA"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1.2 (1.1-1.2)</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7E85F172"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8CA40A"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1.3 (1.3-1.3)</w:t>
            </w:r>
          </w:p>
        </w:tc>
        <w:tc>
          <w:tcPr>
            <w:tcW w:w="12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57DF6C3"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1.6 (1.5-1.6)</w:t>
            </w:r>
          </w:p>
        </w:tc>
        <w:tc>
          <w:tcPr>
            <w:tcW w:w="615" w:type="dxa"/>
            <w:tcBorders>
              <w:top w:val="single" w:sz="4" w:space="0" w:color="auto"/>
              <w:left w:val="single" w:sz="4" w:space="0" w:color="auto"/>
              <w:bottom w:val="single" w:sz="4" w:space="0" w:color="auto"/>
              <w:right w:val="single" w:sz="4" w:space="0" w:color="auto"/>
            </w:tcBorders>
            <w:shd w:val="clear" w:color="auto" w:fill="FFFFFF" w:themeFill="background1"/>
          </w:tcPr>
          <w:p w14:paraId="7C707CAA"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tcPr>
          <w:p w14:paraId="026B8045"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 (1.0-1.1)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12489F1"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 (1.0-1.0)</w:t>
            </w:r>
          </w:p>
        </w:tc>
      </w:tr>
      <w:tr w:rsidR="003824E5" w:rsidRPr="003824E5" w14:paraId="39F0A939" w14:textId="77777777" w:rsidTr="00226E16">
        <w:trPr>
          <w:trHeight w:val="239"/>
        </w:trPr>
        <w:tc>
          <w:tcPr>
            <w:tcW w:w="1413" w:type="dxa"/>
            <w:tcBorders>
              <w:top w:val="single" w:sz="4" w:space="0" w:color="auto"/>
              <w:left w:val="single" w:sz="4" w:space="0" w:color="auto"/>
              <w:bottom w:val="single" w:sz="4" w:space="0" w:color="auto"/>
              <w:right w:val="single" w:sz="4" w:space="0" w:color="auto"/>
            </w:tcBorders>
            <w:hideMark/>
          </w:tcPr>
          <w:p w14:paraId="484FBAF7"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Dysthymia</w:t>
            </w:r>
          </w:p>
        </w:tc>
        <w:tc>
          <w:tcPr>
            <w:tcW w:w="715" w:type="dxa"/>
            <w:tcBorders>
              <w:top w:val="single" w:sz="4" w:space="0" w:color="auto"/>
              <w:left w:val="single" w:sz="4" w:space="0" w:color="auto"/>
              <w:bottom w:val="single" w:sz="4" w:space="0" w:color="auto"/>
              <w:right w:val="single" w:sz="4" w:space="0" w:color="auto"/>
            </w:tcBorders>
            <w:shd w:val="clear" w:color="auto" w:fill="auto"/>
          </w:tcPr>
          <w:p w14:paraId="35C45EDD"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14:paraId="4978028D"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0.9 (0.8-1.1)</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14:paraId="1C06B2E4"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0.7 (0.5-1.0)</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48099C3C"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14:paraId="33BB879C"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 (0.8-1.2)</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4E2F08"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0.9 (0.7-1.3)</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1E6F2B10"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D3C088"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1.3 (1.1-1.4)</w:t>
            </w:r>
          </w:p>
        </w:tc>
        <w:tc>
          <w:tcPr>
            <w:tcW w:w="12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B8DF254"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1.5 (1.3-1.7)</w:t>
            </w:r>
          </w:p>
        </w:tc>
        <w:tc>
          <w:tcPr>
            <w:tcW w:w="615" w:type="dxa"/>
            <w:tcBorders>
              <w:top w:val="single" w:sz="4" w:space="0" w:color="auto"/>
              <w:left w:val="single" w:sz="4" w:space="0" w:color="auto"/>
              <w:bottom w:val="single" w:sz="4" w:space="0" w:color="auto"/>
              <w:right w:val="single" w:sz="4" w:space="0" w:color="auto"/>
            </w:tcBorders>
            <w:shd w:val="clear" w:color="auto" w:fill="FFFFFF" w:themeFill="background1"/>
          </w:tcPr>
          <w:p w14:paraId="4F9660F3"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tcPr>
          <w:p w14:paraId="57121B59"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 (0.8-1.3)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CB013B3"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0.8 (0.6-1.1)</w:t>
            </w:r>
          </w:p>
        </w:tc>
      </w:tr>
      <w:tr w:rsidR="003824E5" w:rsidRPr="003824E5" w14:paraId="4AB6A1B8" w14:textId="77777777" w:rsidTr="00226E16">
        <w:trPr>
          <w:trHeight w:val="239"/>
        </w:trPr>
        <w:tc>
          <w:tcPr>
            <w:tcW w:w="1413" w:type="dxa"/>
            <w:tcBorders>
              <w:top w:val="single" w:sz="4" w:space="0" w:color="auto"/>
              <w:left w:val="single" w:sz="4" w:space="0" w:color="auto"/>
              <w:bottom w:val="single" w:sz="4" w:space="0" w:color="auto"/>
              <w:right w:val="single" w:sz="4" w:space="0" w:color="auto"/>
            </w:tcBorders>
            <w:hideMark/>
          </w:tcPr>
          <w:p w14:paraId="6098B876"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Bipolar disorder</w:t>
            </w:r>
          </w:p>
        </w:tc>
        <w:tc>
          <w:tcPr>
            <w:tcW w:w="715" w:type="dxa"/>
            <w:tcBorders>
              <w:top w:val="single" w:sz="4" w:space="0" w:color="auto"/>
              <w:left w:val="single" w:sz="4" w:space="0" w:color="auto"/>
              <w:bottom w:val="single" w:sz="4" w:space="0" w:color="auto"/>
              <w:right w:val="single" w:sz="4" w:space="0" w:color="auto"/>
            </w:tcBorders>
            <w:shd w:val="clear" w:color="auto" w:fill="auto"/>
          </w:tcPr>
          <w:p w14:paraId="5DE96F04"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14:paraId="5F54D8B9"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0.8 (0.7-1.0)</w:t>
            </w:r>
          </w:p>
        </w:tc>
        <w:tc>
          <w:tcPr>
            <w:tcW w:w="136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50B1D1A"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0.7 (0.5-0.9)</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26685DDE"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14:paraId="0CE5C4F3"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0.9 (0.8-1.0)</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14:paraId="65C153B3"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 (0.9-1.3)</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44B4E76C"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1EFB90"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1.2 (1.1-3.0)</w:t>
            </w:r>
          </w:p>
        </w:tc>
        <w:tc>
          <w:tcPr>
            <w:tcW w:w="12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A5C1A5"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1.2 (1.0-1.3)</w:t>
            </w:r>
          </w:p>
        </w:tc>
        <w:tc>
          <w:tcPr>
            <w:tcW w:w="615" w:type="dxa"/>
            <w:tcBorders>
              <w:top w:val="single" w:sz="4" w:space="0" w:color="auto"/>
              <w:left w:val="single" w:sz="4" w:space="0" w:color="auto"/>
              <w:bottom w:val="single" w:sz="4" w:space="0" w:color="auto"/>
              <w:right w:val="single" w:sz="4" w:space="0" w:color="auto"/>
            </w:tcBorders>
            <w:shd w:val="clear" w:color="auto" w:fill="FFFFFF" w:themeFill="background1"/>
          </w:tcPr>
          <w:p w14:paraId="58029402"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5F4EBFC"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0.7 (0.6-0.9)</w:t>
            </w:r>
          </w:p>
        </w:tc>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00E2BE4"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0.6 (0.5-0.7)</w:t>
            </w:r>
          </w:p>
        </w:tc>
      </w:tr>
      <w:tr w:rsidR="003824E5" w:rsidRPr="003824E5" w14:paraId="1C59DF89" w14:textId="77777777" w:rsidTr="00226E16">
        <w:trPr>
          <w:trHeight w:val="239"/>
        </w:trPr>
        <w:tc>
          <w:tcPr>
            <w:tcW w:w="1413" w:type="dxa"/>
            <w:tcBorders>
              <w:top w:val="single" w:sz="4" w:space="0" w:color="auto"/>
              <w:left w:val="single" w:sz="4" w:space="0" w:color="auto"/>
              <w:bottom w:val="single" w:sz="4" w:space="0" w:color="auto"/>
              <w:right w:val="single" w:sz="4" w:space="0" w:color="auto"/>
            </w:tcBorders>
            <w:hideMark/>
          </w:tcPr>
          <w:p w14:paraId="5B66EC27"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Anxiety dis</w:t>
            </w:r>
          </w:p>
        </w:tc>
        <w:tc>
          <w:tcPr>
            <w:tcW w:w="715" w:type="dxa"/>
            <w:tcBorders>
              <w:top w:val="single" w:sz="4" w:space="0" w:color="auto"/>
              <w:left w:val="single" w:sz="4" w:space="0" w:color="auto"/>
              <w:bottom w:val="single" w:sz="4" w:space="0" w:color="auto"/>
              <w:right w:val="single" w:sz="4" w:space="0" w:color="auto"/>
            </w:tcBorders>
            <w:shd w:val="clear" w:color="auto" w:fill="auto"/>
          </w:tcPr>
          <w:p w14:paraId="167E8BFB"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CCE0AC"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1.1 (1.1-1.1)</w:t>
            </w:r>
          </w:p>
        </w:tc>
        <w:tc>
          <w:tcPr>
            <w:tcW w:w="1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D3DAB6"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1.1 (1.1-1.2)</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777A42BE"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3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5F6FEE"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1.2 (1.1-1.2)</w:t>
            </w:r>
          </w:p>
        </w:tc>
        <w:tc>
          <w:tcPr>
            <w:tcW w:w="12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055CF81"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1.3 (1.2-1.3)</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27068419"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066CDA"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1.3 (1.3-1.3)</w:t>
            </w:r>
          </w:p>
        </w:tc>
        <w:tc>
          <w:tcPr>
            <w:tcW w:w="12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8AC2C2"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1.5 (1.5-1.6)</w:t>
            </w:r>
          </w:p>
        </w:tc>
        <w:tc>
          <w:tcPr>
            <w:tcW w:w="615" w:type="dxa"/>
            <w:tcBorders>
              <w:top w:val="single" w:sz="4" w:space="0" w:color="auto"/>
              <w:left w:val="single" w:sz="4" w:space="0" w:color="auto"/>
              <w:bottom w:val="single" w:sz="4" w:space="0" w:color="auto"/>
              <w:right w:val="single" w:sz="4" w:space="0" w:color="auto"/>
            </w:tcBorders>
            <w:shd w:val="clear" w:color="auto" w:fill="FFFFFF" w:themeFill="background1"/>
          </w:tcPr>
          <w:p w14:paraId="535E64F7"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tcPr>
          <w:p w14:paraId="6754456C"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1.1 (1.1-1.2)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26F83D71"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1.1 (1.1-0.2)</w:t>
            </w:r>
          </w:p>
        </w:tc>
      </w:tr>
      <w:tr w:rsidR="003824E5" w:rsidRPr="003824E5" w14:paraId="2A83372D" w14:textId="77777777" w:rsidTr="00226E16">
        <w:trPr>
          <w:trHeight w:val="239"/>
        </w:trPr>
        <w:tc>
          <w:tcPr>
            <w:tcW w:w="1413" w:type="dxa"/>
            <w:tcBorders>
              <w:top w:val="single" w:sz="4" w:space="0" w:color="auto"/>
              <w:left w:val="single" w:sz="4" w:space="0" w:color="auto"/>
              <w:bottom w:val="single" w:sz="4" w:space="0" w:color="auto"/>
              <w:right w:val="single" w:sz="4" w:space="0" w:color="auto"/>
            </w:tcBorders>
            <w:hideMark/>
          </w:tcPr>
          <w:p w14:paraId="3EE1492F"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 xml:space="preserve">Anorexia </w:t>
            </w:r>
          </w:p>
        </w:tc>
        <w:tc>
          <w:tcPr>
            <w:tcW w:w="715" w:type="dxa"/>
            <w:tcBorders>
              <w:top w:val="single" w:sz="4" w:space="0" w:color="auto"/>
              <w:left w:val="single" w:sz="4" w:space="0" w:color="auto"/>
              <w:bottom w:val="single" w:sz="4" w:space="0" w:color="auto"/>
              <w:right w:val="single" w:sz="4" w:space="0" w:color="auto"/>
            </w:tcBorders>
            <w:shd w:val="clear" w:color="auto" w:fill="auto"/>
          </w:tcPr>
          <w:p w14:paraId="63C175AD"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14:paraId="0FCC5361"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0.8 (0.4-1.4)</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14:paraId="2CA76870"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0.6 (0.2-2.1)</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2D5E4D02"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14:paraId="15BD01AC"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0.7 (0.3-2.0)</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14:paraId="0EF5E2F4"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1.9 (0.6-6.1)</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0A10585A"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tcPr>
          <w:p w14:paraId="301A2088"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1.5 (0.4-6.5)</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755EBED8"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3.5 (0.8-16)</w:t>
            </w:r>
          </w:p>
        </w:tc>
        <w:tc>
          <w:tcPr>
            <w:tcW w:w="615" w:type="dxa"/>
            <w:tcBorders>
              <w:top w:val="single" w:sz="4" w:space="0" w:color="auto"/>
              <w:left w:val="single" w:sz="4" w:space="0" w:color="auto"/>
              <w:bottom w:val="single" w:sz="4" w:space="0" w:color="auto"/>
              <w:right w:val="single" w:sz="4" w:space="0" w:color="auto"/>
            </w:tcBorders>
            <w:shd w:val="clear" w:color="auto" w:fill="FFFFFF" w:themeFill="background1"/>
          </w:tcPr>
          <w:p w14:paraId="4ECC6293"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tcPr>
          <w:p w14:paraId="11EE6FDB"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 (0.2-4.6)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0345DEDB"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1.2 (0.2-6.2)</w:t>
            </w:r>
          </w:p>
        </w:tc>
      </w:tr>
      <w:tr w:rsidR="003824E5" w:rsidRPr="003824E5" w14:paraId="1D480674" w14:textId="77777777" w:rsidTr="00226E16">
        <w:trPr>
          <w:trHeight w:val="239"/>
        </w:trPr>
        <w:tc>
          <w:tcPr>
            <w:tcW w:w="1413" w:type="dxa"/>
            <w:tcBorders>
              <w:top w:val="single" w:sz="4" w:space="0" w:color="auto"/>
              <w:left w:val="single" w:sz="4" w:space="0" w:color="auto"/>
              <w:bottom w:val="single" w:sz="4" w:space="0" w:color="auto"/>
              <w:right w:val="single" w:sz="4" w:space="0" w:color="auto"/>
            </w:tcBorders>
            <w:hideMark/>
          </w:tcPr>
          <w:p w14:paraId="06E874FF"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 xml:space="preserve">Bulimia </w:t>
            </w:r>
          </w:p>
        </w:tc>
        <w:tc>
          <w:tcPr>
            <w:tcW w:w="715" w:type="dxa"/>
            <w:tcBorders>
              <w:top w:val="single" w:sz="4" w:space="0" w:color="auto"/>
              <w:left w:val="single" w:sz="4" w:space="0" w:color="auto"/>
              <w:bottom w:val="single" w:sz="4" w:space="0" w:color="auto"/>
              <w:right w:val="single" w:sz="4" w:space="0" w:color="auto"/>
            </w:tcBorders>
            <w:shd w:val="clear" w:color="auto" w:fill="auto"/>
          </w:tcPr>
          <w:p w14:paraId="1EDD153C"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14:paraId="228453EC"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1.6 (0.9-2.9)</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tcPr>
          <w:p w14:paraId="49945642"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0.9 (0.3-3.2)</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5ABDED6E"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14:paraId="434A6B6E"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0.6 (0.3-1.4)</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14:paraId="190825F8"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1.9 (0.8-4.6)</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68A547C0"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BE747B"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2.3 (1.1-4.6)</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50876375"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1.8 (0.7-4.7)</w:t>
            </w:r>
          </w:p>
        </w:tc>
        <w:tc>
          <w:tcPr>
            <w:tcW w:w="615" w:type="dxa"/>
            <w:tcBorders>
              <w:top w:val="single" w:sz="4" w:space="0" w:color="auto"/>
              <w:left w:val="single" w:sz="4" w:space="0" w:color="auto"/>
              <w:bottom w:val="single" w:sz="4" w:space="0" w:color="auto"/>
              <w:right w:val="single" w:sz="4" w:space="0" w:color="auto"/>
            </w:tcBorders>
            <w:shd w:val="clear" w:color="auto" w:fill="FFFFFF" w:themeFill="background1"/>
          </w:tcPr>
          <w:p w14:paraId="74FF51FF"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tcPr>
          <w:p w14:paraId="01F9A352"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0.4 (0.0-2.1)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0FB21AE"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0.8 (0.2-3.8)</w:t>
            </w:r>
          </w:p>
        </w:tc>
      </w:tr>
      <w:tr w:rsidR="003824E5" w:rsidRPr="003824E5" w14:paraId="2B959140" w14:textId="77777777" w:rsidTr="00226E16">
        <w:trPr>
          <w:trHeight w:val="497"/>
        </w:trPr>
        <w:tc>
          <w:tcPr>
            <w:tcW w:w="1413" w:type="dxa"/>
            <w:tcBorders>
              <w:top w:val="single" w:sz="4" w:space="0" w:color="auto"/>
              <w:left w:val="single" w:sz="4" w:space="0" w:color="auto"/>
              <w:bottom w:val="single" w:sz="4" w:space="0" w:color="auto"/>
              <w:right w:val="single" w:sz="4" w:space="0" w:color="auto"/>
            </w:tcBorders>
            <w:hideMark/>
          </w:tcPr>
          <w:p w14:paraId="6F2C4C61"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Autism</w:t>
            </w:r>
          </w:p>
        </w:tc>
        <w:tc>
          <w:tcPr>
            <w:tcW w:w="715" w:type="dxa"/>
            <w:tcBorders>
              <w:top w:val="single" w:sz="4" w:space="0" w:color="auto"/>
              <w:left w:val="single" w:sz="4" w:space="0" w:color="auto"/>
              <w:bottom w:val="single" w:sz="4" w:space="0" w:color="auto"/>
              <w:right w:val="single" w:sz="4" w:space="0" w:color="auto"/>
            </w:tcBorders>
            <w:shd w:val="clear" w:color="auto" w:fill="auto"/>
          </w:tcPr>
          <w:p w14:paraId="117B26F1"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14:paraId="3C91AF36"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0.9 (0.8-1.0)</w:t>
            </w:r>
          </w:p>
        </w:tc>
        <w:tc>
          <w:tcPr>
            <w:tcW w:w="136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BFB8548"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0.7 (0.6-0.8)</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3B34ECC1"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14:paraId="786B7A88"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 (0.9-1.1)</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14:paraId="4E48AC1D"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0.9 (0.7-1.1)</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54FFC65A"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694129"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1.3 (1.2-1.5)</w:t>
            </w:r>
          </w:p>
        </w:tc>
        <w:tc>
          <w:tcPr>
            <w:tcW w:w="12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F5B343"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2.6 (2.3-3.0)</w:t>
            </w:r>
          </w:p>
        </w:tc>
        <w:tc>
          <w:tcPr>
            <w:tcW w:w="615" w:type="dxa"/>
            <w:tcBorders>
              <w:top w:val="single" w:sz="4" w:space="0" w:color="auto"/>
              <w:left w:val="single" w:sz="4" w:space="0" w:color="auto"/>
              <w:bottom w:val="single" w:sz="4" w:space="0" w:color="auto"/>
              <w:right w:val="single" w:sz="4" w:space="0" w:color="auto"/>
            </w:tcBorders>
            <w:shd w:val="clear" w:color="auto" w:fill="FFFFFF" w:themeFill="background1"/>
          </w:tcPr>
          <w:p w14:paraId="17EAE470"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tcPr>
          <w:p w14:paraId="294A6106"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 (0.7-1.6)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2578EFD5"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1.1 (0.7-1.9)</w:t>
            </w:r>
          </w:p>
        </w:tc>
      </w:tr>
      <w:tr w:rsidR="003824E5" w:rsidRPr="003824E5" w14:paraId="5686E3D3" w14:textId="77777777" w:rsidTr="00226E16">
        <w:trPr>
          <w:trHeight w:val="239"/>
        </w:trPr>
        <w:tc>
          <w:tcPr>
            <w:tcW w:w="1413" w:type="dxa"/>
            <w:tcBorders>
              <w:top w:val="single" w:sz="4" w:space="0" w:color="auto"/>
              <w:left w:val="single" w:sz="4" w:space="0" w:color="auto"/>
              <w:bottom w:val="single" w:sz="4" w:space="0" w:color="auto"/>
              <w:right w:val="single" w:sz="4" w:space="0" w:color="auto"/>
            </w:tcBorders>
            <w:hideMark/>
          </w:tcPr>
          <w:p w14:paraId="23F21A0C"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ADHD</w:t>
            </w:r>
          </w:p>
        </w:tc>
        <w:tc>
          <w:tcPr>
            <w:tcW w:w="715" w:type="dxa"/>
            <w:tcBorders>
              <w:top w:val="single" w:sz="4" w:space="0" w:color="auto"/>
              <w:left w:val="single" w:sz="4" w:space="0" w:color="auto"/>
              <w:bottom w:val="single" w:sz="4" w:space="0" w:color="auto"/>
              <w:right w:val="single" w:sz="4" w:space="0" w:color="auto"/>
            </w:tcBorders>
            <w:shd w:val="clear" w:color="auto" w:fill="auto"/>
          </w:tcPr>
          <w:p w14:paraId="19DDF103"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73D1D5"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1.3 (1.2-1.4)</w:t>
            </w:r>
          </w:p>
        </w:tc>
        <w:tc>
          <w:tcPr>
            <w:tcW w:w="13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045DF19"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1.2 (1.1-1.3)</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738CB2B2"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3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B05717"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1.4 (1.3-1.5)</w:t>
            </w:r>
          </w:p>
        </w:tc>
        <w:tc>
          <w:tcPr>
            <w:tcW w:w="12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09F415"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1.6 (1.4-1.8)</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6FE5A4AA"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EB0232"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2.3 (2.1-2.5)</w:t>
            </w:r>
          </w:p>
        </w:tc>
        <w:tc>
          <w:tcPr>
            <w:tcW w:w="12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C01C7E"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4.0 (3.6-4.4)</w:t>
            </w:r>
          </w:p>
        </w:tc>
        <w:tc>
          <w:tcPr>
            <w:tcW w:w="615" w:type="dxa"/>
            <w:tcBorders>
              <w:top w:val="single" w:sz="4" w:space="0" w:color="auto"/>
              <w:left w:val="single" w:sz="4" w:space="0" w:color="auto"/>
              <w:bottom w:val="single" w:sz="4" w:space="0" w:color="auto"/>
              <w:right w:val="single" w:sz="4" w:space="0" w:color="auto"/>
            </w:tcBorders>
            <w:shd w:val="clear" w:color="auto" w:fill="FFFFFF" w:themeFill="background1"/>
          </w:tcPr>
          <w:p w14:paraId="7E11EFED"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tcPr>
          <w:p w14:paraId="112E5581"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1.1 (0.7-1.5)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92F9D3"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1.1 (0.7-1.7)</w:t>
            </w:r>
          </w:p>
        </w:tc>
      </w:tr>
      <w:tr w:rsidR="003824E5" w:rsidRPr="003824E5" w14:paraId="5EAE7841" w14:textId="77777777" w:rsidTr="00226E16">
        <w:trPr>
          <w:trHeight w:val="497"/>
        </w:trPr>
        <w:tc>
          <w:tcPr>
            <w:tcW w:w="1413" w:type="dxa"/>
            <w:tcBorders>
              <w:top w:val="single" w:sz="4" w:space="0" w:color="auto"/>
              <w:left w:val="single" w:sz="4" w:space="0" w:color="auto"/>
              <w:bottom w:val="single" w:sz="4" w:space="0" w:color="auto"/>
              <w:right w:val="single" w:sz="4" w:space="0" w:color="auto"/>
            </w:tcBorders>
            <w:hideMark/>
          </w:tcPr>
          <w:p w14:paraId="0FDEFD22"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Conduct dis</w:t>
            </w:r>
          </w:p>
        </w:tc>
        <w:tc>
          <w:tcPr>
            <w:tcW w:w="715" w:type="dxa"/>
            <w:tcBorders>
              <w:top w:val="single" w:sz="4" w:space="0" w:color="auto"/>
              <w:left w:val="single" w:sz="4" w:space="0" w:color="auto"/>
              <w:bottom w:val="single" w:sz="4" w:space="0" w:color="auto"/>
              <w:right w:val="single" w:sz="4" w:space="0" w:color="auto"/>
            </w:tcBorders>
            <w:shd w:val="clear" w:color="auto" w:fill="auto"/>
          </w:tcPr>
          <w:p w14:paraId="78A1AEE8"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BFE4E7"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1.5 (1.1-1.9)</w:t>
            </w:r>
          </w:p>
        </w:tc>
        <w:tc>
          <w:tcPr>
            <w:tcW w:w="13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5BD5E09"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1.6 (1.1-2.5)</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7CCD83AA"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3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410F75"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1.3 (0.9-1.9)</w:t>
            </w:r>
          </w:p>
        </w:tc>
        <w:tc>
          <w:tcPr>
            <w:tcW w:w="12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FB01B4"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1.1 (0.6-2.1)</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357D1628"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AC7C61D"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2.0 (1.4-2.9)</w:t>
            </w:r>
          </w:p>
        </w:tc>
        <w:tc>
          <w:tcPr>
            <w:tcW w:w="12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08083E"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4.2 (2.9-6.2)</w:t>
            </w:r>
          </w:p>
        </w:tc>
        <w:tc>
          <w:tcPr>
            <w:tcW w:w="615" w:type="dxa"/>
            <w:tcBorders>
              <w:top w:val="single" w:sz="4" w:space="0" w:color="auto"/>
              <w:left w:val="single" w:sz="4" w:space="0" w:color="auto"/>
              <w:bottom w:val="single" w:sz="4" w:space="0" w:color="auto"/>
              <w:right w:val="single" w:sz="4" w:space="0" w:color="auto"/>
            </w:tcBorders>
            <w:shd w:val="clear" w:color="auto" w:fill="FFFFFF" w:themeFill="background1"/>
          </w:tcPr>
          <w:p w14:paraId="38313E31"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tcPr>
          <w:p w14:paraId="542BA774"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1.3 (0.8-2.1)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29C3FC30"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1.5 (0.9-2.6)</w:t>
            </w:r>
          </w:p>
        </w:tc>
      </w:tr>
      <w:tr w:rsidR="003824E5" w:rsidRPr="003824E5" w14:paraId="5284D367" w14:textId="77777777" w:rsidTr="00226E16">
        <w:trPr>
          <w:trHeight w:val="497"/>
        </w:trPr>
        <w:tc>
          <w:tcPr>
            <w:tcW w:w="1413" w:type="dxa"/>
            <w:tcBorders>
              <w:top w:val="single" w:sz="4" w:space="0" w:color="auto"/>
              <w:left w:val="single" w:sz="4" w:space="0" w:color="auto"/>
              <w:bottom w:val="single" w:sz="4" w:space="0" w:color="auto"/>
              <w:right w:val="single" w:sz="4" w:space="0" w:color="auto"/>
            </w:tcBorders>
            <w:hideMark/>
          </w:tcPr>
          <w:p w14:paraId="66484601"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Alcohol use dis</w:t>
            </w:r>
          </w:p>
        </w:tc>
        <w:tc>
          <w:tcPr>
            <w:tcW w:w="715" w:type="dxa"/>
            <w:tcBorders>
              <w:top w:val="single" w:sz="4" w:space="0" w:color="auto"/>
              <w:left w:val="single" w:sz="4" w:space="0" w:color="auto"/>
              <w:bottom w:val="single" w:sz="4" w:space="0" w:color="auto"/>
              <w:right w:val="single" w:sz="4" w:space="0" w:color="auto"/>
            </w:tcBorders>
            <w:shd w:val="clear" w:color="auto" w:fill="auto"/>
          </w:tcPr>
          <w:p w14:paraId="7DB27FE2"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E0F40B"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1.4 (1.3-1.4)</w:t>
            </w:r>
          </w:p>
        </w:tc>
        <w:tc>
          <w:tcPr>
            <w:tcW w:w="13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FF160D"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1.5 (1.3-1.6)</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7FFDB235"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3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AA9204"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1.5 (1.4-1.6)</w:t>
            </w:r>
          </w:p>
        </w:tc>
        <w:tc>
          <w:tcPr>
            <w:tcW w:w="12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0798C"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1.8 (1.7-2.0)</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2133BE63"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1B9D3A"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2.2 (2.1-2.3)</w:t>
            </w:r>
          </w:p>
        </w:tc>
        <w:tc>
          <w:tcPr>
            <w:tcW w:w="12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36B9BEE"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3.2 (3.0-3.3)</w:t>
            </w:r>
          </w:p>
        </w:tc>
        <w:tc>
          <w:tcPr>
            <w:tcW w:w="615" w:type="dxa"/>
            <w:tcBorders>
              <w:top w:val="single" w:sz="4" w:space="0" w:color="auto"/>
              <w:left w:val="single" w:sz="4" w:space="0" w:color="auto"/>
              <w:bottom w:val="single" w:sz="4" w:space="0" w:color="auto"/>
              <w:right w:val="single" w:sz="4" w:space="0" w:color="auto"/>
            </w:tcBorders>
            <w:shd w:val="clear" w:color="auto" w:fill="FFFFFF" w:themeFill="background1"/>
          </w:tcPr>
          <w:p w14:paraId="2249B57B"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C3F61F"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1.6 (1.5-1.6)</w:t>
            </w: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C5ACD8"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1.9 (1.8-2.0)</w:t>
            </w:r>
          </w:p>
        </w:tc>
      </w:tr>
      <w:tr w:rsidR="003824E5" w:rsidRPr="003824E5" w14:paraId="0436BBED" w14:textId="77777777" w:rsidTr="00226E16">
        <w:trPr>
          <w:trHeight w:val="239"/>
        </w:trPr>
        <w:tc>
          <w:tcPr>
            <w:tcW w:w="1413" w:type="dxa"/>
            <w:tcBorders>
              <w:top w:val="single" w:sz="4" w:space="0" w:color="auto"/>
              <w:left w:val="single" w:sz="4" w:space="0" w:color="auto"/>
              <w:bottom w:val="single" w:sz="4" w:space="0" w:color="auto"/>
              <w:right w:val="single" w:sz="4" w:space="0" w:color="auto"/>
            </w:tcBorders>
            <w:hideMark/>
          </w:tcPr>
          <w:p w14:paraId="4CAF023D"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Drug use dis</w:t>
            </w:r>
          </w:p>
        </w:tc>
        <w:tc>
          <w:tcPr>
            <w:tcW w:w="715" w:type="dxa"/>
            <w:tcBorders>
              <w:top w:val="single" w:sz="4" w:space="0" w:color="auto"/>
              <w:left w:val="single" w:sz="4" w:space="0" w:color="auto"/>
              <w:bottom w:val="single" w:sz="4" w:space="0" w:color="auto"/>
              <w:right w:val="single" w:sz="4" w:space="0" w:color="auto"/>
            </w:tcBorders>
            <w:shd w:val="clear" w:color="auto" w:fill="auto"/>
          </w:tcPr>
          <w:p w14:paraId="70F5C69C"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D13075"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1.6 (1.5-1.7)</w:t>
            </w:r>
          </w:p>
        </w:tc>
        <w:tc>
          <w:tcPr>
            <w:tcW w:w="13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3CADA1"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2.2 (2.0-2.4)</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2DDDCB03"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3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C1FD8B"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1.7 (1.6-1.8)</w:t>
            </w:r>
          </w:p>
        </w:tc>
        <w:tc>
          <w:tcPr>
            <w:tcW w:w="12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2893F7"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2.5 (2.2-2.7)</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38C135BC"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374051"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2.8 (2.7-3.0)</w:t>
            </w:r>
          </w:p>
        </w:tc>
        <w:tc>
          <w:tcPr>
            <w:tcW w:w="12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AB4728"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5.4 (5.1-5.7)</w:t>
            </w:r>
          </w:p>
        </w:tc>
        <w:tc>
          <w:tcPr>
            <w:tcW w:w="615" w:type="dxa"/>
            <w:tcBorders>
              <w:top w:val="single" w:sz="4" w:space="0" w:color="auto"/>
              <w:left w:val="single" w:sz="4" w:space="0" w:color="auto"/>
              <w:bottom w:val="single" w:sz="4" w:space="0" w:color="auto"/>
              <w:right w:val="single" w:sz="4" w:space="0" w:color="auto"/>
            </w:tcBorders>
            <w:shd w:val="clear" w:color="auto" w:fill="FFFFFF" w:themeFill="background1"/>
          </w:tcPr>
          <w:p w14:paraId="3ED59A4E"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8D74D6"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1.8 (1.7-1.9)</w:t>
            </w: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C7E8B3"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2.4 (2.3-2.6)</w:t>
            </w:r>
          </w:p>
        </w:tc>
      </w:tr>
      <w:tr w:rsidR="003824E5" w:rsidRPr="003824E5" w14:paraId="4CE4DE57" w14:textId="77777777" w:rsidTr="00226E16">
        <w:trPr>
          <w:trHeight w:val="239"/>
        </w:trPr>
        <w:tc>
          <w:tcPr>
            <w:tcW w:w="1413" w:type="dxa"/>
            <w:tcBorders>
              <w:top w:val="single" w:sz="4" w:space="0" w:color="auto"/>
              <w:left w:val="single" w:sz="4" w:space="0" w:color="auto"/>
              <w:bottom w:val="single" w:sz="4" w:space="0" w:color="auto"/>
              <w:right w:val="single" w:sz="4" w:space="0" w:color="auto"/>
            </w:tcBorders>
            <w:hideMark/>
          </w:tcPr>
          <w:p w14:paraId="42D41C9C"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Self-harm</w:t>
            </w:r>
          </w:p>
        </w:tc>
        <w:tc>
          <w:tcPr>
            <w:tcW w:w="715" w:type="dxa"/>
            <w:tcBorders>
              <w:top w:val="single" w:sz="4" w:space="0" w:color="auto"/>
              <w:left w:val="single" w:sz="4" w:space="0" w:color="auto"/>
              <w:bottom w:val="single" w:sz="4" w:space="0" w:color="auto"/>
              <w:right w:val="single" w:sz="4" w:space="0" w:color="auto"/>
            </w:tcBorders>
            <w:shd w:val="clear" w:color="auto" w:fill="auto"/>
          </w:tcPr>
          <w:p w14:paraId="5E5A5846"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F959D5"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1.5 (1.3-1.8)</w:t>
            </w:r>
          </w:p>
        </w:tc>
        <w:tc>
          <w:tcPr>
            <w:tcW w:w="13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F82981"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1.7 (1.3-2.1)</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7D5D0DA1"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3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5E0DC89"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1.7 (1.4-2.0)</w:t>
            </w:r>
          </w:p>
        </w:tc>
        <w:tc>
          <w:tcPr>
            <w:tcW w:w="12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796822"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2.3 (1.8-2.9)</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229CBDA4"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23F585"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2.6 (2.3-3.1)</w:t>
            </w:r>
          </w:p>
        </w:tc>
        <w:tc>
          <w:tcPr>
            <w:tcW w:w="12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88EF151"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5.0 (4.2-5.9)</w:t>
            </w:r>
          </w:p>
        </w:tc>
        <w:tc>
          <w:tcPr>
            <w:tcW w:w="615" w:type="dxa"/>
            <w:tcBorders>
              <w:top w:val="single" w:sz="4" w:space="0" w:color="auto"/>
              <w:left w:val="single" w:sz="4" w:space="0" w:color="auto"/>
              <w:bottom w:val="single" w:sz="4" w:space="0" w:color="auto"/>
              <w:right w:val="single" w:sz="4" w:space="0" w:color="auto"/>
            </w:tcBorders>
            <w:shd w:val="clear" w:color="auto" w:fill="FFFFFF" w:themeFill="background1"/>
          </w:tcPr>
          <w:p w14:paraId="4ECC8FF5"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BB9A8D"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1.6 (1.3-2.1)</w:t>
            </w: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024BFF4"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1.7 (1.3-2.3)</w:t>
            </w:r>
          </w:p>
        </w:tc>
      </w:tr>
    </w:tbl>
    <w:p w14:paraId="03327C43" w14:textId="77777777" w:rsidR="003824E5" w:rsidRPr="003824E5" w:rsidRDefault="003824E5" w:rsidP="003824E5">
      <w:pPr>
        <w:rPr>
          <w:rFonts w:cstheme="minorHAnsi"/>
          <w:sz w:val="20"/>
          <w:szCs w:val="20"/>
        </w:rPr>
      </w:pPr>
      <w:r w:rsidRPr="003824E5">
        <w:rPr>
          <w:rFonts w:cstheme="minorHAnsi"/>
          <w:sz w:val="20"/>
          <w:szCs w:val="20"/>
        </w:rPr>
        <w:t xml:space="preserve">All analyses are adjusted for life-time biological parental mental disorders. </w:t>
      </w:r>
    </w:p>
    <w:p w14:paraId="42D5C2D9" w14:textId="77777777" w:rsidR="003824E5" w:rsidRPr="003824E5" w:rsidRDefault="003824E5" w:rsidP="003824E5">
      <w:pPr>
        <w:rPr>
          <w:rFonts w:cstheme="minorHAnsi"/>
          <w:sz w:val="20"/>
          <w:szCs w:val="20"/>
          <w:highlight w:val="yellow"/>
        </w:rPr>
      </w:pPr>
    </w:p>
    <w:p w14:paraId="1DA0D4A1" w14:textId="77777777" w:rsidR="003824E5" w:rsidRPr="003824E5" w:rsidRDefault="003824E5" w:rsidP="003824E5">
      <w:pPr>
        <w:rPr>
          <w:rFonts w:cstheme="minorHAnsi"/>
          <w:b/>
          <w:bCs/>
          <w:sz w:val="20"/>
          <w:szCs w:val="20"/>
          <w:highlight w:val="yellow"/>
        </w:rPr>
      </w:pPr>
      <w:r w:rsidRPr="003824E5">
        <w:rPr>
          <w:rFonts w:cstheme="minorHAnsi"/>
          <w:b/>
          <w:bCs/>
          <w:sz w:val="20"/>
          <w:szCs w:val="20"/>
          <w:highlight w:val="yellow"/>
        </w:rPr>
        <w:br w:type="page"/>
      </w:r>
    </w:p>
    <w:p w14:paraId="3E09EE25" w14:textId="77777777" w:rsidR="003824E5" w:rsidRPr="003824E5" w:rsidRDefault="003824E5" w:rsidP="003824E5">
      <w:pPr>
        <w:spacing w:line="256" w:lineRule="auto"/>
        <w:rPr>
          <w:rFonts w:cstheme="minorHAnsi"/>
          <w:sz w:val="20"/>
          <w:szCs w:val="20"/>
        </w:rPr>
      </w:pPr>
      <w:r w:rsidRPr="003824E5">
        <w:rPr>
          <w:rFonts w:cstheme="minorHAnsi"/>
          <w:b/>
          <w:bCs/>
          <w:sz w:val="20"/>
          <w:szCs w:val="20"/>
        </w:rPr>
        <w:lastRenderedPageBreak/>
        <w:t xml:space="preserve">Table 4: </w:t>
      </w:r>
      <w:r w:rsidRPr="003824E5">
        <w:rPr>
          <w:rFonts w:cstheme="minorHAnsi"/>
          <w:sz w:val="20"/>
          <w:szCs w:val="20"/>
        </w:rPr>
        <w:t>Hazard Ratios (HR) with 95% Confidence Intervals (CIs) for the association between highest attained education at baseline (in 2000) and risk of mental disorders, substance use disorders and self-harm during follow-up (2001 to 2016) in four different age groups among females</w:t>
      </w:r>
    </w:p>
    <w:tbl>
      <w:tblPr>
        <w:tblStyle w:val="TableGrid"/>
        <w:tblW w:w="14170" w:type="dxa"/>
        <w:tblLook w:val="04A0" w:firstRow="1" w:lastRow="0" w:firstColumn="1" w:lastColumn="0" w:noHBand="0" w:noVBand="1"/>
      </w:tblPr>
      <w:tblGrid>
        <w:gridCol w:w="1549"/>
        <w:gridCol w:w="586"/>
        <w:gridCol w:w="1246"/>
        <w:gridCol w:w="1260"/>
        <w:gridCol w:w="586"/>
        <w:gridCol w:w="1361"/>
        <w:gridCol w:w="1230"/>
        <w:gridCol w:w="586"/>
        <w:gridCol w:w="1230"/>
        <w:gridCol w:w="1303"/>
        <w:gridCol w:w="616"/>
        <w:gridCol w:w="1243"/>
        <w:gridCol w:w="1374"/>
      </w:tblGrid>
      <w:tr w:rsidR="003824E5" w:rsidRPr="003824E5" w14:paraId="45B33DF7" w14:textId="77777777" w:rsidTr="00226E16">
        <w:trPr>
          <w:trHeight w:val="497"/>
        </w:trPr>
        <w:tc>
          <w:tcPr>
            <w:tcW w:w="1549" w:type="dxa"/>
            <w:tcBorders>
              <w:top w:val="single" w:sz="4" w:space="0" w:color="auto"/>
              <w:left w:val="single" w:sz="4" w:space="0" w:color="auto"/>
              <w:bottom w:val="single" w:sz="4" w:space="0" w:color="auto"/>
              <w:right w:val="single" w:sz="4" w:space="0" w:color="auto"/>
            </w:tcBorders>
            <w:shd w:val="clear" w:color="auto" w:fill="FFFFFF" w:themeFill="background1"/>
          </w:tcPr>
          <w:p w14:paraId="1E01CA20" w14:textId="77777777" w:rsidR="003824E5" w:rsidRPr="003824E5" w:rsidRDefault="003824E5" w:rsidP="00226E16">
            <w:pPr>
              <w:rPr>
                <w:rFonts w:cstheme="minorHAnsi"/>
                <w:sz w:val="20"/>
                <w:szCs w:val="20"/>
                <w:lang w:eastAsia="en-US"/>
              </w:rPr>
            </w:pPr>
          </w:p>
        </w:tc>
        <w:tc>
          <w:tcPr>
            <w:tcW w:w="30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5B3E872" w14:textId="77777777" w:rsidR="003824E5" w:rsidRPr="003824E5" w:rsidRDefault="003824E5" w:rsidP="00226E16">
            <w:pPr>
              <w:jc w:val="center"/>
              <w:rPr>
                <w:rFonts w:cstheme="minorHAnsi"/>
                <w:b/>
                <w:bCs/>
                <w:sz w:val="20"/>
                <w:szCs w:val="20"/>
                <w:lang w:eastAsia="en-US"/>
              </w:rPr>
            </w:pPr>
            <w:r w:rsidRPr="003824E5">
              <w:rPr>
                <w:rFonts w:cstheme="minorHAnsi"/>
                <w:b/>
                <w:bCs/>
                <w:sz w:val="20"/>
                <w:szCs w:val="20"/>
                <w:lang w:eastAsia="en-US"/>
              </w:rPr>
              <w:t>10-18 years at baseline</w:t>
            </w:r>
          </w:p>
          <w:p w14:paraId="21E92772" w14:textId="77777777" w:rsidR="003824E5" w:rsidRPr="003824E5" w:rsidRDefault="003824E5" w:rsidP="00226E16">
            <w:pPr>
              <w:jc w:val="center"/>
              <w:rPr>
                <w:rFonts w:cstheme="minorHAnsi"/>
                <w:b/>
                <w:bCs/>
                <w:sz w:val="20"/>
                <w:szCs w:val="20"/>
                <w:lang w:eastAsia="en-US"/>
              </w:rPr>
            </w:pPr>
          </w:p>
        </w:tc>
        <w:tc>
          <w:tcPr>
            <w:tcW w:w="317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89B0594" w14:textId="77777777" w:rsidR="003824E5" w:rsidRPr="003824E5" w:rsidRDefault="003824E5" w:rsidP="00226E16">
            <w:pPr>
              <w:jc w:val="center"/>
              <w:rPr>
                <w:rFonts w:cstheme="minorHAnsi"/>
                <w:b/>
                <w:bCs/>
                <w:sz w:val="20"/>
                <w:szCs w:val="20"/>
                <w:lang w:eastAsia="en-US"/>
              </w:rPr>
            </w:pPr>
            <w:r w:rsidRPr="003824E5">
              <w:rPr>
                <w:rFonts w:cstheme="minorHAnsi"/>
                <w:b/>
                <w:bCs/>
                <w:sz w:val="20"/>
                <w:szCs w:val="20"/>
                <w:lang w:eastAsia="en-US"/>
              </w:rPr>
              <w:t>19-27 years at baseline</w:t>
            </w:r>
          </w:p>
          <w:p w14:paraId="3E31A4FB" w14:textId="77777777" w:rsidR="003824E5" w:rsidRPr="003824E5" w:rsidRDefault="003824E5" w:rsidP="00226E16">
            <w:pPr>
              <w:jc w:val="center"/>
              <w:rPr>
                <w:rFonts w:cstheme="minorHAnsi"/>
                <w:b/>
                <w:bCs/>
                <w:sz w:val="20"/>
                <w:szCs w:val="20"/>
                <w:lang w:eastAsia="en-U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192FD17" w14:textId="77777777" w:rsidR="003824E5" w:rsidRPr="003824E5" w:rsidRDefault="003824E5" w:rsidP="00226E16">
            <w:pPr>
              <w:jc w:val="center"/>
              <w:rPr>
                <w:rFonts w:cstheme="minorHAnsi"/>
                <w:b/>
                <w:bCs/>
                <w:sz w:val="20"/>
                <w:szCs w:val="20"/>
                <w:lang w:eastAsia="en-US"/>
              </w:rPr>
            </w:pPr>
            <w:r w:rsidRPr="003824E5">
              <w:rPr>
                <w:rFonts w:cstheme="minorHAnsi"/>
                <w:b/>
                <w:bCs/>
                <w:sz w:val="20"/>
                <w:szCs w:val="20"/>
                <w:lang w:eastAsia="en-US"/>
              </w:rPr>
              <w:t>28-50 years at baseline</w:t>
            </w:r>
          </w:p>
          <w:p w14:paraId="4F040EE8" w14:textId="77777777" w:rsidR="003824E5" w:rsidRPr="003824E5" w:rsidRDefault="003824E5" w:rsidP="00226E16">
            <w:pPr>
              <w:jc w:val="center"/>
              <w:rPr>
                <w:rFonts w:cstheme="minorHAnsi"/>
                <w:b/>
                <w:bCs/>
                <w:sz w:val="20"/>
                <w:szCs w:val="20"/>
                <w:lang w:eastAsia="en-US"/>
              </w:rPr>
            </w:pPr>
          </w:p>
        </w:tc>
        <w:tc>
          <w:tcPr>
            <w:tcW w:w="323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9BCB2EB" w14:textId="77777777" w:rsidR="003824E5" w:rsidRPr="003824E5" w:rsidRDefault="003824E5" w:rsidP="00226E16">
            <w:pPr>
              <w:jc w:val="center"/>
              <w:rPr>
                <w:rFonts w:cstheme="minorHAnsi"/>
                <w:b/>
                <w:bCs/>
                <w:sz w:val="20"/>
                <w:szCs w:val="20"/>
                <w:lang w:eastAsia="en-US"/>
              </w:rPr>
            </w:pPr>
            <w:r w:rsidRPr="003824E5">
              <w:rPr>
                <w:rFonts w:cstheme="minorHAnsi"/>
                <w:b/>
                <w:bCs/>
                <w:sz w:val="20"/>
                <w:szCs w:val="20"/>
                <w:lang w:eastAsia="en-US"/>
              </w:rPr>
              <w:t>51-70 years at baseline</w:t>
            </w:r>
          </w:p>
          <w:p w14:paraId="0728DD02" w14:textId="77777777" w:rsidR="003824E5" w:rsidRPr="003824E5" w:rsidRDefault="003824E5" w:rsidP="00226E16">
            <w:pPr>
              <w:jc w:val="center"/>
              <w:rPr>
                <w:rFonts w:cstheme="minorHAnsi"/>
                <w:b/>
                <w:bCs/>
                <w:sz w:val="20"/>
                <w:szCs w:val="20"/>
                <w:lang w:eastAsia="en-US"/>
              </w:rPr>
            </w:pPr>
          </w:p>
        </w:tc>
      </w:tr>
      <w:tr w:rsidR="003824E5" w:rsidRPr="003824E5" w14:paraId="5C37AAEF" w14:textId="77777777" w:rsidTr="00226E16">
        <w:trPr>
          <w:trHeight w:val="274"/>
        </w:trPr>
        <w:tc>
          <w:tcPr>
            <w:tcW w:w="1549" w:type="dxa"/>
            <w:tcBorders>
              <w:top w:val="single" w:sz="4" w:space="0" w:color="auto"/>
              <w:left w:val="single" w:sz="4" w:space="0" w:color="auto"/>
              <w:bottom w:val="single" w:sz="4" w:space="0" w:color="auto"/>
              <w:right w:val="single" w:sz="4" w:space="0" w:color="auto"/>
            </w:tcBorders>
          </w:tcPr>
          <w:p w14:paraId="085CF4F7" w14:textId="77777777" w:rsidR="003824E5" w:rsidRPr="003824E5" w:rsidRDefault="003824E5" w:rsidP="00226E16">
            <w:pPr>
              <w:rPr>
                <w:rFonts w:cstheme="minorHAnsi"/>
                <w:b/>
                <w:bCs/>
                <w:sz w:val="20"/>
                <w:szCs w:val="20"/>
                <w:lang w:eastAsia="en-US"/>
              </w:rPr>
            </w:pPr>
          </w:p>
        </w:tc>
        <w:tc>
          <w:tcPr>
            <w:tcW w:w="3092" w:type="dxa"/>
            <w:gridSpan w:val="3"/>
            <w:tcBorders>
              <w:top w:val="single" w:sz="4" w:space="0" w:color="auto"/>
              <w:left w:val="single" w:sz="4" w:space="0" w:color="auto"/>
              <w:bottom w:val="single" w:sz="4" w:space="0" w:color="auto"/>
              <w:right w:val="single" w:sz="4" w:space="0" w:color="auto"/>
            </w:tcBorders>
          </w:tcPr>
          <w:p w14:paraId="712E5F1A" w14:textId="77777777" w:rsidR="003824E5" w:rsidRPr="003824E5" w:rsidRDefault="003824E5" w:rsidP="00226E16">
            <w:pPr>
              <w:jc w:val="center"/>
              <w:rPr>
                <w:rFonts w:cstheme="minorHAnsi"/>
                <w:sz w:val="20"/>
                <w:szCs w:val="20"/>
                <w:lang w:eastAsia="en-US"/>
              </w:rPr>
            </w:pPr>
            <w:r w:rsidRPr="003824E5">
              <w:rPr>
                <w:rFonts w:cstheme="minorHAnsi"/>
                <w:sz w:val="20"/>
                <w:szCs w:val="20"/>
                <w:lang w:eastAsia="en-US"/>
              </w:rPr>
              <w:t>Educational levels (parental)</w:t>
            </w:r>
          </w:p>
        </w:tc>
        <w:tc>
          <w:tcPr>
            <w:tcW w:w="3177" w:type="dxa"/>
            <w:gridSpan w:val="3"/>
            <w:tcBorders>
              <w:top w:val="single" w:sz="4" w:space="0" w:color="auto"/>
              <w:left w:val="single" w:sz="4" w:space="0" w:color="auto"/>
              <w:bottom w:val="single" w:sz="4" w:space="0" w:color="auto"/>
              <w:right w:val="single" w:sz="4" w:space="0" w:color="auto"/>
            </w:tcBorders>
          </w:tcPr>
          <w:p w14:paraId="1B034B34" w14:textId="77777777" w:rsidR="003824E5" w:rsidRPr="003824E5" w:rsidRDefault="003824E5" w:rsidP="00226E16">
            <w:pPr>
              <w:jc w:val="center"/>
              <w:rPr>
                <w:rFonts w:cstheme="minorHAnsi"/>
                <w:sz w:val="20"/>
                <w:szCs w:val="20"/>
                <w:lang w:eastAsia="en-US"/>
              </w:rPr>
            </w:pPr>
            <w:r w:rsidRPr="003824E5">
              <w:rPr>
                <w:rFonts w:cstheme="minorHAnsi"/>
                <w:sz w:val="20"/>
                <w:szCs w:val="20"/>
                <w:lang w:eastAsia="en-US"/>
              </w:rPr>
              <w:t>Educational levels (parental)</w:t>
            </w:r>
          </w:p>
        </w:tc>
        <w:tc>
          <w:tcPr>
            <w:tcW w:w="3119" w:type="dxa"/>
            <w:gridSpan w:val="3"/>
            <w:tcBorders>
              <w:top w:val="single" w:sz="4" w:space="0" w:color="auto"/>
              <w:left w:val="single" w:sz="4" w:space="0" w:color="auto"/>
              <w:bottom w:val="single" w:sz="4" w:space="0" w:color="auto"/>
              <w:right w:val="single" w:sz="4" w:space="0" w:color="auto"/>
            </w:tcBorders>
          </w:tcPr>
          <w:p w14:paraId="6868CCF3" w14:textId="77777777" w:rsidR="003824E5" w:rsidRPr="003824E5" w:rsidRDefault="003824E5" w:rsidP="00226E16">
            <w:pPr>
              <w:jc w:val="center"/>
              <w:rPr>
                <w:rFonts w:cstheme="minorHAnsi"/>
                <w:sz w:val="20"/>
                <w:szCs w:val="20"/>
                <w:lang w:eastAsia="en-US"/>
              </w:rPr>
            </w:pPr>
            <w:r w:rsidRPr="003824E5">
              <w:rPr>
                <w:rFonts w:cstheme="minorHAnsi"/>
                <w:sz w:val="20"/>
                <w:szCs w:val="20"/>
                <w:lang w:eastAsia="en-US"/>
              </w:rPr>
              <w:t>Educational levels</w:t>
            </w:r>
          </w:p>
        </w:tc>
        <w:tc>
          <w:tcPr>
            <w:tcW w:w="3233" w:type="dxa"/>
            <w:gridSpan w:val="3"/>
            <w:tcBorders>
              <w:top w:val="single" w:sz="4" w:space="0" w:color="auto"/>
              <w:left w:val="single" w:sz="4" w:space="0" w:color="auto"/>
              <w:bottom w:val="single" w:sz="4" w:space="0" w:color="auto"/>
              <w:right w:val="single" w:sz="4" w:space="0" w:color="auto"/>
            </w:tcBorders>
          </w:tcPr>
          <w:p w14:paraId="178B75EC" w14:textId="77777777" w:rsidR="003824E5" w:rsidRPr="003824E5" w:rsidRDefault="003824E5" w:rsidP="00226E16">
            <w:pPr>
              <w:jc w:val="center"/>
              <w:rPr>
                <w:rFonts w:cstheme="minorHAnsi"/>
                <w:sz w:val="20"/>
                <w:szCs w:val="20"/>
                <w:lang w:eastAsia="en-US"/>
              </w:rPr>
            </w:pPr>
            <w:r w:rsidRPr="003824E5">
              <w:rPr>
                <w:rFonts w:cstheme="minorHAnsi"/>
                <w:sz w:val="20"/>
                <w:szCs w:val="20"/>
                <w:lang w:eastAsia="en-US"/>
              </w:rPr>
              <w:t>Educational levels</w:t>
            </w:r>
          </w:p>
        </w:tc>
      </w:tr>
      <w:tr w:rsidR="003824E5" w:rsidRPr="003824E5" w14:paraId="29DFDA20" w14:textId="77777777" w:rsidTr="00226E16">
        <w:trPr>
          <w:trHeight w:val="239"/>
        </w:trPr>
        <w:tc>
          <w:tcPr>
            <w:tcW w:w="1549" w:type="dxa"/>
            <w:tcBorders>
              <w:top w:val="single" w:sz="4" w:space="0" w:color="auto"/>
              <w:left w:val="single" w:sz="4" w:space="0" w:color="auto"/>
              <w:bottom w:val="single" w:sz="4" w:space="0" w:color="auto"/>
              <w:right w:val="single" w:sz="4" w:space="0" w:color="auto"/>
            </w:tcBorders>
            <w:hideMark/>
          </w:tcPr>
          <w:p w14:paraId="5EA5889C" w14:textId="77777777" w:rsidR="003824E5" w:rsidRPr="003824E5" w:rsidRDefault="003824E5" w:rsidP="00226E16">
            <w:pPr>
              <w:rPr>
                <w:rFonts w:cstheme="minorHAnsi"/>
                <w:sz w:val="20"/>
                <w:szCs w:val="20"/>
                <w:lang w:eastAsia="en-US"/>
              </w:rPr>
            </w:pPr>
            <w:r w:rsidRPr="003824E5">
              <w:rPr>
                <w:rFonts w:cstheme="minorHAnsi"/>
                <w:b/>
                <w:bCs/>
                <w:sz w:val="20"/>
                <w:szCs w:val="20"/>
                <w:lang w:eastAsia="en-US"/>
              </w:rPr>
              <w:t>Clinical diagnoses</w:t>
            </w:r>
          </w:p>
        </w:tc>
        <w:tc>
          <w:tcPr>
            <w:tcW w:w="586" w:type="dxa"/>
            <w:tcBorders>
              <w:top w:val="single" w:sz="4" w:space="0" w:color="auto"/>
              <w:left w:val="single" w:sz="4" w:space="0" w:color="auto"/>
              <w:bottom w:val="single" w:sz="4" w:space="0" w:color="auto"/>
              <w:right w:val="single" w:sz="4" w:space="0" w:color="auto"/>
            </w:tcBorders>
          </w:tcPr>
          <w:p w14:paraId="0F76B732" w14:textId="77777777" w:rsidR="003824E5" w:rsidRPr="003824E5" w:rsidRDefault="003824E5" w:rsidP="00226E16">
            <w:pPr>
              <w:jc w:val="center"/>
              <w:rPr>
                <w:rFonts w:cstheme="minorHAnsi"/>
                <w:sz w:val="20"/>
                <w:szCs w:val="20"/>
                <w:lang w:eastAsia="en-US"/>
              </w:rPr>
            </w:pPr>
            <w:r w:rsidRPr="003824E5">
              <w:rPr>
                <w:rFonts w:cstheme="minorHAnsi"/>
                <w:sz w:val="20"/>
                <w:szCs w:val="20"/>
                <w:lang w:eastAsia="en-US"/>
              </w:rPr>
              <w:t>High</w:t>
            </w:r>
          </w:p>
        </w:tc>
        <w:tc>
          <w:tcPr>
            <w:tcW w:w="1246" w:type="dxa"/>
            <w:tcBorders>
              <w:top w:val="single" w:sz="4" w:space="0" w:color="auto"/>
              <w:left w:val="single" w:sz="4" w:space="0" w:color="auto"/>
              <w:bottom w:val="single" w:sz="4" w:space="0" w:color="auto"/>
              <w:right w:val="single" w:sz="4" w:space="0" w:color="auto"/>
            </w:tcBorders>
            <w:hideMark/>
          </w:tcPr>
          <w:p w14:paraId="585EA991" w14:textId="77777777" w:rsidR="003824E5" w:rsidRPr="003824E5" w:rsidRDefault="003824E5" w:rsidP="00226E16">
            <w:pPr>
              <w:jc w:val="center"/>
              <w:rPr>
                <w:rFonts w:cstheme="minorHAnsi"/>
                <w:sz w:val="20"/>
                <w:szCs w:val="20"/>
                <w:lang w:eastAsia="en-US"/>
              </w:rPr>
            </w:pPr>
            <w:r w:rsidRPr="003824E5">
              <w:rPr>
                <w:rFonts w:cstheme="minorHAnsi"/>
                <w:sz w:val="20"/>
                <w:szCs w:val="20"/>
                <w:lang w:eastAsia="en-US"/>
              </w:rPr>
              <w:t>Middle</w:t>
            </w:r>
          </w:p>
        </w:tc>
        <w:tc>
          <w:tcPr>
            <w:tcW w:w="1260" w:type="dxa"/>
            <w:tcBorders>
              <w:top w:val="single" w:sz="4" w:space="0" w:color="auto"/>
              <w:left w:val="single" w:sz="4" w:space="0" w:color="auto"/>
              <w:bottom w:val="single" w:sz="4" w:space="0" w:color="auto"/>
              <w:right w:val="single" w:sz="4" w:space="0" w:color="auto"/>
            </w:tcBorders>
            <w:hideMark/>
          </w:tcPr>
          <w:p w14:paraId="429C068D" w14:textId="77777777" w:rsidR="003824E5" w:rsidRPr="003824E5" w:rsidRDefault="003824E5" w:rsidP="00226E16">
            <w:pPr>
              <w:jc w:val="center"/>
              <w:rPr>
                <w:rFonts w:cstheme="minorHAnsi"/>
                <w:sz w:val="20"/>
                <w:szCs w:val="20"/>
                <w:lang w:eastAsia="en-US"/>
              </w:rPr>
            </w:pPr>
            <w:r w:rsidRPr="003824E5">
              <w:rPr>
                <w:rFonts w:cstheme="minorHAnsi"/>
                <w:sz w:val="20"/>
                <w:szCs w:val="20"/>
                <w:lang w:eastAsia="en-US"/>
              </w:rPr>
              <w:t>Low</w:t>
            </w:r>
          </w:p>
        </w:tc>
        <w:tc>
          <w:tcPr>
            <w:tcW w:w="586" w:type="dxa"/>
            <w:tcBorders>
              <w:top w:val="single" w:sz="4" w:space="0" w:color="auto"/>
              <w:left w:val="single" w:sz="4" w:space="0" w:color="auto"/>
              <w:bottom w:val="single" w:sz="4" w:space="0" w:color="auto"/>
              <w:right w:val="single" w:sz="4" w:space="0" w:color="auto"/>
            </w:tcBorders>
          </w:tcPr>
          <w:p w14:paraId="76B4381F" w14:textId="77777777" w:rsidR="003824E5" w:rsidRPr="003824E5" w:rsidRDefault="003824E5" w:rsidP="00226E16">
            <w:pPr>
              <w:jc w:val="center"/>
              <w:rPr>
                <w:rFonts w:cstheme="minorHAnsi"/>
                <w:sz w:val="20"/>
                <w:szCs w:val="20"/>
                <w:lang w:eastAsia="en-US"/>
              </w:rPr>
            </w:pPr>
            <w:r w:rsidRPr="003824E5">
              <w:rPr>
                <w:rFonts w:cstheme="minorHAnsi"/>
                <w:sz w:val="20"/>
                <w:szCs w:val="20"/>
                <w:lang w:eastAsia="en-US"/>
              </w:rPr>
              <w:t>High</w:t>
            </w:r>
          </w:p>
        </w:tc>
        <w:tc>
          <w:tcPr>
            <w:tcW w:w="1361" w:type="dxa"/>
            <w:tcBorders>
              <w:top w:val="single" w:sz="4" w:space="0" w:color="auto"/>
              <w:left w:val="single" w:sz="4" w:space="0" w:color="auto"/>
              <w:bottom w:val="single" w:sz="4" w:space="0" w:color="auto"/>
              <w:right w:val="single" w:sz="4" w:space="0" w:color="auto"/>
            </w:tcBorders>
            <w:hideMark/>
          </w:tcPr>
          <w:p w14:paraId="7AD9E27D" w14:textId="77777777" w:rsidR="003824E5" w:rsidRPr="003824E5" w:rsidRDefault="003824E5" w:rsidP="00226E16">
            <w:pPr>
              <w:jc w:val="center"/>
              <w:rPr>
                <w:rFonts w:cstheme="minorHAnsi"/>
                <w:sz w:val="20"/>
                <w:szCs w:val="20"/>
                <w:lang w:eastAsia="en-US"/>
              </w:rPr>
            </w:pPr>
            <w:r w:rsidRPr="003824E5">
              <w:rPr>
                <w:rFonts w:cstheme="minorHAnsi"/>
                <w:sz w:val="20"/>
                <w:szCs w:val="20"/>
                <w:lang w:eastAsia="en-US"/>
              </w:rPr>
              <w:t>Middle</w:t>
            </w:r>
          </w:p>
        </w:tc>
        <w:tc>
          <w:tcPr>
            <w:tcW w:w="1230" w:type="dxa"/>
            <w:tcBorders>
              <w:top w:val="single" w:sz="4" w:space="0" w:color="auto"/>
              <w:left w:val="single" w:sz="4" w:space="0" w:color="auto"/>
              <w:bottom w:val="single" w:sz="4" w:space="0" w:color="auto"/>
              <w:right w:val="single" w:sz="4" w:space="0" w:color="auto"/>
            </w:tcBorders>
            <w:hideMark/>
          </w:tcPr>
          <w:p w14:paraId="13D2BE8A" w14:textId="77777777" w:rsidR="003824E5" w:rsidRPr="003824E5" w:rsidRDefault="003824E5" w:rsidP="00226E16">
            <w:pPr>
              <w:jc w:val="center"/>
              <w:rPr>
                <w:rFonts w:cstheme="minorHAnsi"/>
                <w:sz w:val="20"/>
                <w:szCs w:val="20"/>
                <w:lang w:eastAsia="en-US"/>
              </w:rPr>
            </w:pPr>
            <w:r w:rsidRPr="003824E5">
              <w:rPr>
                <w:rFonts w:cstheme="minorHAnsi"/>
                <w:sz w:val="20"/>
                <w:szCs w:val="20"/>
                <w:lang w:eastAsia="en-US"/>
              </w:rPr>
              <w:t>Low</w:t>
            </w:r>
          </w:p>
        </w:tc>
        <w:tc>
          <w:tcPr>
            <w:tcW w:w="586" w:type="dxa"/>
            <w:tcBorders>
              <w:top w:val="single" w:sz="4" w:space="0" w:color="auto"/>
              <w:left w:val="single" w:sz="4" w:space="0" w:color="auto"/>
              <w:bottom w:val="single" w:sz="4" w:space="0" w:color="auto"/>
              <w:right w:val="single" w:sz="4" w:space="0" w:color="auto"/>
            </w:tcBorders>
          </w:tcPr>
          <w:p w14:paraId="16E4619E"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 xml:space="preserve">High </w:t>
            </w:r>
          </w:p>
        </w:tc>
        <w:tc>
          <w:tcPr>
            <w:tcW w:w="1230" w:type="dxa"/>
            <w:tcBorders>
              <w:top w:val="single" w:sz="4" w:space="0" w:color="auto"/>
              <w:left w:val="single" w:sz="4" w:space="0" w:color="auto"/>
              <w:bottom w:val="single" w:sz="4" w:space="0" w:color="auto"/>
              <w:right w:val="single" w:sz="4" w:space="0" w:color="auto"/>
            </w:tcBorders>
            <w:hideMark/>
          </w:tcPr>
          <w:p w14:paraId="5281A7B0" w14:textId="77777777" w:rsidR="003824E5" w:rsidRPr="003824E5" w:rsidRDefault="003824E5" w:rsidP="00226E16">
            <w:pPr>
              <w:jc w:val="center"/>
              <w:rPr>
                <w:rFonts w:cstheme="minorHAnsi"/>
                <w:sz w:val="20"/>
                <w:szCs w:val="20"/>
                <w:lang w:eastAsia="en-US"/>
              </w:rPr>
            </w:pPr>
            <w:r w:rsidRPr="003824E5">
              <w:rPr>
                <w:rFonts w:cstheme="minorHAnsi"/>
                <w:sz w:val="20"/>
                <w:szCs w:val="20"/>
                <w:lang w:eastAsia="en-US"/>
              </w:rPr>
              <w:t>Middle</w:t>
            </w:r>
          </w:p>
        </w:tc>
        <w:tc>
          <w:tcPr>
            <w:tcW w:w="1303" w:type="dxa"/>
            <w:tcBorders>
              <w:top w:val="single" w:sz="4" w:space="0" w:color="auto"/>
              <w:left w:val="single" w:sz="4" w:space="0" w:color="auto"/>
              <w:bottom w:val="single" w:sz="4" w:space="0" w:color="auto"/>
              <w:right w:val="single" w:sz="4" w:space="0" w:color="auto"/>
            </w:tcBorders>
            <w:hideMark/>
          </w:tcPr>
          <w:p w14:paraId="530AFB1B" w14:textId="77777777" w:rsidR="003824E5" w:rsidRPr="003824E5" w:rsidRDefault="003824E5" w:rsidP="00226E16">
            <w:pPr>
              <w:jc w:val="center"/>
              <w:rPr>
                <w:rFonts w:cstheme="minorHAnsi"/>
                <w:sz w:val="20"/>
                <w:szCs w:val="20"/>
                <w:lang w:eastAsia="en-US"/>
              </w:rPr>
            </w:pPr>
            <w:r w:rsidRPr="003824E5">
              <w:rPr>
                <w:rFonts w:cstheme="minorHAnsi"/>
                <w:sz w:val="20"/>
                <w:szCs w:val="20"/>
                <w:lang w:eastAsia="en-US"/>
              </w:rPr>
              <w:t>Low</w:t>
            </w:r>
          </w:p>
        </w:tc>
        <w:tc>
          <w:tcPr>
            <w:tcW w:w="616" w:type="dxa"/>
            <w:tcBorders>
              <w:top w:val="single" w:sz="4" w:space="0" w:color="auto"/>
              <w:left w:val="single" w:sz="4" w:space="0" w:color="auto"/>
              <w:bottom w:val="single" w:sz="4" w:space="0" w:color="auto"/>
              <w:right w:val="single" w:sz="4" w:space="0" w:color="auto"/>
            </w:tcBorders>
          </w:tcPr>
          <w:p w14:paraId="6750116C"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High</w:t>
            </w:r>
          </w:p>
        </w:tc>
        <w:tc>
          <w:tcPr>
            <w:tcW w:w="1243" w:type="dxa"/>
            <w:tcBorders>
              <w:top w:val="single" w:sz="4" w:space="0" w:color="auto"/>
              <w:left w:val="single" w:sz="4" w:space="0" w:color="auto"/>
              <w:bottom w:val="single" w:sz="4" w:space="0" w:color="auto"/>
              <w:right w:val="single" w:sz="4" w:space="0" w:color="auto"/>
            </w:tcBorders>
            <w:hideMark/>
          </w:tcPr>
          <w:p w14:paraId="05B95B8B" w14:textId="77777777" w:rsidR="003824E5" w:rsidRPr="003824E5" w:rsidRDefault="003824E5" w:rsidP="00226E16">
            <w:pPr>
              <w:jc w:val="center"/>
              <w:rPr>
                <w:rFonts w:cstheme="minorHAnsi"/>
                <w:sz w:val="20"/>
                <w:szCs w:val="20"/>
                <w:lang w:eastAsia="en-US"/>
              </w:rPr>
            </w:pPr>
            <w:r w:rsidRPr="003824E5">
              <w:rPr>
                <w:rFonts w:cstheme="minorHAnsi"/>
                <w:sz w:val="20"/>
                <w:szCs w:val="20"/>
                <w:lang w:eastAsia="en-US"/>
              </w:rPr>
              <w:t>Middle</w:t>
            </w:r>
          </w:p>
        </w:tc>
        <w:tc>
          <w:tcPr>
            <w:tcW w:w="1374" w:type="dxa"/>
            <w:tcBorders>
              <w:top w:val="single" w:sz="4" w:space="0" w:color="auto"/>
              <w:left w:val="single" w:sz="4" w:space="0" w:color="auto"/>
              <w:bottom w:val="single" w:sz="4" w:space="0" w:color="auto"/>
              <w:right w:val="single" w:sz="4" w:space="0" w:color="auto"/>
            </w:tcBorders>
            <w:hideMark/>
          </w:tcPr>
          <w:p w14:paraId="32F987EA" w14:textId="77777777" w:rsidR="003824E5" w:rsidRPr="003824E5" w:rsidRDefault="003824E5" w:rsidP="00226E16">
            <w:pPr>
              <w:jc w:val="center"/>
              <w:rPr>
                <w:rFonts w:cstheme="minorHAnsi"/>
                <w:sz w:val="20"/>
                <w:szCs w:val="20"/>
                <w:lang w:eastAsia="en-US"/>
              </w:rPr>
            </w:pPr>
            <w:r w:rsidRPr="003824E5">
              <w:rPr>
                <w:rFonts w:cstheme="minorHAnsi"/>
                <w:sz w:val="20"/>
                <w:szCs w:val="20"/>
                <w:lang w:eastAsia="en-US"/>
              </w:rPr>
              <w:t>Low</w:t>
            </w:r>
          </w:p>
        </w:tc>
      </w:tr>
      <w:tr w:rsidR="003824E5" w:rsidRPr="003824E5" w14:paraId="290C0446" w14:textId="77777777" w:rsidTr="00226E16">
        <w:trPr>
          <w:trHeight w:val="239"/>
        </w:trPr>
        <w:tc>
          <w:tcPr>
            <w:tcW w:w="1549" w:type="dxa"/>
            <w:tcBorders>
              <w:top w:val="single" w:sz="4" w:space="0" w:color="auto"/>
              <w:left w:val="single" w:sz="4" w:space="0" w:color="auto"/>
              <w:bottom w:val="single" w:sz="4" w:space="0" w:color="auto"/>
              <w:right w:val="single" w:sz="4" w:space="0" w:color="auto"/>
            </w:tcBorders>
            <w:hideMark/>
          </w:tcPr>
          <w:p w14:paraId="0BBFC75C"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Schizophrenia</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74FBDB5"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tcPr>
          <w:p w14:paraId="292DA5D1"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 (0.8-1.2)</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73F0D54"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1.2 (0.8-1.8)</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28EF3785"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7C31A149"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1.1 (0.8-1.4)</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tcPr>
          <w:p w14:paraId="170561A9"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1.2 (0.8-1.7)</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448058DA"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DD6F7A"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1.8 (1.6-2.0)</w:t>
            </w:r>
          </w:p>
        </w:tc>
        <w:tc>
          <w:tcPr>
            <w:tcW w:w="13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0A4B59"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3.3 (2.9-3.8)</w:t>
            </w: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tcPr>
          <w:p w14:paraId="61F97FBA"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4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BA60013"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1.6 (1.4-1.9)</w:t>
            </w:r>
          </w:p>
        </w:tc>
        <w:tc>
          <w:tcPr>
            <w:tcW w:w="137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5DBC41"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2.1 (1.8-2.5)</w:t>
            </w:r>
          </w:p>
        </w:tc>
      </w:tr>
      <w:tr w:rsidR="003824E5" w:rsidRPr="003824E5" w14:paraId="6AAA5BD9" w14:textId="77777777" w:rsidTr="00226E16">
        <w:trPr>
          <w:trHeight w:val="256"/>
        </w:trPr>
        <w:tc>
          <w:tcPr>
            <w:tcW w:w="1549" w:type="dxa"/>
            <w:tcBorders>
              <w:top w:val="single" w:sz="4" w:space="0" w:color="auto"/>
              <w:left w:val="single" w:sz="4" w:space="0" w:color="auto"/>
              <w:bottom w:val="single" w:sz="4" w:space="0" w:color="auto"/>
              <w:right w:val="single" w:sz="4" w:space="0" w:color="auto"/>
            </w:tcBorders>
            <w:hideMark/>
          </w:tcPr>
          <w:p w14:paraId="4D0CB22B"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Major depression</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B1BF30F"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tcPr>
          <w:p w14:paraId="7A4885AD"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1.1 (1.0-1.1)</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B3D282C"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 (0.9-1.0)</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043AF03D"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3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41EF5E0"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1.1 (1.1-1.2)</w:t>
            </w:r>
          </w:p>
        </w:tc>
        <w:tc>
          <w:tcPr>
            <w:tcW w:w="12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CB888A"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1.2 (1.1-1.2)</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2541DAC5"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7279BA"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1.2 (1.1-1.2)</w:t>
            </w:r>
          </w:p>
        </w:tc>
        <w:tc>
          <w:tcPr>
            <w:tcW w:w="13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4B4BD52"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1.5 (1.5-1.6)</w:t>
            </w: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tcPr>
          <w:p w14:paraId="64CFCA14"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tcPr>
          <w:p w14:paraId="1288528F"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1.1 (1.0-1.1)</w:t>
            </w:r>
          </w:p>
        </w:tc>
        <w:tc>
          <w:tcPr>
            <w:tcW w:w="1374" w:type="dxa"/>
            <w:tcBorders>
              <w:top w:val="single" w:sz="4" w:space="0" w:color="auto"/>
              <w:left w:val="single" w:sz="4" w:space="0" w:color="auto"/>
              <w:bottom w:val="single" w:sz="4" w:space="0" w:color="auto"/>
              <w:right w:val="single" w:sz="4" w:space="0" w:color="auto"/>
            </w:tcBorders>
            <w:shd w:val="clear" w:color="auto" w:fill="FFFFFF" w:themeFill="background1"/>
          </w:tcPr>
          <w:p w14:paraId="12D40401"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 (1.0-1.1)</w:t>
            </w:r>
          </w:p>
        </w:tc>
      </w:tr>
      <w:tr w:rsidR="003824E5" w:rsidRPr="003824E5" w14:paraId="765156EF" w14:textId="77777777" w:rsidTr="00226E16">
        <w:trPr>
          <w:trHeight w:val="239"/>
        </w:trPr>
        <w:tc>
          <w:tcPr>
            <w:tcW w:w="1549" w:type="dxa"/>
            <w:tcBorders>
              <w:top w:val="single" w:sz="4" w:space="0" w:color="auto"/>
              <w:left w:val="single" w:sz="4" w:space="0" w:color="auto"/>
              <w:bottom w:val="single" w:sz="4" w:space="0" w:color="auto"/>
              <w:right w:val="single" w:sz="4" w:space="0" w:color="auto"/>
            </w:tcBorders>
            <w:hideMark/>
          </w:tcPr>
          <w:p w14:paraId="24928A98"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Dysthymia</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4DBBF3D"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tcPr>
          <w:p w14:paraId="1D444EB8"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0.9 (0.8-1.1)</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08CAE3A"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0.8 (0.6-1.0)</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1004C88E"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228EAF21"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1.1 (0.9-1.3)</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tcPr>
          <w:p w14:paraId="56E139A9"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1.1 (0.8-1.4)</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196DFCD6"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895B8F"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1.4 (1.3-1.6)</w:t>
            </w:r>
          </w:p>
        </w:tc>
        <w:tc>
          <w:tcPr>
            <w:tcW w:w="13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8A512B"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1.9 (1.7-2.2)</w:t>
            </w: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tcPr>
          <w:p w14:paraId="0858BEC2"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tcPr>
          <w:p w14:paraId="4F9ACDAD"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0.9 (0.7-1.1)</w:t>
            </w:r>
          </w:p>
        </w:tc>
        <w:tc>
          <w:tcPr>
            <w:tcW w:w="1374" w:type="dxa"/>
            <w:tcBorders>
              <w:top w:val="single" w:sz="4" w:space="0" w:color="auto"/>
              <w:left w:val="single" w:sz="4" w:space="0" w:color="auto"/>
              <w:bottom w:val="single" w:sz="4" w:space="0" w:color="auto"/>
              <w:right w:val="single" w:sz="4" w:space="0" w:color="auto"/>
            </w:tcBorders>
            <w:shd w:val="clear" w:color="auto" w:fill="FFFFFF" w:themeFill="background1"/>
          </w:tcPr>
          <w:p w14:paraId="00D13E58"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0.7 (0.6-1.0)</w:t>
            </w:r>
          </w:p>
        </w:tc>
      </w:tr>
      <w:tr w:rsidR="003824E5" w:rsidRPr="003824E5" w14:paraId="21E40713" w14:textId="77777777" w:rsidTr="00226E16">
        <w:trPr>
          <w:trHeight w:val="239"/>
        </w:trPr>
        <w:tc>
          <w:tcPr>
            <w:tcW w:w="1549" w:type="dxa"/>
            <w:tcBorders>
              <w:top w:val="single" w:sz="4" w:space="0" w:color="auto"/>
              <w:left w:val="single" w:sz="4" w:space="0" w:color="auto"/>
              <w:bottom w:val="single" w:sz="4" w:space="0" w:color="auto"/>
              <w:right w:val="single" w:sz="4" w:space="0" w:color="auto"/>
            </w:tcBorders>
            <w:hideMark/>
          </w:tcPr>
          <w:p w14:paraId="29810C08"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Bipolar disorder</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6B76200"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tcPr>
          <w:p w14:paraId="543784B2"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 (0.9-1.2)</w:t>
            </w:r>
          </w:p>
        </w:tc>
        <w:tc>
          <w:tcPr>
            <w:tcW w:w="126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0EA93AD"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0.7 (0.6-0.9)</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72304D14"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4209F492"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1.1 (0.8-1.0)</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tcPr>
          <w:p w14:paraId="12F86C12"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 (0.9-1.3)</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5F5698A6"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2AF54B"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1.1 (1.0-1.2)</w:t>
            </w:r>
          </w:p>
        </w:tc>
        <w:tc>
          <w:tcPr>
            <w:tcW w:w="13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1101AF"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1.3 (1.2-1.5)</w:t>
            </w: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tcPr>
          <w:p w14:paraId="7E7A5C54"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tcPr>
          <w:p w14:paraId="373506D7"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0.8 (0.7-0.9)</w:t>
            </w:r>
          </w:p>
        </w:tc>
        <w:tc>
          <w:tcPr>
            <w:tcW w:w="1374" w:type="dxa"/>
            <w:tcBorders>
              <w:top w:val="single" w:sz="4" w:space="0" w:color="auto"/>
              <w:left w:val="single" w:sz="4" w:space="0" w:color="auto"/>
              <w:bottom w:val="single" w:sz="4" w:space="0" w:color="auto"/>
              <w:right w:val="single" w:sz="4" w:space="0" w:color="auto"/>
            </w:tcBorders>
            <w:shd w:val="clear" w:color="auto" w:fill="FFFFFF" w:themeFill="background1"/>
          </w:tcPr>
          <w:p w14:paraId="0854378E"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0.6 (0.5-0.7)</w:t>
            </w:r>
          </w:p>
        </w:tc>
      </w:tr>
      <w:tr w:rsidR="003824E5" w:rsidRPr="003824E5" w14:paraId="12B5A937" w14:textId="77777777" w:rsidTr="00226E16">
        <w:trPr>
          <w:trHeight w:val="239"/>
        </w:trPr>
        <w:tc>
          <w:tcPr>
            <w:tcW w:w="1549" w:type="dxa"/>
            <w:tcBorders>
              <w:top w:val="single" w:sz="4" w:space="0" w:color="auto"/>
              <w:left w:val="single" w:sz="4" w:space="0" w:color="auto"/>
              <w:bottom w:val="single" w:sz="4" w:space="0" w:color="auto"/>
              <w:right w:val="single" w:sz="4" w:space="0" w:color="auto"/>
            </w:tcBorders>
            <w:hideMark/>
          </w:tcPr>
          <w:p w14:paraId="43F01821"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Anxiety dis</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CDA749D"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tcPr>
          <w:p w14:paraId="13B8A7F2"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1.1 (1.1-1.1)</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E0F9A99"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 (1.0-1.1)</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27AAB574"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3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FFDCC2"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1.1 (1.1-1.1)</w:t>
            </w:r>
          </w:p>
        </w:tc>
        <w:tc>
          <w:tcPr>
            <w:tcW w:w="12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C4F278"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1.2 (1.3-1.2)</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32969FF7"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838D50"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1.2 (1.1-1.2)</w:t>
            </w:r>
          </w:p>
        </w:tc>
        <w:tc>
          <w:tcPr>
            <w:tcW w:w="13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D113F2"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1.3 (1.3-1.4)</w:t>
            </w: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tcPr>
          <w:p w14:paraId="2BF71B9C"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tcPr>
          <w:p w14:paraId="41EAEA57"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1.1 (1.0-1.1)</w:t>
            </w:r>
          </w:p>
        </w:tc>
        <w:tc>
          <w:tcPr>
            <w:tcW w:w="1374" w:type="dxa"/>
            <w:tcBorders>
              <w:top w:val="single" w:sz="4" w:space="0" w:color="auto"/>
              <w:left w:val="single" w:sz="4" w:space="0" w:color="auto"/>
              <w:bottom w:val="single" w:sz="4" w:space="0" w:color="auto"/>
              <w:right w:val="single" w:sz="4" w:space="0" w:color="auto"/>
            </w:tcBorders>
            <w:shd w:val="clear" w:color="auto" w:fill="FFFFFF" w:themeFill="background1"/>
          </w:tcPr>
          <w:p w14:paraId="6C2CEE0F"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 (1.0-1.1)</w:t>
            </w:r>
          </w:p>
        </w:tc>
      </w:tr>
      <w:tr w:rsidR="003824E5" w:rsidRPr="003824E5" w14:paraId="5E688757" w14:textId="77777777" w:rsidTr="00226E16">
        <w:trPr>
          <w:trHeight w:val="239"/>
        </w:trPr>
        <w:tc>
          <w:tcPr>
            <w:tcW w:w="1549" w:type="dxa"/>
            <w:tcBorders>
              <w:top w:val="single" w:sz="4" w:space="0" w:color="auto"/>
              <w:left w:val="single" w:sz="4" w:space="0" w:color="auto"/>
              <w:bottom w:val="single" w:sz="4" w:space="0" w:color="auto"/>
              <w:right w:val="single" w:sz="4" w:space="0" w:color="auto"/>
            </w:tcBorders>
            <w:hideMark/>
          </w:tcPr>
          <w:p w14:paraId="5E296EE2"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Anorexia nervo</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68FAE03"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4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113A819"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0.6 (0.5-0.7)</w:t>
            </w:r>
          </w:p>
        </w:tc>
        <w:tc>
          <w:tcPr>
            <w:tcW w:w="126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A24760F"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0.4 (0.3-0.5)</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13D21963"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7E24942C"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0.8 (0.6-1.0)</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tcPr>
          <w:p w14:paraId="5C555870"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0.9 (0.6-1.2)</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512EB5A6"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tcPr>
          <w:p w14:paraId="07FB8FE7"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1.2 (0.9-1.6)</w:t>
            </w:r>
          </w:p>
        </w:tc>
        <w:tc>
          <w:tcPr>
            <w:tcW w:w="13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CC484A"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1.8 (1.3-2.7)</w:t>
            </w: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tcPr>
          <w:p w14:paraId="2FFE21A4"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tcPr>
          <w:p w14:paraId="435D537D"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1.1 (0.6-2.1)</w:t>
            </w:r>
          </w:p>
        </w:tc>
        <w:tc>
          <w:tcPr>
            <w:tcW w:w="1374" w:type="dxa"/>
            <w:tcBorders>
              <w:top w:val="single" w:sz="4" w:space="0" w:color="auto"/>
              <w:left w:val="single" w:sz="4" w:space="0" w:color="auto"/>
              <w:bottom w:val="single" w:sz="4" w:space="0" w:color="auto"/>
              <w:right w:val="single" w:sz="4" w:space="0" w:color="auto"/>
            </w:tcBorders>
            <w:shd w:val="clear" w:color="auto" w:fill="FFFFFF" w:themeFill="background1"/>
          </w:tcPr>
          <w:p w14:paraId="6E58C41D"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0.8 (0.3-1.9)</w:t>
            </w:r>
          </w:p>
        </w:tc>
      </w:tr>
      <w:tr w:rsidR="003824E5" w:rsidRPr="003824E5" w14:paraId="5762423A" w14:textId="77777777" w:rsidTr="00226E16">
        <w:trPr>
          <w:trHeight w:val="239"/>
        </w:trPr>
        <w:tc>
          <w:tcPr>
            <w:tcW w:w="1549" w:type="dxa"/>
            <w:tcBorders>
              <w:top w:val="single" w:sz="4" w:space="0" w:color="auto"/>
              <w:left w:val="single" w:sz="4" w:space="0" w:color="auto"/>
              <w:bottom w:val="single" w:sz="4" w:space="0" w:color="auto"/>
              <w:right w:val="single" w:sz="4" w:space="0" w:color="auto"/>
            </w:tcBorders>
            <w:hideMark/>
          </w:tcPr>
          <w:p w14:paraId="6B1D09B7"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Bulimia nervosa</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40AAE03"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4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8C27EBC"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0.8 (0.7-0.9)</w:t>
            </w:r>
          </w:p>
        </w:tc>
        <w:tc>
          <w:tcPr>
            <w:tcW w:w="126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884BD61"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0.6 (0.4-0.7)</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3761E5DD"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3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1BC2EE5"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1.3 (1.1-1.5)</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tcPr>
          <w:p w14:paraId="6B5FD856"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1.2 (0.9-1.5)</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56FB5094"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24F28FE"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1.4 (1.2-1.7)</w:t>
            </w:r>
          </w:p>
        </w:tc>
        <w:tc>
          <w:tcPr>
            <w:tcW w:w="13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E448FA"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1.8 (1.4-2.4)</w:t>
            </w: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tcPr>
          <w:p w14:paraId="1DD07B36"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tcPr>
          <w:p w14:paraId="62138FAC"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0.8 (0.4-1.6)</w:t>
            </w:r>
          </w:p>
        </w:tc>
        <w:tc>
          <w:tcPr>
            <w:tcW w:w="1374" w:type="dxa"/>
            <w:tcBorders>
              <w:top w:val="single" w:sz="4" w:space="0" w:color="auto"/>
              <w:left w:val="single" w:sz="4" w:space="0" w:color="auto"/>
              <w:bottom w:val="single" w:sz="4" w:space="0" w:color="auto"/>
              <w:right w:val="single" w:sz="4" w:space="0" w:color="auto"/>
            </w:tcBorders>
            <w:shd w:val="clear" w:color="auto" w:fill="FFFFFF" w:themeFill="background1"/>
          </w:tcPr>
          <w:p w14:paraId="237B9726"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0.3 (0.1-1.1)</w:t>
            </w:r>
          </w:p>
        </w:tc>
      </w:tr>
      <w:tr w:rsidR="003824E5" w:rsidRPr="003824E5" w14:paraId="2DA6A538" w14:textId="77777777" w:rsidTr="00226E16">
        <w:trPr>
          <w:trHeight w:val="497"/>
        </w:trPr>
        <w:tc>
          <w:tcPr>
            <w:tcW w:w="1549" w:type="dxa"/>
            <w:tcBorders>
              <w:top w:val="single" w:sz="4" w:space="0" w:color="auto"/>
              <w:left w:val="single" w:sz="4" w:space="0" w:color="auto"/>
              <w:bottom w:val="single" w:sz="4" w:space="0" w:color="auto"/>
              <w:right w:val="single" w:sz="4" w:space="0" w:color="auto"/>
            </w:tcBorders>
            <w:hideMark/>
          </w:tcPr>
          <w:p w14:paraId="6F939877"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Autism</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C4CEE91"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tcPr>
          <w:p w14:paraId="7E68E25A"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1.1 (0.9-1.2)</w:t>
            </w:r>
          </w:p>
        </w:tc>
        <w:tc>
          <w:tcPr>
            <w:tcW w:w="126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8C080F2"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w:t>
            </w:r>
            <w:r w:rsidRPr="003824E5">
              <w:rPr>
                <w:rFonts w:cstheme="minorHAnsi"/>
                <w:sz w:val="20"/>
                <w:szCs w:val="20"/>
                <w:shd w:val="clear" w:color="auto" w:fill="FFF2CC" w:themeFill="accent4" w:themeFillTint="33"/>
                <w:lang w:eastAsia="en-US"/>
              </w:rPr>
              <w:t>.8 (0.6-0.4)</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2C1F8D45"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517B633C"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 (0.9-1.2)</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tcPr>
          <w:p w14:paraId="059AE678"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 (0.8-1.2)</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22882BC3"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D03AB15"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1.5 (1.3-1.8)</w:t>
            </w:r>
          </w:p>
        </w:tc>
        <w:tc>
          <w:tcPr>
            <w:tcW w:w="13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0C73D43"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2.9 (2.5-3.5)</w:t>
            </w: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tcPr>
          <w:p w14:paraId="26861E1D"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4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23E123C"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1.3 (0.7-2.4)</w:t>
            </w:r>
          </w:p>
        </w:tc>
        <w:tc>
          <w:tcPr>
            <w:tcW w:w="137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24E3727"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3.0 (1.6-5.5)</w:t>
            </w:r>
          </w:p>
        </w:tc>
      </w:tr>
      <w:tr w:rsidR="003824E5" w:rsidRPr="003824E5" w14:paraId="6F9439D0" w14:textId="77777777" w:rsidTr="00226E16">
        <w:trPr>
          <w:trHeight w:val="239"/>
        </w:trPr>
        <w:tc>
          <w:tcPr>
            <w:tcW w:w="1549" w:type="dxa"/>
            <w:tcBorders>
              <w:top w:val="single" w:sz="4" w:space="0" w:color="auto"/>
              <w:left w:val="single" w:sz="4" w:space="0" w:color="auto"/>
              <w:bottom w:val="single" w:sz="4" w:space="0" w:color="auto"/>
              <w:right w:val="single" w:sz="4" w:space="0" w:color="auto"/>
            </w:tcBorders>
            <w:hideMark/>
          </w:tcPr>
          <w:p w14:paraId="6D1D1BD9"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ADHD</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0C2511E"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9AE93FD"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1.3 (1.2-1.5)</w:t>
            </w:r>
          </w:p>
        </w:tc>
        <w:tc>
          <w:tcPr>
            <w:tcW w:w="12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9700B35"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1.2 (1.1-1.4)</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2A6AAFDF"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3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E9B9A7"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1.4 81.2-1.5)</w:t>
            </w:r>
          </w:p>
        </w:tc>
        <w:tc>
          <w:tcPr>
            <w:tcW w:w="12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6842BFC"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1.4 (1.2-1.6)</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4798471A"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EC814B"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1.8 (1.7-2.0)</w:t>
            </w:r>
          </w:p>
        </w:tc>
        <w:tc>
          <w:tcPr>
            <w:tcW w:w="13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28F3B7"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3.3 (3.0-3.7)</w:t>
            </w: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tcPr>
          <w:p w14:paraId="491A624F"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tcPr>
          <w:p w14:paraId="143A5EB2"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0.9 (0.6-1.3)</w:t>
            </w:r>
          </w:p>
        </w:tc>
        <w:tc>
          <w:tcPr>
            <w:tcW w:w="1374" w:type="dxa"/>
            <w:tcBorders>
              <w:top w:val="single" w:sz="4" w:space="0" w:color="auto"/>
              <w:left w:val="single" w:sz="4" w:space="0" w:color="auto"/>
              <w:bottom w:val="single" w:sz="4" w:space="0" w:color="auto"/>
              <w:right w:val="single" w:sz="4" w:space="0" w:color="auto"/>
            </w:tcBorders>
            <w:shd w:val="clear" w:color="auto" w:fill="FFFFFF" w:themeFill="background1"/>
          </w:tcPr>
          <w:p w14:paraId="1E4F9F05"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0.6 (0.4-1.1)</w:t>
            </w:r>
          </w:p>
        </w:tc>
      </w:tr>
      <w:tr w:rsidR="003824E5" w:rsidRPr="003824E5" w14:paraId="37BFC9E7" w14:textId="77777777" w:rsidTr="00226E16">
        <w:trPr>
          <w:trHeight w:val="497"/>
        </w:trPr>
        <w:tc>
          <w:tcPr>
            <w:tcW w:w="1549" w:type="dxa"/>
            <w:tcBorders>
              <w:top w:val="single" w:sz="4" w:space="0" w:color="auto"/>
              <w:left w:val="single" w:sz="4" w:space="0" w:color="auto"/>
              <w:bottom w:val="single" w:sz="4" w:space="0" w:color="auto"/>
              <w:right w:val="single" w:sz="4" w:space="0" w:color="auto"/>
            </w:tcBorders>
            <w:hideMark/>
          </w:tcPr>
          <w:p w14:paraId="247AC6D7"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Conduct dis</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52AFDB3"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tcPr>
          <w:p w14:paraId="2D537C78"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1.1 (0.8-1.5)</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6DAC329"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1.4 (0.9-2.2)</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417DE53E"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15D0645A"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 (0.6-1.6)</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tcPr>
          <w:p w14:paraId="76A68897"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1.3 (0.6-2.5)</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6DD2F606"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35370B"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1.7 (1.2-2.3)</w:t>
            </w:r>
          </w:p>
        </w:tc>
        <w:tc>
          <w:tcPr>
            <w:tcW w:w="13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8D8C5F"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3.4 (2.3-5.0)</w:t>
            </w: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tcPr>
          <w:p w14:paraId="2E4ED727"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tcPr>
          <w:p w14:paraId="21A0C751"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 (0.6-1.6)</w:t>
            </w:r>
          </w:p>
        </w:tc>
        <w:tc>
          <w:tcPr>
            <w:tcW w:w="1374" w:type="dxa"/>
            <w:tcBorders>
              <w:top w:val="single" w:sz="4" w:space="0" w:color="auto"/>
              <w:left w:val="single" w:sz="4" w:space="0" w:color="auto"/>
              <w:bottom w:val="single" w:sz="4" w:space="0" w:color="auto"/>
              <w:right w:val="single" w:sz="4" w:space="0" w:color="auto"/>
            </w:tcBorders>
            <w:shd w:val="clear" w:color="auto" w:fill="FFFFFF" w:themeFill="background1"/>
          </w:tcPr>
          <w:p w14:paraId="300B2CBB"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1.4 (0.8-2.3)</w:t>
            </w:r>
          </w:p>
        </w:tc>
      </w:tr>
      <w:tr w:rsidR="003824E5" w:rsidRPr="003824E5" w14:paraId="59488AA1" w14:textId="77777777" w:rsidTr="00226E16">
        <w:trPr>
          <w:trHeight w:val="497"/>
        </w:trPr>
        <w:tc>
          <w:tcPr>
            <w:tcW w:w="1549" w:type="dxa"/>
            <w:tcBorders>
              <w:top w:val="single" w:sz="4" w:space="0" w:color="auto"/>
              <w:left w:val="single" w:sz="4" w:space="0" w:color="auto"/>
              <w:bottom w:val="single" w:sz="4" w:space="0" w:color="auto"/>
              <w:right w:val="single" w:sz="4" w:space="0" w:color="auto"/>
            </w:tcBorders>
            <w:hideMark/>
          </w:tcPr>
          <w:p w14:paraId="53B17B72"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Alcohol use dis</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AD9A25F"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370E2C"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1.4 (1.3-1.4)</w:t>
            </w:r>
          </w:p>
        </w:tc>
        <w:tc>
          <w:tcPr>
            <w:tcW w:w="12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D278AE5"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1.3 (1.2-1.4)</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51085605"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3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D8EE0F"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1.5 (1.4-1.6)</w:t>
            </w:r>
          </w:p>
        </w:tc>
        <w:tc>
          <w:tcPr>
            <w:tcW w:w="12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8319308"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1.5 (1.3-1.7)</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50E29516"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7E5E83"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1.9 (1.8-2.0)</w:t>
            </w:r>
          </w:p>
        </w:tc>
        <w:tc>
          <w:tcPr>
            <w:tcW w:w="13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FC822F"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2.6 (2.5-2.8)</w:t>
            </w: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tcPr>
          <w:p w14:paraId="6B1B208F"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4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BD05D7"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1.5 (1.4-1.6)</w:t>
            </w:r>
          </w:p>
        </w:tc>
        <w:tc>
          <w:tcPr>
            <w:tcW w:w="137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95AE33"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1.5 (1.4-1.7)</w:t>
            </w:r>
          </w:p>
        </w:tc>
      </w:tr>
      <w:tr w:rsidR="003824E5" w:rsidRPr="003824E5" w14:paraId="64FC95CE" w14:textId="77777777" w:rsidTr="00226E16">
        <w:trPr>
          <w:trHeight w:val="239"/>
        </w:trPr>
        <w:tc>
          <w:tcPr>
            <w:tcW w:w="1549" w:type="dxa"/>
            <w:tcBorders>
              <w:top w:val="single" w:sz="4" w:space="0" w:color="auto"/>
              <w:left w:val="single" w:sz="4" w:space="0" w:color="auto"/>
              <w:bottom w:val="single" w:sz="4" w:space="0" w:color="auto"/>
              <w:right w:val="single" w:sz="4" w:space="0" w:color="auto"/>
            </w:tcBorders>
            <w:hideMark/>
          </w:tcPr>
          <w:p w14:paraId="4EFB33DB"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Drug use dis</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6012B95"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F1B07F"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1.6 (1.5-1.7)</w:t>
            </w:r>
          </w:p>
        </w:tc>
        <w:tc>
          <w:tcPr>
            <w:tcW w:w="12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40CC8E8"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1.8 (1.6-2.0)</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59846524"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3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28EF64"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1.7 (1.6-1.9)</w:t>
            </w:r>
          </w:p>
        </w:tc>
        <w:tc>
          <w:tcPr>
            <w:tcW w:w="12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74BCF4"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2.2 (1.9-2.4)</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01818628"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0451C5"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2.4 (2.4-2.6)</w:t>
            </w:r>
          </w:p>
        </w:tc>
        <w:tc>
          <w:tcPr>
            <w:tcW w:w="13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C1D6F8"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4.2 (4.0-4.5)</w:t>
            </w: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tcPr>
          <w:p w14:paraId="1060DCAF"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4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FEF153"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1.8 (1.7-1.9)</w:t>
            </w:r>
          </w:p>
        </w:tc>
        <w:tc>
          <w:tcPr>
            <w:tcW w:w="137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7CEF7E"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2.1 (1.9-2.2)</w:t>
            </w:r>
          </w:p>
        </w:tc>
      </w:tr>
      <w:tr w:rsidR="003824E5" w:rsidRPr="003824E5" w14:paraId="02473793" w14:textId="77777777" w:rsidTr="00226E16">
        <w:trPr>
          <w:trHeight w:val="239"/>
        </w:trPr>
        <w:tc>
          <w:tcPr>
            <w:tcW w:w="1549" w:type="dxa"/>
            <w:tcBorders>
              <w:top w:val="single" w:sz="4" w:space="0" w:color="auto"/>
              <w:left w:val="single" w:sz="4" w:space="0" w:color="auto"/>
              <w:bottom w:val="single" w:sz="4" w:space="0" w:color="auto"/>
              <w:right w:val="single" w:sz="4" w:space="0" w:color="auto"/>
            </w:tcBorders>
            <w:hideMark/>
          </w:tcPr>
          <w:p w14:paraId="490BE24B"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Self-harm</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7F524A5"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4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8BC022"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1.2 (1.1-1.3)</w:t>
            </w:r>
          </w:p>
        </w:tc>
        <w:tc>
          <w:tcPr>
            <w:tcW w:w="12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56AB4D"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1.5 (1.2-1.7)</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45F65F5F"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3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B59469"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1.6 (1.3-1.8)</w:t>
            </w:r>
          </w:p>
        </w:tc>
        <w:tc>
          <w:tcPr>
            <w:tcW w:w="12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0B2BE7"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1.8 (1.5-2.3)</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43A019C1"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008DCF9"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2.1 (1.8-2.4)</w:t>
            </w:r>
          </w:p>
        </w:tc>
        <w:tc>
          <w:tcPr>
            <w:tcW w:w="13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1230D3"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3.9 (3.3-4.5)</w:t>
            </w: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tcPr>
          <w:p w14:paraId="17E7C594"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1.0</w:t>
            </w:r>
          </w:p>
        </w:tc>
        <w:tc>
          <w:tcPr>
            <w:tcW w:w="124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9377B6"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1.2 (1.0-1.5)</w:t>
            </w:r>
          </w:p>
        </w:tc>
        <w:tc>
          <w:tcPr>
            <w:tcW w:w="137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645CC2" w14:textId="77777777" w:rsidR="003824E5" w:rsidRPr="003824E5" w:rsidRDefault="003824E5" w:rsidP="00226E16">
            <w:pPr>
              <w:rPr>
                <w:rFonts w:cstheme="minorHAnsi"/>
                <w:sz w:val="20"/>
                <w:szCs w:val="20"/>
                <w:lang w:eastAsia="en-US"/>
              </w:rPr>
            </w:pPr>
            <w:r w:rsidRPr="003824E5">
              <w:rPr>
                <w:rFonts w:cstheme="minorHAnsi"/>
                <w:sz w:val="20"/>
                <w:szCs w:val="20"/>
                <w:lang w:eastAsia="en-US"/>
              </w:rPr>
              <w:t>1.2 (1.0-1.6)</w:t>
            </w:r>
          </w:p>
        </w:tc>
      </w:tr>
    </w:tbl>
    <w:p w14:paraId="012BC59E" w14:textId="77777777" w:rsidR="003824E5" w:rsidRPr="003824E5" w:rsidRDefault="003824E5" w:rsidP="003824E5">
      <w:pPr>
        <w:rPr>
          <w:rFonts w:cstheme="minorHAnsi"/>
          <w:sz w:val="20"/>
          <w:szCs w:val="20"/>
        </w:rPr>
      </w:pPr>
      <w:r w:rsidRPr="003824E5">
        <w:rPr>
          <w:rFonts w:cstheme="minorHAnsi"/>
          <w:sz w:val="20"/>
          <w:szCs w:val="20"/>
        </w:rPr>
        <w:t xml:space="preserve">All analyses are adjusted for life-time biological parental mental disorders. </w:t>
      </w:r>
    </w:p>
    <w:p w14:paraId="474ADD5B" w14:textId="77777777" w:rsidR="0085757F" w:rsidRPr="003824E5" w:rsidRDefault="00AE6EA3" w:rsidP="00353821">
      <w:pPr>
        <w:spacing w:line="360" w:lineRule="auto"/>
        <w:rPr>
          <w:rFonts w:cstheme="minorHAnsi"/>
          <w:sz w:val="20"/>
          <w:szCs w:val="20"/>
        </w:rPr>
      </w:pPr>
    </w:p>
    <w:sectPr w:rsidR="0085757F" w:rsidRPr="003824E5" w:rsidSect="003824E5">
      <w:footerReference w:type="default" r:id="rId15"/>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B7D14" w14:textId="77777777" w:rsidR="009E73AC" w:rsidRDefault="009E73AC" w:rsidP="000828E5">
      <w:pPr>
        <w:spacing w:after="0" w:line="240" w:lineRule="auto"/>
      </w:pPr>
      <w:r>
        <w:separator/>
      </w:r>
    </w:p>
  </w:endnote>
  <w:endnote w:type="continuationSeparator" w:id="0">
    <w:p w14:paraId="7634E5F6" w14:textId="77777777" w:rsidR="009E73AC" w:rsidRDefault="009E73AC" w:rsidP="0008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79A8" w14:textId="77777777" w:rsidR="00AE6EA3" w:rsidRDefault="00AE6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540676"/>
      <w:docPartObj>
        <w:docPartGallery w:val="Page Numbers (Bottom of Page)"/>
        <w:docPartUnique/>
      </w:docPartObj>
    </w:sdtPr>
    <w:sdtEndPr/>
    <w:sdtContent>
      <w:p w14:paraId="0748FAC1" w14:textId="77777777" w:rsidR="003824E5" w:rsidRDefault="003824E5">
        <w:pPr>
          <w:pStyle w:val="Footer"/>
          <w:jc w:val="right"/>
        </w:pPr>
        <w:r>
          <w:fldChar w:fldCharType="begin"/>
        </w:r>
        <w:r>
          <w:instrText>PAGE   \* MERGEFORMAT</w:instrText>
        </w:r>
        <w:r>
          <w:fldChar w:fldCharType="separate"/>
        </w:r>
        <w:r>
          <w:t>2</w:t>
        </w:r>
        <w:r>
          <w:fldChar w:fldCharType="end"/>
        </w:r>
      </w:p>
    </w:sdtContent>
  </w:sdt>
  <w:p w14:paraId="15C879BB" w14:textId="77777777" w:rsidR="003824E5" w:rsidRDefault="003824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C848" w14:textId="77777777" w:rsidR="00AE6EA3" w:rsidRDefault="00AE6E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437123"/>
      <w:docPartObj>
        <w:docPartGallery w:val="Page Numbers (Bottom of Page)"/>
        <w:docPartUnique/>
      </w:docPartObj>
    </w:sdtPr>
    <w:sdtEndPr/>
    <w:sdtContent>
      <w:p w14:paraId="6A8EF4A8" w14:textId="614350A4" w:rsidR="000828E5" w:rsidRDefault="000828E5">
        <w:pPr>
          <w:pStyle w:val="Footer"/>
          <w:jc w:val="right"/>
        </w:pPr>
        <w:r>
          <w:fldChar w:fldCharType="begin"/>
        </w:r>
        <w:r>
          <w:instrText>PAGE   \* MERGEFORMAT</w:instrText>
        </w:r>
        <w:r>
          <w:fldChar w:fldCharType="separate"/>
        </w:r>
        <w:r>
          <w:rPr>
            <w:lang w:val="sv-SE"/>
          </w:rPr>
          <w:t>2</w:t>
        </w:r>
        <w:r>
          <w:fldChar w:fldCharType="end"/>
        </w:r>
      </w:p>
    </w:sdtContent>
  </w:sdt>
  <w:p w14:paraId="08D8AC61" w14:textId="77777777" w:rsidR="000828E5" w:rsidRDefault="00082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180C" w14:textId="77777777" w:rsidR="009E73AC" w:rsidRDefault="009E73AC" w:rsidP="000828E5">
      <w:pPr>
        <w:spacing w:after="0" w:line="240" w:lineRule="auto"/>
      </w:pPr>
      <w:r>
        <w:separator/>
      </w:r>
    </w:p>
  </w:footnote>
  <w:footnote w:type="continuationSeparator" w:id="0">
    <w:p w14:paraId="1724ADFA" w14:textId="77777777" w:rsidR="009E73AC" w:rsidRDefault="009E73AC" w:rsidP="00082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3B5E" w14:textId="77777777" w:rsidR="00AE6EA3" w:rsidRDefault="00AE6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CEE7" w14:textId="77777777" w:rsidR="00AE6EA3" w:rsidRDefault="00AE6E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A5BD" w14:textId="77777777" w:rsidR="00AE6EA3" w:rsidRDefault="00AE6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51BA"/>
    <w:multiLevelType w:val="hybridMultilevel"/>
    <w:tmpl w:val="15AE14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C8163D2"/>
    <w:multiLevelType w:val="multilevel"/>
    <w:tmpl w:val="5D44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9604654">
    <w:abstractNumId w:val="0"/>
  </w:num>
  <w:num w:numId="2" w16cid:durableId="820460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W0MDEyNjUzMDEyMTFU0lEKTi0uzszPAykwqgUAuoh95S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atxera7w9faceprpy5dvf695t2fzeax9ff&quot;&gt;Acta_ped&lt;record-ids&gt;&lt;item&gt;1&lt;/item&gt;&lt;item&gt;3&lt;/item&gt;&lt;item&gt;4&lt;/item&gt;&lt;item&gt;6&lt;/item&gt;&lt;item&gt;9&lt;/item&gt;&lt;item&gt;10&lt;/item&gt;&lt;item&gt;15&lt;/item&gt;&lt;item&gt;16&lt;/item&gt;&lt;item&gt;17&lt;/item&gt;&lt;item&gt;22&lt;/item&gt;&lt;item&gt;24&lt;/item&gt;&lt;item&gt;25&lt;/item&gt;&lt;item&gt;28&lt;/item&gt;&lt;item&gt;29&lt;/item&gt;&lt;item&gt;30&lt;/item&gt;&lt;item&gt;31&lt;/item&gt;&lt;item&gt;32&lt;/item&gt;&lt;item&gt;33&lt;/item&gt;&lt;item&gt;35&lt;/item&gt;&lt;item&gt;37&lt;/item&gt;&lt;item&gt;38&lt;/item&gt;&lt;item&gt;41&lt;/item&gt;&lt;item&gt;42&lt;/item&gt;&lt;item&gt;44&lt;/item&gt;&lt;item&gt;45&lt;/item&gt;&lt;item&gt;46&lt;/item&gt;&lt;item&gt;47&lt;/item&gt;&lt;item&gt;48&lt;/item&gt;&lt;item&gt;51&lt;/item&gt;&lt;item&gt;52&lt;/item&gt;&lt;item&gt;54&lt;/item&gt;&lt;/record-ids&gt;&lt;/item&gt;&lt;/Libraries&gt;"/>
  </w:docVars>
  <w:rsids>
    <w:rsidRoot w:val="000D68A3"/>
    <w:rsid w:val="00002684"/>
    <w:rsid w:val="00004A2B"/>
    <w:rsid w:val="00007B33"/>
    <w:rsid w:val="0004469C"/>
    <w:rsid w:val="000661E5"/>
    <w:rsid w:val="000669CB"/>
    <w:rsid w:val="00067960"/>
    <w:rsid w:val="0007172E"/>
    <w:rsid w:val="00074DF3"/>
    <w:rsid w:val="00080A36"/>
    <w:rsid w:val="00081473"/>
    <w:rsid w:val="000828E5"/>
    <w:rsid w:val="000960CA"/>
    <w:rsid w:val="0009697E"/>
    <w:rsid w:val="000B44A8"/>
    <w:rsid w:val="000B56C9"/>
    <w:rsid w:val="000B5D95"/>
    <w:rsid w:val="000B725C"/>
    <w:rsid w:val="000C4FBC"/>
    <w:rsid w:val="000D183D"/>
    <w:rsid w:val="000D2A5A"/>
    <w:rsid w:val="000D4BD4"/>
    <w:rsid w:val="000D68A3"/>
    <w:rsid w:val="000F7F26"/>
    <w:rsid w:val="00102A0D"/>
    <w:rsid w:val="001039DA"/>
    <w:rsid w:val="0010579F"/>
    <w:rsid w:val="00112E82"/>
    <w:rsid w:val="00114408"/>
    <w:rsid w:val="00114E39"/>
    <w:rsid w:val="00137932"/>
    <w:rsid w:val="00145DCF"/>
    <w:rsid w:val="001566C2"/>
    <w:rsid w:val="0016085B"/>
    <w:rsid w:val="00161FE3"/>
    <w:rsid w:val="00166528"/>
    <w:rsid w:val="00166D4D"/>
    <w:rsid w:val="00171D29"/>
    <w:rsid w:val="0017544C"/>
    <w:rsid w:val="00175E3D"/>
    <w:rsid w:val="00177446"/>
    <w:rsid w:val="00184232"/>
    <w:rsid w:val="00190678"/>
    <w:rsid w:val="001A1358"/>
    <w:rsid w:val="001A66AE"/>
    <w:rsid w:val="001B041A"/>
    <w:rsid w:val="001C0067"/>
    <w:rsid w:val="001C0D5D"/>
    <w:rsid w:val="001C684B"/>
    <w:rsid w:val="001D0738"/>
    <w:rsid w:val="001E0D5E"/>
    <w:rsid w:val="001E1A9E"/>
    <w:rsid w:val="001E1BE8"/>
    <w:rsid w:val="001E3816"/>
    <w:rsid w:val="001E42D9"/>
    <w:rsid w:val="00202935"/>
    <w:rsid w:val="00203C5E"/>
    <w:rsid w:val="00216877"/>
    <w:rsid w:val="002322E1"/>
    <w:rsid w:val="00235AC0"/>
    <w:rsid w:val="002463B3"/>
    <w:rsid w:val="00247433"/>
    <w:rsid w:val="00250486"/>
    <w:rsid w:val="00253A4C"/>
    <w:rsid w:val="00262213"/>
    <w:rsid w:val="00274346"/>
    <w:rsid w:val="00285CD5"/>
    <w:rsid w:val="002A573F"/>
    <w:rsid w:val="002A5E6D"/>
    <w:rsid w:val="002B2A99"/>
    <w:rsid w:val="002B2CC5"/>
    <w:rsid w:val="002C5DF4"/>
    <w:rsid w:val="002D0004"/>
    <w:rsid w:val="002E0BD4"/>
    <w:rsid w:val="002F5EBD"/>
    <w:rsid w:val="002F657C"/>
    <w:rsid w:val="002F73F9"/>
    <w:rsid w:val="003161BE"/>
    <w:rsid w:val="00324F7B"/>
    <w:rsid w:val="00333B83"/>
    <w:rsid w:val="00353821"/>
    <w:rsid w:val="003556B4"/>
    <w:rsid w:val="003621FB"/>
    <w:rsid w:val="00372150"/>
    <w:rsid w:val="003747E3"/>
    <w:rsid w:val="00375E43"/>
    <w:rsid w:val="00376B19"/>
    <w:rsid w:val="00380A2C"/>
    <w:rsid w:val="00380BE5"/>
    <w:rsid w:val="00381809"/>
    <w:rsid w:val="003824E5"/>
    <w:rsid w:val="00386886"/>
    <w:rsid w:val="00393E3A"/>
    <w:rsid w:val="003962C2"/>
    <w:rsid w:val="003A2D9E"/>
    <w:rsid w:val="003B36B6"/>
    <w:rsid w:val="003D64FE"/>
    <w:rsid w:val="003E7A3C"/>
    <w:rsid w:val="003F0E3D"/>
    <w:rsid w:val="00414472"/>
    <w:rsid w:val="00426667"/>
    <w:rsid w:val="00432AD1"/>
    <w:rsid w:val="004333E2"/>
    <w:rsid w:val="00447512"/>
    <w:rsid w:val="00451EC0"/>
    <w:rsid w:val="004615EA"/>
    <w:rsid w:val="0046640D"/>
    <w:rsid w:val="0046793C"/>
    <w:rsid w:val="00477426"/>
    <w:rsid w:val="004849CD"/>
    <w:rsid w:val="0049241D"/>
    <w:rsid w:val="004A798E"/>
    <w:rsid w:val="004A7A49"/>
    <w:rsid w:val="004B236D"/>
    <w:rsid w:val="004C2D4D"/>
    <w:rsid w:val="004C63C2"/>
    <w:rsid w:val="004C6AC7"/>
    <w:rsid w:val="004C7CA9"/>
    <w:rsid w:val="004D315E"/>
    <w:rsid w:val="004E7375"/>
    <w:rsid w:val="004F22FE"/>
    <w:rsid w:val="004F6F61"/>
    <w:rsid w:val="00506696"/>
    <w:rsid w:val="00510863"/>
    <w:rsid w:val="005118C0"/>
    <w:rsid w:val="00514F94"/>
    <w:rsid w:val="00523EDF"/>
    <w:rsid w:val="0052536F"/>
    <w:rsid w:val="00553F64"/>
    <w:rsid w:val="0055485C"/>
    <w:rsid w:val="00582CDC"/>
    <w:rsid w:val="00594D98"/>
    <w:rsid w:val="005950A9"/>
    <w:rsid w:val="005A58B3"/>
    <w:rsid w:val="005A7472"/>
    <w:rsid w:val="005B3D24"/>
    <w:rsid w:val="005C12E7"/>
    <w:rsid w:val="005C4FF8"/>
    <w:rsid w:val="005D0038"/>
    <w:rsid w:val="005D63B7"/>
    <w:rsid w:val="005E023C"/>
    <w:rsid w:val="005F5A9D"/>
    <w:rsid w:val="00603FC2"/>
    <w:rsid w:val="00604C8D"/>
    <w:rsid w:val="00613F61"/>
    <w:rsid w:val="0062267D"/>
    <w:rsid w:val="00625F1C"/>
    <w:rsid w:val="00636E9D"/>
    <w:rsid w:val="00650BCE"/>
    <w:rsid w:val="00672D9B"/>
    <w:rsid w:val="0068174E"/>
    <w:rsid w:val="00682BA6"/>
    <w:rsid w:val="00682DAC"/>
    <w:rsid w:val="00684095"/>
    <w:rsid w:val="0068703B"/>
    <w:rsid w:val="006A691A"/>
    <w:rsid w:val="006B4E74"/>
    <w:rsid w:val="006C10DD"/>
    <w:rsid w:val="006C4438"/>
    <w:rsid w:val="006E1659"/>
    <w:rsid w:val="006E7AE6"/>
    <w:rsid w:val="006F0811"/>
    <w:rsid w:val="00705B90"/>
    <w:rsid w:val="00710ABA"/>
    <w:rsid w:val="00711FE7"/>
    <w:rsid w:val="00712E15"/>
    <w:rsid w:val="007141E1"/>
    <w:rsid w:val="00715AAA"/>
    <w:rsid w:val="00715AC9"/>
    <w:rsid w:val="0073078E"/>
    <w:rsid w:val="0073627E"/>
    <w:rsid w:val="00742AB4"/>
    <w:rsid w:val="007462E2"/>
    <w:rsid w:val="00755449"/>
    <w:rsid w:val="00765AC5"/>
    <w:rsid w:val="0077302C"/>
    <w:rsid w:val="00777A98"/>
    <w:rsid w:val="00790DE7"/>
    <w:rsid w:val="0079279B"/>
    <w:rsid w:val="007A21F0"/>
    <w:rsid w:val="007B1358"/>
    <w:rsid w:val="007C183E"/>
    <w:rsid w:val="007C4986"/>
    <w:rsid w:val="007D0137"/>
    <w:rsid w:val="007D5C89"/>
    <w:rsid w:val="007E3521"/>
    <w:rsid w:val="007F6FAD"/>
    <w:rsid w:val="0080738F"/>
    <w:rsid w:val="00826761"/>
    <w:rsid w:val="00827A23"/>
    <w:rsid w:val="008318CD"/>
    <w:rsid w:val="00836A2C"/>
    <w:rsid w:val="00861E46"/>
    <w:rsid w:val="0086217F"/>
    <w:rsid w:val="00864C47"/>
    <w:rsid w:val="00870AEA"/>
    <w:rsid w:val="00871CBE"/>
    <w:rsid w:val="00876905"/>
    <w:rsid w:val="008820DC"/>
    <w:rsid w:val="008834DE"/>
    <w:rsid w:val="00884F99"/>
    <w:rsid w:val="00890044"/>
    <w:rsid w:val="00890354"/>
    <w:rsid w:val="008A10C3"/>
    <w:rsid w:val="008B1224"/>
    <w:rsid w:val="008B5C22"/>
    <w:rsid w:val="008D0DEC"/>
    <w:rsid w:val="008D1B19"/>
    <w:rsid w:val="008D4DCA"/>
    <w:rsid w:val="008D5B93"/>
    <w:rsid w:val="008E2970"/>
    <w:rsid w:val="008E35B6"/>
    <w:rsid w:val="008F1270"/>
    <w:rsid w:val="008F418B"/>
    <w:rsid w:val="008F4FC3"/>
    <w:rsid w:val="008F5FC6"/>
    <w:rsid w:val="0090292C"/>
    <w:rsid w:val="00920AB3"/>
    <w:rsid w:val="009210D8"/>
    <w:rsid w:val="00926E23"/>
    <w:rsid w:val="00936C22"/>
    <w:rsid w:val="009459CC"/>
    <w:rsid w:val="009467BE"/>
    <w:rsid w:val="009563AF"/>
    <w:rsid w:val="00970782"/>
    <w:rsid w:val="00975285"/>
    <w:rsid w:val="00975CBF"/>
    <w:rsid w:val="00987766"/>
    <w:rsid w:val="009A19CE"/>
    <w:rsid w:val="009A55A9"/>
    <w:rsid w:val="009A6979"/>
    <w:rsid w:val="009B6B29"/>
    <w:rsid w:val="009C057D"/>
    <w:rsid w:val="009C3C86"/>
    <w:rsid w:val="009D3B6E"/>
    <w:rsid w:val="009D3E12"/>
    <w:rsid w:val="009E3E1A"/>
    <w:rsid w:val="009E5AF8"/>
    <w:rsid w:val="009E63A6"/>
    <w:rsid w:val="009E73AC"/>
    <w:rsid w:val="00A1271D"/>
    <w:rsid w:val="00A175C6"/>
    <w:rsid w:val="00A27622"/>
    <w:rsid w:val="00A32BDA"/>
    <w:rsid w:val="00A34071"/>
    <w:rsid w:val="00A40902"/>
    <w:rsid w:val="00A461C6"/>
    <w:rsid w:val="00A46305"/>
    <w:rsid w:val="00A47B31"/>
    <w:rsid w:val="00A550AE"/>
    <w:rsid w:val="00A66CAC"/>
    <w:rsid w:val="00A706EF"/>
    <w:rsid w:val="00A8089D"/>
    <w:rsid w:val="00A83DA7"/>
    <w:rsid w:val="00A84539"/>
    <w:rsid w:val="00AA1301"/>
    <w:rsid w:val="00AA19F4"/>
    <w:rsid w:val="00AA3AE8"/>
    <w:rsid w:val="00AA700C"/>
    <w:rsid w:val="00AA7656"/>
    <w:rsid w:val="00AC0053"/>
    <w:rsid w:val="00AC2836"/>
    <w:rsid w:val="00AC3A88"/>
    <w:rsid w:val="00AC6B7E"/>
    <w:rsid w:val="00AC6D7E"/>
    <w:rsid w:val="00AC7670"/>
    <w:rsid w:val="00AD0725"/>
    <w:rsid w:val="00AD4187"/>
    <w:rsid w:val="00AE31A5"/>
    <w:rsid w:val="00AE38D6"/>
    <w:rsid w:val="00AE6EA3"/>
    <w:rsid w:val="00AF3BD7"/>
    <w:rsid w:val="00B10981"/>
    <w:rsid w:val="00B15ED6"/>
    <w:rsid w:val="00B35F2C"/>
    <w:rsid w:val="00B519A8"/>
    <w:rsid w:val="00B532BA"/>
    <w:rsid w:val="00B54B92"/>
    <w:rsid w:val="00B55287"/>
    <w:rsid w:val="00B55C00"/>
    <w:rsid w:val="00B600E1"/>
    <w:rsid w:val="00B616F0"/>
    <w:rsid w:val="00B636C1"/>
    <w:rsid w:val="00B71395"/>
    <w:rsid w:val="00B81075"/>
    <w:rsid w:val="00B851C2"/>
    <w:rsid w:val="00B85D04"/>
    <w:rsid w:val="00B85F21"/>
    <w:rsid w:val="00B9526B"/>
    <w:rsid w:val="00BB7F76"/>
    <w:rsid w:val="00BD17F4"/>
    <w:rsid w:val="00BE3995"/>
    <w:rsid w:val="00BF6659"/>
    <w:rsid w:val="00BF718D"/>
    <w:rsid w:val="00C009C1"/>
    <w:rsid w:val="00C13D0A"/>
    <w:rsid w:val="00C15475"/>
    <w:rsid w:val="00C33865"/>
    <w:rsid w:val="00C41A0E"/>
    <w:rsid w:val="00C41B3C"/>
    <w:rsid w:val="00C54B33"/>
    <w:rsid w:val="00C73EDE"/>
    <w:rsid w:val="00C76875"/>
    <w:rsid w:val="00C77D3F"/>
    <w:rsid w:val="00C8207E"/>
    <w:rsid w:val="00CA2A94"/>
    <w:rsid w:val="00CA7E7A"/>
    <w:rsid w:val="00CC001E"/>
    <w:rsid w:val="00CC4EFE"/>
    <w:rsid w:val="00CC7199"/>
    <w:rsid w:val="00CC7D64"/>
    <w:rsid w:val="00CD3BB5"/>
    <w:rsid w:val="00CD47C1"/>
    <w:rsid w:val="00CD690B"/>
    <w:rsid w:val="00CE5931"/>
    <w:rsid w:val="00CE6F57"/>
    <w:rsid w:val="00CF1526"/>
    <w:rsid w:val="00D07152"/>
    <w:rsid w:val="00D11231"/>
    <w:rsid w:val="00D44461"/>
    <w:rsid w:val="00D44E92"/>
    <w:rsid w:val="00D45885"/>
    <w:rsid w:val="00D61A3B"/>
    <w:rsid w:val="00D63548"/>
    <w:rsid w:val="00D74D65"/>
    <w:rsid w:val="00D900C4"/>
    <w:rsid w:val="00D91CBF"/>
    <w:rsid w:val="00D979B8"/>
    <w:rsid w:val="00DA3762"/>
    <w:rsid w:val="00DA43EF"/>
    <w:rsid w:val="00DA71F5"/>
    <w:rsid w:val="00DB3D61"/>
    <w:rsid w:val="00DC18CE"/>
    <w:rsid w:val="00DD2A21"/>
    <w:rsid w:val="00DD3D17"/>
    <w:rsid w:val="00DD4BF1"/>
    <w:rsid w:val="00DE1E31"/>
    <w:rsid w:val="00DE3514"/>
    <w:rsid w:val="00DE3B06"/>
    <w:rsid w:val="00DF7CC0"/>
    <w:rsid w:val="00E016A0"/>
    <w:rsid w:val="00E108F9"/>
    <w:rsid w:val="00E20532"/>
    <w:rsid w:val="00E21589"/>
    <w:rsid w:val="00E235BA"/>
    <w:rsid w:val="00E27EA3"/>
    <w:rsid w:val="00E32E93"/>
    <w:rsid w:val="00E445F0"/>
    <w:rsid w:val="00E56A38"/>
    <w:rsid w:val="00E772E4"/>
    <w:rsid w:val="00E82149"/>
    <w:rsid w:val="00E85192"/>
    <w:rsid w:val="00E858A5"/>
    <w:rsid w:val="00E87A2C"/>
    <w:rsid w:val="00E90CFB"/>
    <w:rsid w:val="00E9172A"/>
    <w:rsid w:val="00E970DB"/>
    <w:rsid w:val="00EA5081"/>
    <w:rsid w:val="00EA726F"/>
    <w:rsid w:val="00EB13EE"/>
    <w:rsid w:val="00EC5A30"/>
    <w:rsid w:val="00ED2823"/>
    <w:rsid w:val="00ED3312"/>
    <w:rsid w:val="00EF05D6"/>
    <w:rsid w:val="00F138ED"/>
    <w:rsid w:val="00F169E6"/>
    <w:rsid w:val="00F178EA"/>
    <w:rsid w:val="00F22598"/>
    <w:rsid w:val="00F3583A"/>
    <w:rsid w:val="00F35E39"/>
    <w:rsid w:val="00F4283B"/>
    <w:rsid w:val="00F62CF8"/>
    <w:rsid w:val="00F6584D"/>
    <w:rsid w:val="00F82572"/>
    <w:rsid w:val="00F86478"/>
    <w:rsid w:val="00FA05B5"/>
    <w:rsid w:val="00FA0EF5"/>
    <w:rsid w:val="00FA4505"/>
    <w:rsid w:val="00FA4DFB"/>
    <w:rsid w:val="00FB37DC"/>
    <w:rsid w:val="00FC1678"/>
    <w:rsid w:val="00FC1FB8"/>
    <w:rsid w:val="00FC61B7"/>
    <w:rsid w:val="00FC64A6"/>
    <w:rsid w:val="00FC6A5C"/>
    <w:rsid w:val="00FD0E1F"/>
    <w:rsid w:val="00FD1601"/>
    <w:rsid w:val="00FD4487"/>
    <w:rsid w:val="00FD5AAD"/>
    <w:rsid w:val="00FE138C"/>
    <w:rsid w:val="00FE3776"/>
    <w:rsid w:val="00FE4D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08385"/>
  <w15:chartTrackingRefBased/>
  <w15:docId w15:val="{62EE4E39-750C-476B-A337-D042F89B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A3"/>
    <w:rPr>
      <w:rFonts w:eastAsiaTheme="minorEastAsia"/>
      <w:lang w:val="en-US" w:eastAsia="zh-CN"/>
    </w:rPr>
  </w:style>
  <w:style w:type="paragraph" w:styleId="Heading1">
    <w:name w:val="heading 1"/>
    <w:basedOn w:val="Normal"/>
    <w:link w:val="Heading1Char"/>
    <w:uiPriority w:val="9"/>
    <w:qFormat/>
    <w:rsid w:val="00372150"/>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684"/>
    <w:rPr>
      <w:color w:val="0563C1" w:themeColor="hyperlink"/>
      <w:u w:val="single"/>
    </w:rPr>
  </w:style>
  <w:style w:type="character" w:customStyle="1" w:styleId="Heading1Char">
    <w:name w:val="Heading 1 Char"/>
    <w:basedOn w:val="DefaultParagraphFont"/>
    <w:link w:val="Heading1"/>
    <w:uiPriority w:val="9"/>
    <w:rsid w:val="00372150"/>
    <w:rPr>
      <w:rFonts w:ascii="Times New Roman" w:eastAsia="Times New Roman" w:hAnsi="Times New Roman" w:cs="Times New Roman"/>
      <w:b/>
      <w:bCs/>
      <w:kern w:val="36"/>
      <w:sz w:val="48"/>
      <w:szCs w:val="48"/>
      <w:lang w:eastAsia="sv-SE"/>
    </w:rPr>
  </w:style>
  <w:style w:type="paragraph" w:customStyle="1" w:styleId="EndNoteBibliography">
    <w:name w:val="EndNote Bibliography"/>
    <w:basedOn w:val="Normal"/>
    <w:link w:val="EndNoteBibliography0"/>
    <w:rsid w:val="00372150"/>
    <w:pPr>
      <w:spacing w:line="240" w:lineRule="auto"/>
    </w:pPr>
    <w:rPr>
      <w:rFonts w:ascii="Calibri" w:hAnsi="Calibri" w:cs="Calibri"/>
      <w:noProof/>
    </w:rPr>
  </w:style>
  <w:style w:type="character" w:customStyle="1" w:styleId="EndNoteBibliography0">
    <w:name w:val="EndNote Bibliography 字符"/>
    <w:basedOn w:val="DefaultParagraphFont"/>
    <w:link w:val="EndNoteBibliography"/>
    <w:rsid w:val="00372150"/>
    <w:rPr>
      <w:rFonts w:ascii="Calibri" w:eastAsiaTheme="minorEastAsia" w:hAnsi="Calibri" w:cs="Calibri"/>
      <w:noProof/>
      <w:lang w:val="en-US" w:eastAsia="zh-CN"/>
    </w:rPr>
  </w:style>
  <w:style w:type="paragraph" w:styleId="NormalWeb">
    <w:name w:val="Normal (Web)"/>
    <w:basedOn w:val="Normal"/>
    <w:uiPriority w:val="99"/>
    <w:unhideWhenUsed/>
    <w:rsid w:val="00372150"/>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ref-title">
    <w:name w:val="ref-title"/>
    <w:basedOn w:val="DefaultParagraphFont"/>
    <w:rsid w:val="00372150"/>
  </w:style>
  <w:style w:type="character" w:customStyle="1" w:styleId="ref-journal">
    <w:name w:val="ref-journal"/>
    <w:basedOn w:val="DefaultParagraphFont"/>
    <w:rsid w:val="00372150"/>
  </w:style>
  <w:style w:type="character" w:customStyle="1" w:styleId="ref-vol">
    <w:name w:val="ref-vol"/>
    <w:basedOn w:val="DefaultParagraphFont"/>
    <w:rsid w:val="00372150"/>
  </w:style>
  <w:style w:type="character" w:customStyle="1" w:styleId="ref-iss">
    <w:name w:val="ref-iss"/>
    <w:basedOn w:val="DefaultParagraphFont"/>
    <w:rsid w:val="00372150"/>
  </w:style>
  <w:style w:type="character" w:customStyle="1" w:styleId="citation-doi">
    <w:name w:val="citation-doi"/>
    <w:basedOn w:val="DefaultParagraphFont"/>
    <w:rsid w:val="00FA0EF5"/>
  </w:style>
  <w:style w:type="paragraph" w:styleId="Header">
    <w:name w:val="header"/>
    <w:basedOn w:val="Normal"/>
    <w:link w:val="HeaderChar"/>
    <w:uiPriority w:val="99"/>
    <w:unhideWhenUsed/>
    <w:rsid w:val="00082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28E5"/>
    <w:rPr>
      <w:rFonts w:eastAsiaTheme="minorEastAsia"/>
      <w:lang w:val="en-US" w:eastAsia="zh-CN"/>
    </w:rPr>
  </w:style>
  <w:style w:type="paragraph" w:styleId="Footer">
    <w:name w:val="footer"/>
    <w:basedOn w:val="Normal"/>
    <w:link w:val="FooterChar"/>
    <w:uiPriority w:val="99"/>
    <w:unhideWhenUsed/>
    <w:rsid w:val="00082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28E5"/>
    <w:rPr>
      <w:rFonts w:eastAsiaTheme="minorEastAsia"/>
      <w:lang w:val="en-US" w:eastAsia="zh-CN"/>
    </w:rPr>
  </w:style>
  <w:style w:type="character" w:styleId="Strong">
    <w:name w:val="Strong"/>
    <w:basedOn w:val="DefaultParagraphFont"/>
    <w:uiPriority w:val="22"/>
    <w:qFormat/>
    <w:rsid w:val="00711FE7"/>
    <w:rPr>
      <w:b/>
      <w:bCs/>
    </w:rPr>
  </w:style>
  <w:style w:type="character" w:styleId="CommentReference">
    <w:name w:val="annotation reference"/>
    <w:basedOn w:val="DefaultParagraphFont"/>
    <w:uiPriority w:val="99"/>
    <w:semiHidden/>
    <w:unhideWhenUsed/>
    <w:rsid w:val="008F418B"/>
    <w:rPr>
      <w:sz w:val="16"/>
      <w:szCs w:val="16"/>
    </w:rPr>
  </w:style>
  <w:style w:type="paragraph" w:styleId="CommentText">
    <w:name w:val="annotation text"/>
    <w:basedOn w:val="Normal"/>
    <w:link w:val="CommentTextChar"/>
    <w:uiPriority w:val="99"/>
    <w:unhideWhenUsed/>
    <w:rsid w:val="008F418B"/>
    <w:pPr>
      <w:spacing w:line="240" w:lineRule="auto"/>
    </w:pPr>
    <w:rPr>
      <w:sz w:val="20"/>
      <w:szCs w:val="20"/>
    </w:rPr>
  </w:style>
  <w:style w:type="character" w:customStyle="1" w:styleId="CommentTextChar">
    <w:name w:val="Comment Text Char"/>
    <w:basedOn w:val="DefaultParagraphFont"/>
    <w:link w:val="CommentText"/>
    <w:uiPriority w:val="99"/>
    <w:rsid w:val="008F418B"/>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8F418B"/>
    <w:rPr>
      <w:b/>
      <w:bCs/>
    </w:rPr>
  </w:style>
  <w:style w:type="character" w:customStyle="1" w:styleId="CommentSubjectChar">
    <w:name w:val="Comment Subject Char"/>
    <w:basedOn w:val="CommentTextChar"/>
    <w:link w:val="CommentSubject"/>
    <w:uiPriority w:val="99"/>
    <w:semiHidden/>
    <w:rsid w:val="008F418B"/>
    <w:rPr>
      <w:rFonts w:eastAsiaTheme="minorEastAsia"/>
      <w:b/>
      <w:bCs/>
      <w:sz w:val="20"/>
      <w:szCs w:val="20"/>
      <w:lang w:val="en-US" w:eastAsia="zh-CN"/>
    </w:rPr>
  </w:style>
  <w:style w:type="paragraph" w:styleId="Revision">
    <w:name w:val="Revision"/>
    <w:hidden/>
    <w:uiPriority w:val="99"/>
    <w:semiHidden/>
    <w:rsid w:val="008F418B"/>
    <w:pPr>
      <w:spacing w:after="0" w:line="240" w:lineRule="auto"/>
    </w:pPr>
    <w:rPr>
      <w:rFonts w:eastAsiaTheme="minorEastAsia"/>
      <w:lang w:val="en-US" w:eastAsia="zh-CN"/>
    </w:rPr>
  </w:style>
  <w:style w:type="paragraph" w:styleId="ListParagraph">
    <w:name w:val="List Paragraph"/>
    <w:basedOn w:val="Normal"/>
    <w:uiPriority w:val="34"/>
    <w:qFormat/>
    <w:rsid w:val="008F418B"/>
    <w:pPr>
      <w:ind w:left="720"/>
      <w:contextualSpacing/>
    </w:pPr>
  </w:style>
  <w:style w:type="paragraph" w:customStyle="1" w:styleId="EndNoteBibliographyTitle">
    <w:name w:val="EndNote Bibliography Title"/>
    <w:basedOn w:val="Normal"/>
    <w:link w:val="EndNoteBibliographyTitleChar"/>
    <w:rsid w:val="00D91CB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91CBF"/>
    <w:rPr>
      <w:rFonts w:ascii="Calibri" w:eastAsiaTheme="minorEastAsia" w:hAnsi="Calibri" w:cs="Calibri"/>
      <w:noProof/>
      <w:lang w:val="en-US" w:eastAsia="zh-CN"/>
    </w:rPr>
  </w:style>
  <w:style w:type="table" w:styleId="TableGridLight">
    <w:name w:val="Grid Table Light"/>
    <w:basedOn w:val="TableNormal"/>
    <w:uiPriority w:val="40"/>
    <w:rsid w:val="003824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382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orcid.org%2F0000-0002-8408-1279%3Flang%3Den&amp;data=05%7C01%7Cemilie.agardh%40ki.se%7Ca36bea210ecb4a467efa08da8fe1e9f4%7Cbff7eef1cf4b4f32be3da1dda043c05d%7C0%7C0%7C637980497696536476%7CUnknown%7CTWFpbGZsb3d8eyJWIjoiMC4wLjAwMDAiLCJQIjoiV2luMzIiLCJBTiI6Ik1haWwiLCJXVCI6Mn0%3D%7C3000%7C%7C%7C&amp;sdata=UVb1N0lGgBxXeKYCOOWhGRRqDO8ZdiBIcuSa47Q5PeU%3D&amp;reserved=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ur01.safelinks.protection.outlook.com/?url=https%3A%2F%2Fwww.ntnu.edu%2Fiss&amp;data=02%7C01%7Cemilie.agardh%40ki.se%7Cd25d5845ca05460da1f208d7677af949%7Cbff7eef1cf4b4f32be3da1dda043c05d%7C0%7C0%7C637091650174405513&amp;sdata=ekLfk8ugwCdrXY6RTcncfn8pRnD5QhAmCK77aQXmBL4%3D&amp;reserved=0"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10445</Words>
  <Characters>55361</Characters>
  <Application>Microsoft Office Word</Application>
  <DocSecurity>4</DocSecurity>
  <Lines>461</Lines>
  <Paragraphs>131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Agardh</dc:creator>
  <cp:keywords/>
  <dc:description/>
  <cp:lastModifiedBy>Terje Andreas Eikemo</cp:lastModifiedBy>
  <cp:revision>2</cp:revision>
  <cp:lastPrinted>2023-01-03T11:23:00Z</cp:lastPrinted>
  <dcterms:created xsi:type="dcterms:W3CDTF">2023-02-20T23:31:00Z</dcterms:created>
  <dcterms:modified xsi:type="dcterms:W3CDTF">2023-02-20T23:31:00Z</dcterms:modified>
</cp:coreProperties>
</file>