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32E" w:rsidRPr="0089441C" w:rsidRDefault="0026132E" w:rsidP="0026132E">
      <w:pPr>
        <w:pStyle w:val="NormalWeb"/>
        <w:spacing w:before="0" w:beforeAutospacing="0" w:after="0" w:afterAutospacing="0" w:line="560" w:lineRule="atLeast"/>
        <w:rPr>
          <w:rFonts w:ascii="-webkit-standard" w:hAnsi="-webkit-standard" w:hint="eastAsia"/>
          <w:color w:val="000000"/>
          <w:sz w:val="28"/>
          <w:szCs w:val="28"/>
          <w:lang w:val="en-US"/>
        </w:rPr>
      </w:pPr>
      <w:bookmarkStart w:id="0" w:name="_GoBack"/>
      <w:bookmarkEnd w:id="0"/>
      <w:r w:rsidRPr="0089441C">
        <w:rPr>
          <w:rFonts w:ascii="Times New Roman" w:hAnsi="Times New Roman"/>
          <w:b/>
          <w:bCs/>
          <w:color w:val="000000"/>
          <w:sz w:val="28"/>
          <w:szCs w:val="28"/>
          <w:lang w:val="en-US"/>
        </w:rPr>
        <w:t>Maternal Outcome</w:t>
      </w:r>
      <w:r w:rsidRPr="0089441C">
        <w:rPr>
          <w:rStyle w:val="apple-converted-space"/>
          <w:rFonts w:ascii="Times New Roman" w:hAnsi="Times New Roman"/>
          <w:b/>
          <w:bCs/>
          <w:color w:val="000000"/>
          <w:sz w:val="28"/>
          <w:szCs w:val="28"/>
          <w:lang w:val="en-US"/>
        </w:rPr>
        <w:t> </w:t>
      </w:r>
      <w:r w:rsidRPr="0089441C">
        <w:rPr>
          <w:rFonts w:ascii="Times New Roman" w:hAnsi="Times New Roman"/>
          <w:b/>
          <w:bCs/>
          <w:color w:val="000000"/>
          <w:sz w:val="28"/>
          <w:szCs w:val="28"/>
          <w:lang w:val="en-US"/>
        </w:rPr>
        <w:t>after Complete Uterine Rupture</w:t>
      </w:r>
    </w:p>
    <w:p w:rsidR="0026132E" w:rsidRPr="0089441C" w:rsidRDefault="0026132E" w:rsidP="0026132E">
      <w:pPr>
        <w:pStyle w:val="NormalWeb"/>
        <w:spacing w:before="0" w:beforeAutospacing="0" w:after="0" w:afterAutospacing="0" w:line="480" w:lineRule="atLeast"/>
        <w:rPr>
          <w:rFonts w:ascii="-webkit-standard" w:hAnsi="-webkit-standard" w:hint="eastAsia"/>
          <w:color w:val="000000"/>
          <w:sz w:val="24"/>
          <w:szCs w:val="24"/>
          <w:lang w:val="en-US"/>
        </w:rPr>
      </w:pPr>
      <w:r w:rsidRPr="0089441C">
        <w:rPr>
          <w:rFonts w:ascii="Times New Roman" w:hAnsi="Times New Roman"/>
          <w:color w:val="000000"/>
          <w:sz w:val="24"/>
          <w:szCs w:val="24"/>
          <w:lang w:val="en-US"/>
        </w:rPr>
        <w:t> </w:t>
      </w:r>
    </w:p>
    <w:p w:rsidR="0026132E" w:rsidRPr="0089441C" w:rsidRDefault="0026132E" w:rsidP="0026132E">
      <w:pPr>
        <w:pStyle w:val="NormalWeb"/>
        <w:spacing w:before="0" w:beforeAutospacing="0" w:after="0" w:afterAutospacing="0" w:line="480" w:lineRule="atLeast"/>
        <w:rPr>
          <w:rFonts w:ascii="-webkit-standard" w:hAnsi="-webkit-standard" w:hint="eastAsia"/>
          <w:color w:val="000000"/>
          <w:sz w:val="24"/>
          <w:szCs w:val="24"/>
          <w:lang w:val="en-US"/>
        </w:rPr>
      </w:pPr>
      <w:r w:rsidRPr="0089441C">
        <w:rPr>
          <w:rFonts w:ascii="Times New Roman" w:hAnsi="Times New Roman"/>
          <w:color w:val="000000"/>
          <w:sz w:val="24"/>
          <w:szCs w:val="24"/>
          <w:lang w:val="en-US"/>
        </w:rPr>
        <w:t>Iqbal Al-Zirqi</w:t>
      </w:r>
      <w:r w:rsidRPr="0089441C">
        <w:rPr>
          <w:rFonts w:ascii="Times New Roman" w:hAnsi="Times New Roman"/>
          <w:color w:val="000000"/>
          <w:sz w:val="16"/>
          <w:szCs w:val="16"/>
          <w:vertAlign w:val="superscript"/>
          <w:lang w:val="en-US"/>
        </w:rPr>
        <w:t>1,2</w:t>
      </w:r>
      <w:r w:rsidRPr="0089441C">
        <w:rPr>
          <w:rStyle w:val="apple-converted-space"/>
          <w:rFonts w:ascii="Times New Roman" w:hAnsi="Times New Roman"/>
          <w:color w:val="000000"/>
          <w:sz w:val="16"/>
          <w:szCs w:val="16"/>
          <w:vertAlign w:val="superscript"/>
          <w:lang w:val="en-US"/>
        </w:rPr>
        <w:t> </w:t>
      </w:r>
      <w:r w:rsidRPr="0089441C">
        <w:rPr>
          <w:rFonts w:ascii="Times New Roman" w:hAnsi="Times New Roman"/>
          <w:color w:val="000000"/>
          <w:sz w:val="24"/>
          <w:szCs w:val="24"/>
          <w:lang w:val="en-US"/>
        </w:rPr>
        <w:t>MD, FRCOG, PhD</w:t>
      </w:r>
    </w:p>
    <w:p w:rsidR="0026132E" w:rsidRPr="00FD5B74" w:rsidRDefault="0026132E" w:rsidP="0026132E">
      <w:pPr>
        <w:pStyle w:val="NormalWeb"/>
        <w:spacing w:before="0" w:beforeAutospacing="0" w:after="0" w:afterAutospacing="0" w:line="480" w:lineRule="atLeast"/>
        <w:rPr>
          <w:rFonts w:ascii="-webkit-standard" w:hAnsi="-webkit-standard" w:hint="eastAsia"/>
          <w:color w:val="000000"/>
          <w:sz w:val="24"/>
          <w:szCs w:val="24"/>
        </w:rPr>
      </w:pPr>
      <w:r w:rsidRPr="00FD5B74">
        <w:rPr>
          <w:rFonts w:ascii="Times New Roman" w:hAnsi="Times New Roman"/>
          <w:color w:val="000000"/>
          <w:sz w:val="24"/>
          <w:szCs w:val="24"/>
        </w:rPr>
        <w:t>Anne Kjersti Daltveit</w:t>
      </w:r>
      <w:r w:rsidRPr="00FD5B74">
        <w:rPr>
          <w:rFonts w:ascii="Times New Roman" w:hAnsi="Times New Roman"/>
          <w:color w:val="000000"/>
          <w:sz w:val="16"/>
          <w:szCs w:val="16"/>
          <w:vertAlign w:val="superscript"/>
        </w:rPr>
        <w:t>3,4</w:t>
      </w:r>
      <w:r w:rsidRPr="00FD5B74">
        <w:rPr>
          <w:rFonts w:ascii="Times New Roman" w:hAnsi="Times New Roman"/>
          <w:color w:val="000000"/>
          <w:sz w:val="24"/>
          <w:szCs w:val="24"/>
        </w:rPr>
        <w:t>,</w:t>
      </w:r>
      <w:r w:rsidRPr="00FD5B74">
        <w:rPr>
          <w:rStyle w:val="apple-converted-space"/>
          <w:rFonts w:ascii="Times New Roman" w:hAnsi="Times New Roman"/>
          <w:color w:val="000000"/>
          <w:sz w:val="24"/>
          <w:szCs w:val="24"/>
        </w:rPr>
        <w:t> </w:t>
      </w:r>
      <w:r w:rsidRPr="00FD5B74">
        <w:rPr>
          <w:rFonts w:ascii="Times New Roman" w:hAnsi="Times New Roman"/>
          <w:color w:val="000000"/>
          <w:sz w:val="24"/>
          <w:szCs w:val="24"/>
        </w:rPr>
        <w:t>dr.philos, Professor</w:t>
      </w:r>
    </w:p>
    <w:p w:rsidR="0026132E" w:rsidRPr="0089441C" w:rsidRDefault="0026132E" w:rsidP="0026132E">
      <w:pPr>
        <w:pStyle w:val="NormalWeb"/>
        <w:spacing w:before="0" w:beforeAutospacing="0" w:after="0" w:afterAutospacing="0" w:line="480" w:lineRule="atLeast"/>
        <w:rPr>
          <w:rFonts w:ascii="-webkit-standard" w:hAnsi="-webkit-standard" w:hint="eastAsia"/>
          <w:color w:val="000000"/>
          <w:sz w:val="24"/>
          <w:szCs w:val="24"/>
          <w:lang w:val="en-US"/>
        </w:rPr>
      </w:pPr>
      <w:r w:rsidRPr="0089441C">
        <w:rPr>
          <w:rFonts w:ascii="Times New Roman" w:hAnsi="Times New Roman"/>
          <w:color w:val="000000"/>
          <w:sz w:val="24"/>
          <w:szCs w:val="24"/>
          <w:lang w:val="en-US"/>
        </w:rPr>
        <w:t>Siri Vangen</w:t>
      </w:r>
      <w:r w:rsidRPr="0089441C">
        <w:rPr>
          <w:rFonts w:ascii="Times New Roman" w:hAnsi="Times New Roman"/>
          <w:color w:val="000000"/>
          <w:sz w:val="16"/>
          <w:szCs w:val="16"/>
          <w:vertAlign w:val="superscript"/>
          <w:lang w:val="en-US"/>
        </w:rPr>
        <w:t>1,5</w:t>
      </w:r>
      <w:r w:rsidRPr="0089441C">
        <w:rPr>
          <w:rStyle w:val="apple-converted-space"/>
          <w:rFonts w:ascii="Times New Roman" w:hAnsi="Times New Roman"/>
          <w:color w:val="000000"/>
          <w:sz w:val="16"/>
          <w:szCs w:val="16"/>
          <w:lang w:val="en-US"/>
        </w:rPr>
        <w:t> </w:t>
      </w:r>
      <w:r w:rsidRPr="0089441C">
        <w:rPr>
          <w:rFonts w:ascii="Times New Roman" w:hAnsi="Times New Roman"/>
          <w:color w:val="000000"/>
          <w:sz w:val="24"/>
          <w:szCs w:val="24"/>
          <w:lang w:val="en-US"/>
        </w:rPr>
        <w:t>MD, PhD, Professor</w:t>
      </w:r>
    </w:p>
    <w:p w:rsidR="0026132E" w:rsidRPr="0089441C" w:rsidRDefault="0026132E" w:rsidP="0026132E">
      <w:pPr>
        <w:pStyle w:val="NormalWeb"/>
        <w:spacing w:before="0" w:beforeAutospacing="0" w:after="0" w:afterAutospacing="0" w:line="480" w:lineRule="atLeast"/>
        <w:rPr>
          <w:rFonts w:ascii="-webkit-standard" w:hAnsi="-webkit-standard" w:hint="eastAsia"/>
          <w:color w:val="000000"/>
          <w:sz w:val="24"/>
          <w:szCs w:val="24"/>
          <w:lang w:val="en-US"/>
        </w:rPr>
      </w:pPr>
      <w:r w:rsidRPr="0089441C">
        <w:rPr>
          <w:rFonts w:ascii="Times New Roman" w:hAnsi="Times New Roman"/>
          <w:color w:val="000000"/>
          <w:sz w:val="16"/>
          <w:szCs w:val="16"/>
          <w:vertAlign w:val="superscript"/>
          <w:lang w:val="en-US"/>
        </w:rPr>
        <w:t>1</w:t>
      </w:r>
      <w:r w:rsidRPr="0089441C">
        <w:rPr>
          <w:rFonts w:ascii="Times New Roman" w:hAnsi="Times New Roman"/>
          <w:color w:val="000000"/>
          <w:sz w:val="24"/>
          <w:szCs w:val="24"/>
          <w:lang w:val="en-US"/>
        </w:rPr>
        <w:t>Norwegian National Advisory Unit on Women’s Health,</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16"/>
          <w:szCs w:val="16"/>
          <w:vertAlign w:val="superscript"/>
          <w:lang w:val="en-US"/>
        </w:rPr>
        <w:t>2</w:t>
      </w:r>
      <w:r w:rsidRPr="0089441C">
        <w:rPr>
          <w:rFonts w:ascii="Times New Roman" w:hAnsi="Times New Roman"/>
          <w:color w:val="000000"/>
          <w:sz w:val="24"/>
          <w:szCs w:val="24"/>
          <w:lang w:val="en-US"/>
        </w:rPr>
        <w:t>Women and Children’s Division</w:t>
      </w:r>
    </w:p>
    <w:p w:rsidR="0026132E" w:rsidRPr="0089441C" w:rsidRDefault="0026132E" w:rsidP="0026132E">
      <w:pPr>
        <w:pStyle w:val="NormalWeb"/>
        <w:spacing w:before="0" w:beforeAutospacing="0" w:after="0" w:afterAutospacing="0" w:line="480" w:lineRule="atLeast"/>
        <w:rPr>
          <w:rFonts w:ascii="-webkit-standard" w:hAnsi="-webkit-standard" w:hint="eastAsia"/>
          <w:color w:val="000000"/>
          <w:sz w:val="24"/>
          <w:szCs w:val="24"/>
          <w:lang w:val="en-US"/>
        </w:rPr>
      </w:pPr>
      <w:r w:rsidRPr="0089441C">
        <w:rPr>
          <w:rFonts w:ascii="Times New Roman" w:hAnsi="Times New Roman"/>
          <w:color w:val="000000"/>
          <w:sz w:val="24"/>
          <w:szCs w:val="24"/>
          <w:lang w:val="en-US"/>
        </w:rPr>
        <w:t>Rikshospitalet, Oslo University Hospital,</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16"/>
          <w:szCs w:val="16"/>
          <w:vertAlign w:val="superscript"/>
          <w:lang w:val="en-US"/>
        </w:rPr>
        <w:t>3</w:t>
      </w:r>
      <w:r w:rsidRPr="0089441C">
        <w:rPr>
          <w:rFonts w:ascii="Times New Roman" w:hAnsi="Times New Roman"/>
          <w:color w:val="000000"/>
          <w:sz w:val="24"/>
          <w:szCs w:val="24"/>
          <w:lang w:val="en-US"/>
        </w:rPr>
        <w:t>Department of Global Public Health and Primary</w:t>
      </w:r>
    </w:p>
    <w:p w:rsidR="0026132E" w:rsidRPr="0089441C" w:rsidRDefault="0026132E" w:rsidP="0026132E">
      <w:pPr>
        <w:pStyle w:val="NormalWeb"/>
        <w:spacing w:before="0" w:beforeAutospacing="0" w:after="0" w:afterAutospacing="0" w:line="480" w:lineRule="atLeast"/>
        <w:rPr>
          <w:rFonts w:ascii="-webkit-standard" w:hAnsi="-webkit-standard" w:hint="eastAsia"/>
          <w:color w:val="000000"/>
          <w:sz w:val="24"/>
          <w:szCs w:val="24"/>
          <w:lang w:val="en-US"/>
        </w:rPr>
      </w:pPr>
      <w:r w:rsidRPr="0089441C">
        <w:rPr>
          <w:rFonts w:ascii="Times New Roman" w:hAnsi="Times New Roman"/>
          <w:color w:val="000000"/>
          <w:sz w:val="24"/>
          <w:szCs w:val="24"/>
          <w:lang w:val="en-US"/>
        </w:rPr>
        <w:t>Care, University of Bergen,</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16"/>
          <w:szCs w:val="16"/>
          <w:vertAlign w:val="superscript"/>
          <w:lang w:val="en-US"/>
        </w:rPr>
        <w:t>4</w:t>
      </w:r>
      <w:r w:rsidRPr="0089441C">
        <w:rPr>
          <w:rFonts w:ascii="Times New Roman" w:hAnsi="Times New Roman"/>
          <w:color w:val="000000"/>
          <w:sz w:val="24"/>
          <w:szCs w:val="24"/>
          <w:lang w:val="en-US"/>
        </w:rPr>
        <w:t>Medical Birth Registry of Norway, Norwegian Institute of Public</w:t>
      </w:r>
    </w:p>
    <w:p w:rsidR="0026132E" w:rsidRPr="0089441C" w:rsidRDefault="0026132E" w:rsidP="0026132E">
      <w:pPr>
        <w:pStyle w:val="NormalWeb"/>
        <w:spacing w:before="0" w:beforeAutospacing="0" w:after="0" w:afterAutospacing="0" w:line="480" w:lineRule="atLeast"/>
        <w:rPr>
          <w:rFonts w:ascii="-webkit-standard" w:hAnsi="-webkit-standard" w:hint="eastAsia"/>
          <w:color w:val="000000"/>
          <w:sz w:val="24"/>
          <w:szCs w:val="24"/>
          <w:lang w:val="en-US"/>
        </w:rPr>
      </w:pPr>
      <w:r w:rsidRPr="0089441C">
        <w:rPr>
          <w:rFonts w:ascii="Times New Roman" w:hAnsi="Times New Roman"/>
          <w:color w:val="000000"/>
          <w:sz w:val="24"/>
          <w:szCs w:val="24"/>
          <w:lang w:val="en-US"/>
        </w:rPr>
        <w:t> Health, Bergen, Norway,</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16"/>
          <w:szCs w:val="16"/>
          <w:vertAlign w:val="superscript"/>
          <w:lang w:val="en-US"/>
        </w:rPr>
        <w:t>5</w:t>
      </w:r>
      <w:r w:rsidRPr="0089441C">
        <w:rPr>
          <w:rFonts w:ascii="Times New Roman" w:hAnsi="Times New Roman"/>
          <w:color w:val="000000"/>
          <w:sz w:val="24"/>
          <w:szCs w:val="24"/>
          <w:lang w:val="en-US"/>
        </w:rPr>
        <w:t>Institute of Clinical Medicine, University of Oslo</w:t>
      </w:r>
    </w:p>
    <w:p w:rsidR="0026132E" w:rsidRPr="0089441C" w:rsidRDefault="0026132E" w:rsidP="0026132E">
      <w:pPr>
        <w:pStyle w:val="NormalWeb"/>
        <w:spacing w:before="0" w:beforeAutospacing="0" w:after="0" w:afterAutospacing="0" w:line="480" w:lineRule="atLeast"/>
        <w:rPr>
          <w:rFonts w:ascii="-webkit-standard" w:hAnsi="-webkit-standard" w:hint="eastAsia"/>
          <w:color w:val="000000"/>
          <w:sz w:val="24"/>
          <w:szCs w:val="24"/>
          <w:lang w:val="en-US"/>
        </w:rPr>
      </w:pPr>
      <w:r w:rsidRPr="0089441C">
        <w:rPr>
          <w:rFonts w:ascii="Times New Roman" w:hAnsi="Times New Roman"/>
          <w:color w:val="000000"/>
          <w:sz w:val="24"/>
          <w:szCs w:val="24"/>
          <w:lang w:val="en-US"/>
        </w:rPr>
        <w:t> </w:t>
      </w:r>
    </w:p>
    <w:p w:rsidR="0026132E" w:rsidRPr="0089441C" w:rsidRDefault="0026132E" w:rsidP="0026132E">
      <w:pPr>
        <w:pStyle w:val="NormalWeb"/>
        <w:spacing w:before="0" w:beforeAutospacing="0" w:after="0" w:afterAutospacing="0" w:line="480" w:lineRule="atLeast"/>
        <w:rPr>
          <w:rFonts w:ascii="-webkit-standard" w:hAnsi="-webkit-standard" w:hint="eastAsia"/>
          <w:color w:val="000000"/>
          <w:sz w:val="24"/>
          <w:szCs w:val="24"/>
          <w:lang w:val="en-US"/>
        </w:rPr>
      </w:pPr>
      <w:r w:rsidRPr="0089441C">
        <w:rPr>
          <w:rFonts w:ascii="Times New Roman" w:hAnsi="Times New Roman"/>
          <w:b/>
          <w:bCs/>
          <w:color w:val="000000"/>
          <w:sz w:val="24"/>
          <w:szCs w:val="24"/>
          <w:lang w:val="en-US"/>
        </w:rPr>
        <w:t>Correspondence to:</w:t>
      </w:r>
    </w:p>
    <w:p w:rsidR="0026132E" w:rsidRPr="0089441C" w:rsidRDefault="0026132E" w:rsidP="0026132E">
      <w:pPr>
        <w:pStyle w:val="NormalWeb"/>
        <w:spacing w:before="0" w:beforeAutospacing="0" w:after="0" w:afterAutospacing="0" w:line="480" w:lineRule="atLeast"/>
        <w:rPr>
          <w:rFonts w:ascii="-webkit-standard" w:hAnsi="-webkit-standard" w:hint="eastAsia"/>
          <w:color w:val="000000"/>
          <w:sz w:val="24"/>
          <w:szCs w:val="24"/>
          <w:lang w:val="en-US"/>
        </w:rPr>
      </w:pPr>
      <w:r w:rsidRPr="0089441C">
        <w:rPr>
          <w:rFonts w:ascii="Times New Roman" w:hAnsi="Times New Roman"/>
          <w:color w:val="000000"/>
          <w:sz w:val="24"/>
          <w:szCs w:val="24"/>
          <w:lang w:val="en-US"/>
        </w:rPr>
        <w:t>Iqbal Al-Zirqi, Norwegian National Advisory Unit on Women’s Health, Women and</w:t>
      </w:r>
    </w:p>
    <w:p w:rsidR="0026132E" w:rsidRPr="0089441C" w:rsidRDefault="0026132E" w:rsidP="0026132E">
      <w:pPr>
        <w:pStyle w:val="NormalWeb"/>
        <w:spacing w:before="0" w:beforeAutospacing="0" w:after="0" w:afterAutospacing="0" w:line="480" w:lineRule="atLeast"/>
        <w:rPr>
          <w:rFonts w:ascii="-webkit-standard" w:hAnsi="-webkit-standard" w:hint="eastAsia"/>
          <w:color w:val="000000"/>
          <w:sz w:val="24"/>
          <w:szCs w:val="24"/>
          <w:lang w:val="en-US"/>
        </w:rPr>
      </w:pPr>
      <w:r w:rsidRPr="0089441C">
        <w:rPr>
          <w:rFonts w:ascii="Times New Roman" w:hAnsi="Times New Roman"/>
          <w:color w:val="000000"/>
          <w:sz w:val="24"/>
          <w:szCs w:val="24"/>
          <w:lang w:val="en-US"/>
        </w:rPr>
        <w:t>Children’s Division</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Rikshospitalet, Oslo University Hospital</w:t>
      </w:r>
    </w:p>
    <w:p w:rsidR="0026132E" w:rsidRPr="006A36DC" w:rsidRDefault="0026132E" w:rsidP="0026132E">
      <w:pPr>
        <w:pStyle w:val="NormalWeb"/>
        <w:spacing w:before="0" w:beforeAutospacing="0" w:after="0" w:afterAutospacing="0" w:line="480" w:lineRule="atLeast"/>
        <w:rPr>
          <w:rFonts w:ascii="-webkit-standard" w:hAnsi="-webkit-standard" w:hint="eastAsia"/>
          <w:color w:val="000000"/>
          <w:sz w:val="24"/>
          <w:szCs w:val="24"/>
        </w:rPr>
      </w:pPr>
      <w:r w:rsidRPr="0089441C">
        <w:rPr>
          <w:rFonts w:ascii="Times New Roman" w:hAnsi="Times New Roman"/>
          <w:color w:val="000000"/>
          <w:sz w:val="24"/>
          <w:szCs w:val="24"/>
          <w:lang w:val="en-US"/>
        </w:rPr>
        <w:t> </w:t>
      </w:r>
      <w:r w:rsidRPr="006A36DC">
        <w:rPr>
          <w:rFonts w:ascii="Times New Roman" w:hAnsi="Times New Roman"/>
          <w:color w:val="000000"/>
          <w:sz w:val="24"/>
          <w:szCs w:val="24"/>
        </w:rPr>
        <w:t>Postbox 4950</w:t>
      </w:r>
      <w:r w:rsidRPr="006A36DC">
        <w:rPr>
          <w:rStyle w:val="apple-converted-space"/>
          <w:rFonts w:ascii="Times New Roman" w:hAnsi="Times New Roman"/>
          <w:color w:val="000000"/>
          <w:sz w:val="24"/>
          <w:szCs w:val="24"/>
        </w:rPr>
        <w:t> </w:t>
      </w:r>
      <w:r w:rsidRPr="006A36DC">
        <w:rPr>
          <w:rFonts w:ascii="Times New Roman" w:hAnsi="Times New Roman"/>
          <w:color w:val="000000"/>
          <w:sz w:val="24"/>
          <w:szCs w:val="24"/>
        </w:rPr>
        <w:t>Nydalen, 0424 Oslo, Norway</w:t>
      </w:r>
    </w:p>
    <w:p w:rsidR="0026132E" w:rsidRPr="006A36DC" w:rsidRDefault="0026132E" w:rsidP="0026132E">
      <w:pPr>
        <w:pStyle w:val="NormalWeb"/>
        <w:spacing w:before="0" w:beforeAutospacing="0" w:after="0" w:afterAutospacing="0" w:line="480" w:lineRule="atLeast"/>
        <w:rPr>
          <w:rFonts w:ascii="-webkit-standard" w:hAnsi="-webkit-standard" w:hint="eastAsia"/>
          <w:color w:val="000000"/>
          <w:sz w:val="24"/>
          <w:szCs w:val="24"/>
        </w:rPr>
      </w:pPr>
      <w:r w:rsidRPr="006A36DC">
        <w:rPr>
          <w:rFonts w:ascii="Times New Roman" w:hAnsi="Times New Roman"/>
          <w:color w:val="000000"/>
          <w:sz w:val="24"/>
          <w:szCs w:val="24"/>
        </w:rPr>
        <w:t>E-mail:</w:t>
      </w:r>
      <w:r w:rsidRPr="006A36DC">
        <w:rPr>
          <w:rStyle w:val="apple-converted-space"/>
          <w:rFonts w:ascii="Times New Roman" w:hAnsi="Times New Roman"/>
          <w:color w:val="000000"/>
          <w:sz w:val="24"/>
          <w:szCs w:val="24"/>
        </w:rPr>
        <w:t> </w:t>
      </w:r>
      <w:hyperlink r:id="rId7" w:history="1">
        <w:r w:rsidRPr="006A36DC">
          <w:rPr>
            <w:rStyle w:val="Hyperlink"/>
            <w:rFonts w:ascii="Times New Roman" w:hAnsi="Times New Roman"/>
            <w:sz w:val="24"/>
            <w:szCs w:val="24"/>
          </w:rPr>
          <w:t>ialzirqi@ous-hf.no</w:t>
        </w:r>
      </w:hyperlink>
    </w:p>
    <w:p w:rsidR="0026132E" w:rsidRPr="0089441C" w:rsidRDefault="0026132E" w:rsidP="0026132E">
      <w:pPr>
        <w:pStyle w:val="NormalWeb"/>
        <w:spacing w:before="0" w:beforeAutospacing="0" w:after="0" w:afterAutospacing="0" w:line="480" w:lineRule="atLeast"/>
        <w:rPr>
          <w:rFonts w:ascii="-webkit-standard" w:hAnsi="-webkit-standard" w:hint="eastAsia"/>
          <w:color w:val="000000"/>
          <w:sz w:val="24"/>
          <w:szCs w:val="24"/>
          <w:lang w:val="en-US"/>
        </w:rPr>
      </w:pPr>
      <w:r w:rsidRPr="006A36DC">
        <w:rPr>
          <w:rFonts w:ascii="Times New Roman" w:hAnsi="Times New Roman"/>
          <w:color w:val="000000"/>
          <w:sz w:val="24"/>
          <w:szCs w:val="24"/>
        </w:rPr>
        <w:t> </w:t>
      </w:r>
      <w:r w:rsidRPr="0089441C">
        <w:rPr>
          <w:rFonts w:ascii="Times New Roman" w:hAnsi="Times New Roman"/>
          <w:color w:val="000000"/>
          <w:sz w:val="24"/>
          <w:szCs w:val="24"/>
          <w:lang w:val="en-US"/>
        </w:rPr>
        <w:t>Tel.: +47 91127293</w:t>
      </w:r>
    </w:p>
    <w:p w:rsidR="0026132E" w:rsidRPr="0089441C" w:rsidRDefault="0026132E" w:rsidP="0026132E">
      <w:pPr>
        <w:pStyle w:val="NormalWeb"/>
        <w:spacing w:before="0" w:beforeAutospacing="0" w:after="0" w:afterAutospacing="0" w:line="480" w:lineRule="atLeast"/>
        <w:rPr>
          <w:rFonts w:ascii="-webkit-standard" w:hAnsi="-webkit-standard" w:hint="eastAsia"/>
          <w:color w:val="000000"/>
          <w:sz w:val="24"/>
          <w:szCs w:val="24"/>
          <w:lang w:val="en-US"/>
        </w:rPr>
      </w:pPr>
      <w:r w:rsidRPr="0089441C">
        <w:rPr>
          <w:rFonts w:ascii="Times New Roman" w:hAnsi="Times New Roman"/>
          <w:color w:val="000000"/>
          <w:sz w:val="24"/>
          <w:szCs w:val="24"/>
          <w:lang w:val="en-US"/>
        </w:rPr>
        <w:t> </w:t>
      </w:r>
    </w:p>
    <w:p w:rsidR="0026132E" w:rsidRPr="0089441C" w:rsidRDefault="0026132E" w:rsidP="0026132E">
      <w:pPr>
        <w:pStyle w:val="NormalWeb"/>
        <w:spacing w:before="0" w:beforeAutospacing="0" w:after="200" w:afterAutospacing="0" w:line="276" w:lineRule="atLeast"/>
        <w:rPr>
          <w:rFonts w:ascii="Times New Roman" w:hAnsi="Times New Roman"/>
          <w:color w:val="000000"/>
          <w:sz w:val="24"/>
          <w:szCs w:val="24"/>
          <w:lang w:val="en-US"/>
        </w:rPr>
      </w:pPr>
      <w:r w:rsidRPr="0089441C">
        <w:rPr>
          <w:rFonts w:ascii="Times New Roman" w:hAnsi="Times New Roman"/>
          <w:color w:val="000000"/>
          <w:sz w:val="24"/>
          <w:szCs w:val="24"/>
          <w:lang w:val="en-US"/>
        </w:rPr>
        <w:t> </w:t>
      </w:r>
    </w:p>
    <w:p w:rsidR="00F55CC9" w:rsidRPr="0089441C" w:rsidRDefault="00F55CC9" w:rsidP="0026132E">
      <w:pPr>
        <w:pStyle w:val="NormalWeb"/>
        <w:spacing w:before="0" w:beforeAutospacing="0" w:after="200" w:afterAutospacing="0" w:line="276" w:lineRule="atLeast"/>
        <w:rPr>
          <w:rFonts w:ascii="Times New Roman" w:hAnsi="Times New Roman"/>
          <w:color w:val="000000"/>
          <w:sz w:val="24"/>
          <w:szCs w:val="24"/>
          <w:lang w:val="en-US"/>
        </w:rPr>
      </w:pPr>
    </w:p>
    <w:p w:rsidR="00F55CC9" w:rsidRPr="0089441C" w:rsidRDefault="00F55CC9" w:rsidP="0026132E">
      <w:pPr>
        <w:pStyle w:val="NormalWeb"/>
        <w:spacing w:before="0" w:beforeAutospacing="0" w:after="200" w:afterAutospacing="0" w:line="276" w:lineRule="atLeast"/>
        <w:rPr>
          <w:rFonts w:ascii="Times New Roman" w:hAnsi="Times New Roman"/>
          <w:color w:val="000000"/>
          <w:sz w:val="24"/>
          <w:szCs w:val="24"/>
          <w:lang w:val="en-US"/>
        </w:rPr>
      </w:pPr>
    </w:p>
    <w:p w:rsidR="00F55CC9" w:rsidRPr="0089441C" w:rsidRDefault="00F55CC9" w:rsidP="0026132E">
      <w:pPr>
        <w:pStyle w:val="NormalWeb"/>
        <w:spacing w:before="0" w:beforeAutospacing="0" w:after="200" w:afterAutospacing="0" w:line="276" w:lineRule="atLeast"/>
        <w:rPr>
          <w:rFonts w:ascii="Times New Roman" w:hAnsi="Times New Roman"/>
          <w:color w:val="000000"/>
          <w:sz w:val="24"/>
          <w:szCs w:val="24"/>
          <w:lang w:val="en-US"/>
        </w:rPr>
      </w:pPr>
    </w:p>
    <w:p w:rsidR="00F55CC9" w:rsidRPr="0089441C" w:rsidRDefault="00F55CC9" w:rsidP="0026132E">
      <w:pPr>
        <w:pStyle w:val="NormalWeb"/>
        <w:spacing w:before="0" w:beforeAutospacing="0" w:after="200" w:afterAutospacing="0" w:line="276" w:lineRule="atLeast"/>
        <w:rPr>
          <w:rFonts w:ascii="Times New Roman" w:hAnsi="Times New Roman"/>
          <w:color w:val="000000"/>
          <w:sz w:val="24"/>
          <w:szCs w:val="24"/>
          <w:lang w:val="en-US"/>
        </w:rPr>
      </w:pPr>
    </w:p>
    <w:p w:rsidR="00F55CC9" w:rsidRPr="0089441C" w:rsidRDefault="00F55CC9" w:rsidP="0026132E">
      <w:pPr>
        <w:pStyle w:val="NormalWeb"/>
        <w:spacing w:before="0" w:beforeAutospacing="0" w:after="200" w:afterAutospacing="0" w:line="276" w:lineRule="atLeast"/>
        <w:rPr>
          <w:rFonts w:ascii="Times New Roman" w:hAnsi="Times New Roman"/>
          <w:color w:val="000000"/>
          <w:sz w:val="24"/>
          <w:szCs w:val="24"/>
          <w:lang w:val="en-US"/>
        </w:rPr>
      </w:pPr>
    </w:p>
    <w:p w:rsidR="00F55CC9" w:rsidRPr="0089441C" w:rsidRDefault="00F55CC9" w:rsidP="0026132E">
      <w:pPr>
        <w:pStyle w:val="NormalWeb"/>
        <w:spacing w:before="0" w:beforeAutospacing="0" w:after="200" w:afterAutospacing="0" w:line="276" w:lineRule="atLeast"/>
        <w:rPr>
          <w:rFonts w:ascii="Times New Roman" w:hAnsi="Times New Roman"/>
          <w:color w:val="000000"/>
          <w:sz w:val="24"/>
          <w:szCs w:val="24"/>
          <w:lang w:val="en-US"/>
        </w:rPr>
      </w:pPr>
    </w:p>
    <w:p w:rsidR="00F55CC9" w:rsidRPr="0089441C" w:rsidRDefault="00F55CC9" w:rsidP="0026132E">
      <w:pPr>
        <w:pStyle w:val="NormalWeb"/>
        <w:spacing w:before="0" w:beforeAutospacing="0" w:after="200" w:afterAutospacing="0" w:line="276" w:lineRule="atLeast"/>
        <w:rPr>
          <w:rFonts w:ascii="Times New Roman" w:hAnsi="Times New Roman"/>
          <w:color w:val="000000"/>
          <w:sz w:val="24"/>
          <w:szCs w:val="24"/>
          <w:lang w:val="en-US"/>
        </w:rPr>
      </w:pPr>
    </w:p>
    <w:p w:rsidR="00F55CC9" w:rsidRPr="0089441C" w:rsidRDefault="00F55CC9" w:rsidP="0026132E">
      <w:pPr>
        <w:pStyle w:val="NormalWeb"/>
        <w:spacing w:before="0" w:beforeAutospacing="0" w:after="200" w:afterAutospacing="0" w:line="276" w:lineRule="atLeast"/>
        <w:rPr>
          <w:rFonts w:ascii="Times New Roman" w:hAnsi="Times New Roman"/>
          <w:color w:val="000000"/>
          <w:sz w:val="24"/>
          <w:szCs w:val="24"/>
          <w:lang w:val="en-US"/>
        </w:rPr>
      </w:pPr>
    </w:p>
    <w:p w:rsidR="00F55CC9" w:rsidRPr="0089441C" w:rsidRDefault="00F55CC9" w:rsidP="0026132E">
      <w:pPr>
        <w:pStyle w:val="NormalWeb"/>
        <w:spacing w:before="0" w:beforeAutospacing="0" w:after="200" w:afterAutospacing="0" w:line="276" w:lineRule="atLeast"/>
        <w:rPr>
          <w:rFonts w:ascii="Times New Roman" w:hAnsi="Times New Roman"/>
          <w:color w:val="000000"/>
          <w:sz w:val="24"/>
          <w:szCs w:val="24"/>
          <w:lang w:val="en-US"/>
        </w:rPr>
      </w:pPr>
      <w:r w:rsidRPr="0089441C">
        <w:rPr>
          <w:rFonts w:ascii="Times New Roman" w:hAnsi="Times New Roman"/>
          <w:color w:val="000000"/>
          <w:sz w:val="24"/>
          <w:szCs w:val="24"/>
          <w:lang w:val="en-US"/>
        </w:rPr>
        <w:lastRenderedPageBreak/>
        <w:t>All authors state that they have no potential conflict of interest.</w:t>
      </w:r>
    </w:p>
    <w:p w:rsidR="00F55CC9" w:rsidRPr="0089441C" w:rsidRDefault="00F55CC9" w:rsidP="0026132E">
      <w:pPr>
        <w:pStyle w:val="NormalWeb"/>
        <w:spacing w:before="0" w:beforeAutospacing="0" w:after="200" w:afterAutospacing="0" w:line="276" w:lineRule="atLeast"/>
        <w:rPr>
          <w:rFonts w:ascii="-webkit-standard" w:hAnsi="-webkit-standard" w:hint="eastAsia"/>
          <w:color w:val="000000"/>
          <w:sz w:val="24"/>
          <w:szCs w:val="24"/>
          <w:lang w:val="en-US"/>
        </w:rPr>
      </w:pPr>
    </w:p>
    <w:p w:rsidR="0026132E" w:rsidRPr="0089441C" w:rsidRDefault="0026132E" w:rsidP="0026132E">
      <w:pPr>
        <w:pStyle w:val="NormalWeb"/>
        <w:spacing w:before="0" w:beforeAutospacing="0" w:after="200" w:afterAutospacing="0" w:line="322" w:lineRule="atLeast"/>
        <w:rPr>
          <w:rFonts w:ascii="-webkit-standard" w:hAnsi="-webkit-standard" w:hint="eastAsia"/>
          <w:color w:val="000000"/>
          <w:sz w:val="28"/>
          <w:szCs w:val="28"/>
          <w:lang w:val="en-US"/>
        </w:rPr>
      </w:pPr>
      <w:r w:rsidRPr="0089441C">
        <w:rPr>
          <w:rFonts w:ascii="Times New Roman" w:hAnsi="Times New Roman"/>
          <w:b/>
          <w:bCs/>
          <w:color w:val="000000"/>
          <w:sz w:val="28"/>
          <w:szCs w:val="28"/>
          <w:lang w:val="en-US"/>
        </w:rPr>
        <w:t> </w:t>
      </w:r>
    </w:p>
    <w:p w:rsidR="0026132E" w:rsidRPr="0089441C" w:rsidRDefault="0026132E" w:rsidP="0026132E">
      <w:pPr>
        <w:pStyle w:val="NormalWeb"/>
        <w:spacing w:before="0" w:beforeAutospacing="0" w:after="200" w:afterAutospacing="0" w:line="322" w:lineRule="atLeast"/>
        <w:rPr>
          <w:rFonts w:ascii="-webkit-standard" w:hAnsi="-webkit-standard" w:hint="eastAsia"/>
          <w:color w:val="000000"/>
          <w:sz w:val="28"/>
          <w:szCs w:val="28"/>
          <w:lang w:val="en-US"/>
        </w:rPr>
      </w:pPr>
      <w:r w:rsidRPr="0089441C">
        <w:rPr>
          <w:rFonts w:ascii="Times New Roman" w:hAnsi="Times New Roman"/>
          <w:b/>
          <w:bCs/>
          <w:color w:val="000000"/>
          <w:sz w:val="28"/>
          <w:szCs w:val="28"/>
          <w:lang w:val="en-US"/>
        </w:rPr>
        <w:t> </w:t>
      </w:r>
    </w:p>
    <w:p w:rsidR="0026132E" w:rsidRPr="0089441C" w:rsidRDefault="0026132E" w:rsidP="0026132E">
      <w:pPr>
        <w:pStyle w:val="NormalWeb"/>
        <w:spacing w:before="0" w:beforeAutospacing="0" w:after="200" w:afterAutospacing="0" w:line="322" w:lineRule="atLeast"/>
        <w:rPr>
          <w:rFonts w:ascii="-webkit-standard" w:hAnsi="-webkit-standard" w:hint="eastAsia"/>
          <w:color w:val="000000"/>
          <w:sz w:val="28"/>
          <w:szCs w:val="28"/>
          <w:lang w:val="en-US"/>
        </w:rPr>
      </w:pPr>
      <w:r w:rsidRPr="0089441C">
        <w:rPr>
          <w:rFonts w:ascii="Times New Roman" w:hAnsi="Times New Roman"/>
          <w:b/>
          <w:bCs/>
          <w:color w:val="000000"/>
          <w:sz w:val="28"/>
          <w:szCs w:val="28"/>
          <w:lang w:val="en-US"/>
        </w:rPr>
        <w:t> </w:t>
      </w:r>
    </w:p>
    <w:p w:rsidR="0026132E" w:rsidRPr="0089441C" w:rsidRDefault="0026132E" w:rsidP="0026132E">
      <w:pPr>
        <w:pStyle w:val="NormalWeb"/>
        <w:spacing w:before="0" w:beforeAutospacing="0" w:after="200" w:afterAutospacing="0" w:line="322" w:lineRule="atLeast"/>
        <w:rPr>
          <w:rFonts w:ascii="-webkit-standard" w:hAnsi="-webkit-standard" w:hint="eastAsia"/>
          <w:color w:val="000000"/>
          <w:sz w:val="28"/>
          <w:szCs w:val="28"/>
          <w:lang w:val="en-US"/>
        </w:rPr>
      </w:pPr>
      <w:r w:rsidRPr="0089441C">
        <w:rPr>
          <w:rFonts w:ascii="Times New Roman" w:hAnsi="Times New Roman"/>
          <w:b/>
          <w:bCs/>
          <w:color w:val="000000"/>
          <w:sz w:val="28"/>
          <w:szCs w:val="28"/>
          <w:lang w:val="en-US"/>
        </w:rPr>
        <w:t> </w:t>
      </w:r>
    </w:p>
    <w:p w:rsidR="0026132E" w:rsidRPr="0089441C" w:rsidRDefault="0026132E" w:rsidP="0026132E">
      <w:pPr>
        <w:pStyle w:val="NormalWeb"/>
        <w:spacing w:before="0" w:beforeAutospacing="0" w:after="200" w:afterAutospacing="0" w:line="322" w:lineRule="atLeast"/>
        <w:rPr>
          <w:rFonts w:ascii="-webkit-standard" w:hAnsi="-webkit-standard" w:hint="eastAsia"/>
          <w:color w:val="000000"/>
          <w:sz w:val="28"/>
          <w:szCs w:val="28"/>
          <w:lang w:val="en-US"/>
        </w:rPr>
      </w:pPr>
      <w:r w:rsidRPr="0089441C">
        <w:rPr>
          <w:rFonts w:ascii="Times New Roman" w:hAnsi="Times New Roman"/>
          <w:b/>
          <w:bCs/>
          <w:color w:val="000000"/>
          <w:sz w:val="28"/>
          <w:szCs w:val="28"/>
          <w:lang w:val="en-US"/>
        </w:rPr>
        <w:t> </w:t>
      </w:r>
    </w:p>
    <w:p w:rsidR="0026132E" w:rsidRPr="0089441C" w:rsidRDefault="0026132E" w:rsidP="0026132E">
      <w:pPr>
        <w:pStyle w:val="NormalWeb"/>
        <w:spacing w:before="0" w:beforeAutospacing="0" w:after="200" w:afterAutospacing="0" w:line="322" w:lineRule="atLeast"/>
        <w:rPr>
          <w:rFonts w:ascii="Times New Roman" w:hAnsi="Times New Roman"/>
          <w:b/>
          <w:bCs/>
          <w:color w:val="000000"/>
          <w:sz w:val="28"/>
          <w:szCs w:val="28"/>
          <w:lang w:val="en-US"/>
        </w:rPr>
      </w:pPr>
    </w:p>
    <w:p w:rsidR="0026132E" w:rsidRPr="0089441C" w:rsidRDefault="0026132E" w:rsidP="0026132E">
      <w:pPr>
        <w:pStyle w:val="NormalWeb"/>
        <w:spacing w:before="0" w:beforeAutospacing="0" w:after="200" w:afterAutospacing="0" w:line="322" w:lineRule="atLeast"/>
        <w:rPr>
          <w:rFonts w:ascii="Times New Roman" w:hAnsi="Times New Roman"/>
          <w:b/>
          <w:bCs/>
          <w:color w:val="000000"/>
          <w:sz w:val="28"/>
          <w:szCs w:val="28"/>
          <w:lang w:val="en-US"/>
        </w:rPr>
      </w:pPr>
    </w:p>
    <w:p w:rsidR="0026132E" w:rsidRPr="0089441C" w:rsidRDefault="0026132E" w:rsidP="0026132E">
      <w:pPr>
        <w:pStyle w:val="NormalWeb"/>
        <w:spacing w:before="0" w:beforeAutospacing="0" w:after="200" w:afterAutospacing="0" w:line="322" w:lineRule="atLeast"/>
        <w:rPr>
          <w:rFonts w:ascii="Times New Roman" w:hAnsi="Times New Roman"/>
          <w:b/>
          <w:bCs/>
          <w:color w:val="000000"/>
          <w:sz w:val="28"/>
          <w:szCs w:val="28"/>
          <w:lang w:val="en-US"/>
        </w:rPr>
      </w:pPr>
    </w:p>
    <w:p w:rsidR="0052020C" w:rsidRPr="0089441C" w:rsidRDefault="0052020C" w:rsidP="0026132E">
      <w:pPr>
        <w:pStyle w:val="NormalWeb"/>
        <w:spacing w:before="0" w:beforeAutospacing="0" w:after="200" w:afterAutospacing="0" w:line="322" w:lineRule="atLeast"/>
        <w:rPr>
          <w:rFonts w:ascii="Times New Roman" w:hAnsi="Times New Roman"/>
          <w:b/>
          <w:bCs/>
          <w:color w:val="000000"/>
          <w:sz w:val="28"/>
          <w:szCs w:val="28"/>
          <w:lang w:val="en-US"/>
        </w:rPr>
      </w:pPr>
    </w:p>
    <w:p w:rsidR="0052020C" w:rsidRPr="0089441C" w:rsidRDefault="0052020C" w:rsidP="0026132E">
      <w:pPr>
        <w:pStyle w:val="NormalWeb"/>
        <w:spacing w:before="0" w:beforeAutospacing="0" w:after="200" w:afterAutospacing="0" w:line="322" w:lineRule="atLeast"/>
        <w:rPr>
          <w:rFonts w:ascii="Times New Roman" w:hAnsi="Times New Roman"/>
          <w:b/>
          <w:bCs/>
          <w:color w:val="000000"/>
          <w:sz w:val="28"/>
          <w:szCs w:val="28"/>
          <w:lang w:val="en-US"/>
        </w:rPr>
      </w:pPr>
    </w:p>
    <w:p w:rsidR="0052020C" w:rsidRPr="0089441C" w:rsidRDefault="0052020C" w:rsidP="0026132E">
      <w:pPr>
        <w:pStyle w:val="NormalWeb"/>
        <w:spacing w:before="0" w:beforeAutospacing="0" w:after="200" w:afterAutospacing="0" w:line="322" w:lineRule="atLeast"/>
        <w:rPr>
          <w:rFonts w:ascii="Times New Roman" w:hAnsi="Times New Roman"/>
          <w:b/>
          <w:bCs/>
          <w:color w:val="000000"/>
          <w:sz w:val="28"/>
          <w:szCs w:val="28"/>
          <w:lang w:val="en-US"/>
        </w:rPr>
      </w:pPr>
    </w:p>
    <w:p w:rsidR="0052020C" w:rsidRPr="0089441C" w:rsidRDefault="0052020C" w:rsidP="0026132E">
      <w:pPr>
        <w:pStyle w:val="NormalWeb"/>
        <w:spacing w:before="0" w:beforeAutospacing="0" w:after="200" w:afterAutospacing="0" w:line="322" w:lineRule="atLeast"/>
        <w:rPr>
          <w:rFonts w:ascii="Times New Roman" w:hAnsi="Times New Roman"/>
          <w:b/>
          <w:bCs/>
          <w:color w:val="000000"/>
          <w:sz w:val="28"/>
          <w:szCs w:val="28"/>
          <w:lang w:val="en-US"/>
        </w:rPr>
      </w:pPr>
    </w:p>
    <w:p w:rsidR="0052020C" w:rsidRPr="0089441C" w:rsidRDefault="0052020C" w:rsidP="0026132E">
      <w:pPr>
        <w:pStyle w:val="NormalWeb"/>
        <w:spacing w:before="0" w:beforeAutospacing="0" w:after="200" w:afterAutospacing="0" w:line="322" w:lineRule="atLeast"/>
        <w:rPr>
          <w:rFonts w:ascii="Times New Roman" w:hAnsi="Times New Roman"/>
          <w:b/>
          <w:bCs/>
          <w:color w:val="000000"/>
          <w:sz w:val="28"/>
          <w:szCs w:val="28"/>
          <w:lang w:val="en-US"/>
        </w:rPr>
      </w:pPr>
    </w:p>
    <w:p w:rsidR="0052020C" w:rsidRPr="0089441C" w:rsidRDefault="0052020C" w:rsidP="0026132E">
      <w:pPr>
        <w:pStyle w:val="NormalWeb"/>
        <w:spacing w:before="0" w:beforeAutospacing="0" w:after="200" w:afterAutospacing="0" w:line="322" w:lineRule="atLeast"/>
        <w:rPr>
          <w:rFonts w:ascii="Times New Roman" w:hAnsi="Times New Roman"/>
          <w:b/>
          <w:bCs/>
          <w:color w:val="000000"/>
          <w:sz w:val="28"/>
          <w:szCs w:val="28"/>
          <w:lang w:val="en-US"/>
        </w:rPr>
      </w:pPr>
    </w:p>
    <w:p w:rsidR="0052020C" w:rsidRPr="0089441C" w:rsidRDefault="0052020C" w:rsidP="0026132E">
      <w:pPr>
        <w:pStyle w:val="NormalWeb"/>
        <w:spacing w:before="0" w:beforeAutospacing="0" w:after="200" w:afterAutospacing="0" w:line="322" w:lineRule="atLeast"/>
        <w:rPr>
          <w:rFonts w:ascii="Times New Roman" w:hAnsi="Times New Roman"/>
          <w:b/>
          <w:bCs/>
          <w:color w:val="000000"/>
          <w:sz w:val="28"/>
          <w:szCs w:val="28"/>
          <w:lang w:val="en-US"/>
        </w:rPr>
      </w:pPr>
    </w:p>
    <w:p w:rsidR="0052020C" w:rsidRPr="0089441C" w:rsidRDefault="0052020C" w:rsidP="0026132E">
      <w:pPr>
        <w:pStyle w:val="NormalWeb"/>
        <w:spacing w:before="0" w:beforeAutospacing="0" w:after="200" w:afterAutospacing="0" w:line="322" w:lineRule="atLeast"/>
        <w:rPr>
          <w:rFonts w:ascii="Times New Roman" w:hAnsi="Times New Roman"/>
          <w:b/>
          <w:bCs/>
          <w:color w:val="000000"/>
          <w:sz w:val="28"/>
          <w:szCs w:val="28"/>
          <w:lang w:val="en-US"/>
        </w:rPr>
      </w:pPr>
    </w:p>
    <w:p w:rsidR="0052020C" w:rsidRPr="0089441C" w:rsidRDefault="0052020C" w:rsidP="0026132E">
      <w:pPr>
        <w:pStyle w:val="NormalWeb"/>
        <w:spacing w:before="0" w:beforeAutospacing="0" w:after="200" w:afterAutospacing="0" w:line="322" w:lineRule="atLeast"/>
        <w:rPr>
          <w:rFonts w:ascii="Times New Roman" w:hAnsi="Times New Roman"/>
          <w:b/>
          <w:bCs/>
          <w:color w:val="000000"/>
          <w:sz w:val="28"/>
          <w:szCs w:val="28"/>
          <w:lang w:val="en-US"/>
        </w:rPr>
      </w:pPr>
    </w:p>
    <w:p w:rsidR="0052020C" w:rsidRPr="0089441C" w:rsidRDefault="0052020C" w:rsidP="0026132E">
      <w:pPr>
        <w:pStyle w:val="NormalWeb"/>
        <w:spacing w:before="0" w:beforeAutospacing="0" w:after="200" w:afterAutospacing="0" w:line="322" w:lineRule="atLeast"/>
        <w:rPr>
          <w:rFonts w:ascii="Times New Roman" w:hAnsi="Times New Roman"/>
          <w:b/>
          <w:bCs/>
          <w:color w:val="000000"/>
          <w:sz w:val="28"/>
          <w:szCs w:val="28"/>
          <w:lang w:val="en-US"/>
        </w:rPr>
      </w:pPr>
    </w:p>
    <w:p w:rsidR="0052020C" w:rsidRPr="0089441C" w:rsidRDefault="0052020C" w:rsidP="0026132E">
      <w:pPr>
        <w:pStyle w:val="NormalWeb"/>
        <w:spacing w:before="0" w:beforeAutospacing="0" w:after="200" w:afterAutospacing="0" w:line="322" w:lineRule="atLeast"/>
        <w:rPr>
          <w:rFonts w:ascii="Times New Roman" w:hAnsi="Times New Roman"/>
          <w:b/>
          <w:bCs/>
          <w:color w:val="000000"/>
          <w:sz w:val="28"/>
          <w:szCs w:val="28"/>
          <w:lang w:val="en-US"/>
        </w:rPr>
      </w:pPr>
    </w:p>
    <w:p w:rsidR="0052020C" w:rsidRPr="0089441C" w:rsidRDefault="0052020C" w:rsidP="0026132E">
      <w:pPr>
        <w:pStyle w:val="NormalWeb"/>
        <w:spacing w:before="0" w:beforeAutospacing="0" w:after="200" w:afterAutospacing="0" w:line="322" w:lineRule="atLeast"/>
        <w:rPr>
          <w:rFonts w:ascii="Times New Roman" w:hAnsi="Times New Roman"/>
          <w:b/>
          <w:bCs/>
          <w:color w:val="000000"/>
          <w:sz w:val="28"/>
          <w:szCs w:val="28"/>
          <w:lang w:val="en-US"/>
        </w:rPr>
      </w:pPr>
    </w:p>
    <w:p w:rsidR="0052020C" w:rsidRPr="0089441C" w:rsidRDefault="0052020C" w:rsidP="0026132E">
      <w:pPr>
        <w:pStyle w:val="NormalWeb"/>
        <w:spacing w:before="0" w:beforeAutospacing="0" w:after="200" w:afterAutospacing="0" w:line="322" w:lineRule="atLeast"/>
        <w:rPr>
          <w:rFonts w:ascii="Times New Roman" w:hAnsi="Times New Roman"/>
          <w:b/>
          <w:bCs/>
          <w:color w:val="000000"/>
          <w:sz w:val="28"/>
          <w:szCs w:val="28"/>
          <w:lang w:val="en-US"/>
        </w:rPr>
      </w:pPr>
    </w:p>
    <w:p w:rsidR="0052020C" w:rsidRPr="0089441C" w:rsidRDefault="0052020C" w:rsidP="0026132E">
      <w:pPr>
        <w:pStyle w:val="NormalWeb"/>
        <w:spacing w:before="0" w:beforeAutospacing="0" w:after="200" w:afterAutospacing="0" w:line="322" w:lineRule="atLeast"/>
        <w:rPr>
          <w:rFonts w:ascii="Times New Roman" w:hAnsi="Times New Roman"/>
          <w:b/>
          <w:bCs/>
          <w:color w:val="000000"/>
          <w:sz w:val="28"/>
          <w:szCs w:val="28"/>
          <w:lang w:val="en-US"/>
        </w:rPr>
      </w:pPr>
    </w:p>
    <w:p w:rsidR="0052020C" w:rsidRPr="0089441C" w:rsidRDefault="0052020C" w:rsidP="0026132E">
      <w:pPr>
        <w:pStyle w:val="NormalWeb"/>
        <w:spacing w:before="0" w:beforeAutospacing="0" w:after="200" w:afterAutospacing="0" w:line="322" w:lineRule="atLeast"/>
        <w:rPr>
          <w:rFonts w:ascii="Times New Roman" w:hAnsi="Times New Roman"/>
          <w:b/>
          <w:bCs/>
          <w:color w:val="000000"/>
          <w:sz w:val="28"/>
          <w:szCs w:val="28"/>
          <w:lang w:val="en-US"/>
        </w:rPr>
      </w:pPr>
    </w:p>
    <w:p w:rsidR="0052020C" w:rsidRPr="0089441C" w:rsidRDefault="0052020C" w:rsidP="0026132E">
      <w:pPr>
        <w:pStyle w:val="NormalWeb"/>
        <w:spacing w:before="0" w:beforeAutospacing="0" w:after="200" w:afterAutospacing="0" w:line="322" w:lineRule="atLeast"/>
        <w:rPr>
          <w:rFonts w:ascii="Times New Roman" w:hAnsi="Times New Roman"/>
          <w:b/>
          <w:bCs/>
          <w:color w:val="000000"/>
          <w:sz w:val="28"/>
          <w:szCs w:val="28"/>
          <w:lang w:val="en-US"/>
        </w:rPr>
      </w:pPr>
    </w:p>
    <w:p w:rsidR="0052020C" w:rsidRPr="0089441C" w:rsidRDefault="0052020C" w:rsidP="0026132E">
      <w:pPr>
        <w:pStyle w:val="NormalWeb"/>
        <w:spacing w:before="0" w:beforeAutospacing="0" w:after="200" w:afterAutospacing="0" w:line="322" w:lineRule="atLeast"/>
        <w:rPr>
          <w:rFonts w:ascii="Times New Roman" w:hAnsi="Times New Roman"/>
          <w:b/>
          <w:bCs/>
          <w:color w:val="000000"/>
          <w:sz w:val="28"/>
          <w:szCs w:val="28"/>
          <w:lang w:val="en-US"/>
        </w:rPr>
      </w:pPr>
    </w:p>
    <w:p w:rsidR="0026132E" w:rsidRPr="0089441C" w:rsidRDefault="0026132E" w:rsidP="0026132E">
      <w:pPr>
        <w:pStyle w:val="NormalWeb"/>
        <w:spacing w:before="0" w:beforeAutospacing="0" w:after="200" w:afterAutospacing="0" w:line="322" w:lineRule="atLeast"/>
        <w:rPr>
          <w:rFonts w:ascii="Times New Roman" w:hAnsi="Times New Roman"/>
          <w:b/>
          <w:bCs/>
          <w:color w:val="000000"/>
          <w:sz w:val="28"/>
          <w:szCs w:val="28"/>
          <w:lang w:val="en-US"/>
        </w:rPr>
      </w:pPr>
      <w:r w:rsidRPr="0089441C">
        <w:rPr>
          <w:rFonts w:ascii="Times New Roman" w:hAnsi="Times New Roman"/>
          <w:b/>
          <w:bCs/>
          <w:color w:val="000000"/>
          <w:sz w:val="28"/>
          <w:szCs w:val="28"/>
          <w:lang w:val="en-US"/>
        </w:rPr>
        <w:lastRenderedPageBreak/>
        <w:t>Abstract</w:t>
      </w:r>
    </w:p>
    <w:p w:rsidR="00F51CEA" w:rsidRPr="0089441C" w:rsidRDefault="00F51CEA" w:rsidP="00F51CEA">
      <w:pPr>
        <w:spacing w:line="360" w:lineRule="auto"/>
        <w:rPr>
          <w:rFonts w:ascii="Times New Roman" w:hAnsi="Times New Roman" w:cs="Times New Roman"/>
          <w:lang w:val="en-US"/>
        </w:rPr>
      </w:pPr>
      <w:r w:rsidRPr="0089441C">
        <w:rPr>
          <w:rFonts w:ascii="Times New Roman" w:hAnsi="Times New Roman"/>
          <w:b/>
          <w:bCs/>
          <w:color w:val="000000"/>
          <w:sz w:val="28"/>
          <w:szCs w:val="28"/>
          <w:lang w:val="en-US"/>
        </w:rPr>
        <w:t xml:space="preserve">Introduction </w:t>
      </w:r>
      <w:r w:rsidRPr="0089441C">
        <w:rPr>
          <w:rFonts w:ascii="Times New Roman" w:hAnsi="Times New Roman" w:cs="Times New Roman"/>
          <w:lang w:val="en-US"/>
        </w:rPr>
        <w:t>Complete uterine rupture, a rare peripartum complication, is often associated with a catastrophic outcome for both mother and child. However, few studies have investigated large data sets to evaluate maternal outcomes after complete ruptures, particularly in unscarred uteri. This paucity of studies is partly due to the rarity of both the event and the serious outcomes, such as peripartum hysterectomy and maternal death. The incidence of uterine rupture is expected to increase, due to increasing cesarean section rates worldwide. Thus, it is important to have more complete knowledge about the immediate maternal outcome following a complete uterine rupture.</w:t>
      </w:r>
    </w:p>
    <w:p w:rsidR="0026132E" w:rsidRPr="0089441C" w:rsidRDefault="0026132E" w:rsidP="0026132E">
      <w:pPr>
        <w:pStyle w:val="NormalWeb"/>
        <w:spacing w:before="0" w:beforeAutospacing="0" w:after="200" w:afterAutospacing="0" w:line="360" w:lineRule="auto"/>
        <w:rPr>
          <w:rFonts w:ascii="Times New Roman" w:hAnsi="Times New Roman"/>
          <w:color w:val="000000"/>
          <w:sz w:val="24"/>
          <w:szCs w:val="24"/>
          <w:lang w:val="en-US"/>
        </w:rPr>
      </w:pPr>
      <w:bookmarkStart w:id="1" w:name="OLE_LINK3"/>
      <w:r w:rsidRPr="0089441C">
        <w:rPr>
          <w:rFonts w:ascii="Times New Roman" w:hAnsi="Times New Roman"/>
          <w:b/>
          <w:bCs/>
          <w:color w:val="000000"/>
          <w:sz w:val="24"/>
          <w:szCs w:val="24"/>
          <w:lang w:val="en-US"/>
        </w:rPr>
        <w:t>Objective</w:t>
      </w:r>
      <w:r w:rsidRPr="0089441C">
        <w:rPr>
          <w:rStyle w:val="apple-converted-space"/>
          <w:rFonts w:ascii="Times New Roman" w:hAnsi="Times New Roman"/>
          <w:b/>
          <w:bCs/>
          <w:color w:val="000000"/>
          <w:sz w:val="24"/>
          <w:szCs w:val="24"/>
          <w:lang w:val="en-US"/>
        </w:rPr>
        <w:t> </w:t>
      </w:r>
      <w:r w:rsidRPr="0089441C">
        <w:rPr>
          <w:rFonts w:ascii="Times New Roman" w:hAnsi="Times New Roman"/>
          <w:color w:val="000000"/>
          <w:sz w:val="24"/>
          <w:szCs w:val="24"/>
          <w:lang w:val="en-US"/>
        </w:rPr>
        <w:t>To identify maternal outcomes and their risk factors following complete uterine ruptures.</w:t>
      </w:r>
      <w:bookmarkEnd w:id="1"/>
    </w:p>
    <w:p w:rsidR="0026132E" w:rsidRPr="0089441C" w:rsidRDefault="0026132E" w:rsidP="0026132E">
      <w:pPr>
        <w:pStyle w:val="NormalWeb"/>
        <w:spacing w:before="0" w:beforeAutospacing="0" w:after="0" w:afterAutospacing="0" w:line="360" w:lineRule="auto"/>
        <w:rPr>
          <w:rFonts w:ascii="Times New Roman" w:hAnsi="Times New Roman"/>
          <w:b/>
          <w:bCs/>
          <w:color w:val="000000"/>
          <w:sz w:val="24"/>
          <w:szCs w:val="24"/>
          <w:lang w:val="en-US"/>
        </w:rPr>
      </w:pPr>
      <w:r w:rsidRPr="0089441C">
        <w:rPr>
          <w:rFonts w:ascii="Times New Roman" w:hAnsi="Times New Roman"/>
          <w:b/>
          <w:bCs/>
          <w:color w:val="000000"/>
          <w:sz w:val="24"/>
          <w:szCs w:val="24"/>
          <w:lang w:val="en-US"/>
        </w:rPr>
        <w:t xml:space="preserve">Materials and Methods </w:t>
      </w:r>
      <w:r w:rsidRPr="0089441C">
        <w:rPr>
          <w:rFonts w:ascii="Times New Roman" w:hAnsi="Times New Roman"/>
          <w:color w:val="000000"/>
          <w:sz w:val="24"/>
          <w:szCs w:val="24"/>
          <w:lang w:val="en-US"/>
        </w:rPr>
        <w:t>This was a population-based study using data from the Medical Birth Registry of Norway, the Patient Administration System, and medical records.</w:t>
      </w:r>
      <w:r w:rsidR="00534BCB">
        <w:rPr>
          <w:rFonts w:ascii="Times New Roman" w:hAnsi="Times New Roman"/>
          <w:color w:val="000000"/>
          <w:sz w:val="24"/>
          <w:szCs w:val="24"/>
          <w:lang w:val="en-US"/>
        </w:rPr>
        <w:t xml:space="preserve"> </w:t>
      </w:r>
      <w:r w:rsidRPr="0089441C">
        <w:rPr>
          <w:rFonts w:ascii="Times New Roman" w:hAnsi="Times New Roman"/>
          <w:color w:val="000000"/>
          <w:sz w:val="24"/>
          <w:szCs w:val="24"/>
          <w:lang w:val="en-US"/>
        </w:rPr>
        <w:t>Maternities with complete uterine rupture after start of</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labor</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in Norway during the period 1967–2008 (n = 247 births), identified among 2 209 506 women.</w:t>
      </w:r>
    </w:p>
    <w:p w:rsidR="0026132E" w:rsidRPr="0089441C" w:rsidRDefault="0026132E" w:rsidP="0026132E">
      <w:pPr>
        <w:pStyle w:val="NormalWeb"/>
        <w:spacing w:before="0" w:beforeAutospacing="0" w:after="200" w:afterAutospacing="0" w:line="360" w:lineRule="auto"/>
        <w:rPr>
          <w:rFonts w:ascii="Times New Roman" w:hAnsi="Times New Roman"/>
          <w:color w:val="000000"/>
          <w:sz w:val="24"/>
          <w:szCs w:val="24"/>
          <w:lang w:val="en-US"/>
        </w:rPr>
      </w:pPr>
      <w:r w:rsidRPr="0089441C">
        <w:rPr>
          <w:rFonts w:ascii="Times New Roman" w:hAnsi="Times New Roman"/>
          <w:color w:val="000000"/>
          <w:sz w:val="24"/>
          <w:szCs w:val="24"/>
          <w:lang w:val="en-US"/>
        </w:rPr>
        <w:t>Uterine ruptures were identified from both registries and further studied through a review of medical records. Only complete ruptures were included in analysis</w:t>
      </w:r>
      <w:r w:rsidRPr="0089441C">
        <w:rPr>
          <w:rFonts w:ascii="Times New Roman" w:hAnsi="Times New Roman"/>
          <w:b/>
          <w:bCs/>
          <w:color w:val="000000"/>
          <w:sz w:val="24"/>
          <w:szCs w:val="24"/>
          <w:lang w:val="en-US"/>
        </w:rPr>
        <w:t>.</w:t>
      </w:r>
      <w:r w:rsidRPr="0089441C">
        <w:rPr>
          <w:rStyle w:val="apple-converted-space"/>
          <w:rFonts w:ascii="Times New Roman" w:hAnsi="Times New Roman"/>
          <w:b/>
          <w:bCs/>
          <w:color w:val="000000"/>
          <w:sz w:val="24"/>
          <w:szCs w:val="24"/>
          <w:lang w:val="en-US"/>
        </w:rPr>
        <w:t> </w:t>
      </w:r>
      <w:r w:rsidRPr="0089441C">
        <w:rPr>
          <w:rFonts w:ascii="Times New Roman" w:hAnsi="Times New Roman"/>
          <w:color w:val="000000"/>
          <w:sz w:val="24"/>
          <w:szCs w:val="24"/>
          <w:lang w:val="en-US"/>
        </w:rPr>
        <w:t>The associations between maternal outcomes and demographic and</w:t>
      </w:r>
      <w:r w:rsidRPr="0089441C">
        <w:rPr>
          <w:rStyle w:val="apple-converted-space"/>
          <w:rFonts w:ascii="Times New Roman" w:hAnsi="Times New Roman"/>
          <w:color w:val="000000"/>
          <w:sz w:val="24"/>
          <w:szCs w:val="24"/>
          <w:lang w:val="en-US"/>
        </w:rPr>
        <w:t> </w:t>
      </w:r>
      <w:r w:rsidR="0052020C" w:rsidRPr="0089441C">
        <w:rPr>
          <w:rFonts w:ascii="Times New Roman" w:hAnsi="Times New Roman"/>
          <w:color w:val="000000"/>
          <w:sz w:val="24"/>
          <w:szCs w:val="24"/>
          <w:lang w:val="en-US"/>
        </w:rPr>
        <w:t>labo</w:t>
      </w:r>
      <w:r w:rsidRPr="0089441C">
        <w:rPr>
          <w:rFonts w:ascii="Times New Roman" w:hAnsi="Times New Roman"/>
          <w:color w:val="000000"/>
          <w:sz w:val="24"/>
          <w:szCs w:val="24"/>
          <w:lang w:val="en-US"/>
        </w:rPr>
        <w:t>r</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risk factors were estimated. </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Odds ratios (ORs) were determined with crude logistic regressions for each risk factor. Separate multivariable logistic regressions were performed to calculate adjusted odds ratios and 95% confidence intervals (CIs).</w:t>
      </w:r>
    </w:p>
    <w:p w:rsidR="0026132E" w:rsidRPr="0089441C" w:rsidRDefault="0026132E" w:rsidP="0026132E">
      <w:pPr>
        <w:pStyle w:val="NormalWeb"/>
        <w:spacing w:before="0" w:beforeAutospacing="0" w:after="200" w:afterAutospacing="0" w:line="360" w:lineRule="auto"/>
        <w:rPr>
          <w:rFonts w:ascii="Times New Roman" w:hAnsi="Times New Roman"/>
          <w:color w:val="000000"/>
          <w:sz w:val="24"/>
          <w:szCs w:val="24"/>
          <w:lang w:val="en-US"/>
        </w:rPr>
      </w:pPr>
      <w:r w:rsidRPr="0089441C">
        <w:rPr>
          <w:rFonts w:ascii="Times New Roman" w:hAnsi="Times New Roman"/>
          <w:b/>
          <w:bCs/>
          <w:color w:val="000000"/>
          <w:sz w:val="24"/>
          <w:szCs w:val="24"/>
          <w:lang w:val="en-US"/>
        </w:rPr>
        <w:t>Results</w:t>
      </w:r>
      <w:r w:rsidRPr="0089441C">
        <w:rPr>
          <w:rStyle w:val="apple-converted-space"/>
          <w:rFonts w:ascii="Times New Roman" w:hAnsi="Times New Roman"/>
          <w:b/>
          <w:bCs/>
          <w:color w:val="000000"/>
          <w:sz w:val="24"/>
          <w:szCs w:val="24"/>
          <w:lang w:val="en-US"/>
        </w:rPr>
        <w:t> </w:t>
      </w:r>
      <w:r w:rsidRPr="0089441C">
        <w:rPr>
          <w:rFonts w:ascii="Times New Roman" w:hAnsi="Times New Roman"/>
          <w:color w:val="000000"/>
          <w:sz w:val="24"/>
          <w:szCs w:val="24"/>
          <w:lang w:val="en-US"/>
        </w:rPr>
        <w:t>We identified</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88 (35.6%) healthy mothers,</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107 (43.3%) severe postpartum hemorrhages without hysterectomy, 51 (20.6%)</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peripartum</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hysterectomies, and</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three (1.2%) maternal deaths.</w:t>
      </w:r>
      <w:r w:rsidRPr="0089441C">
        <w:rPr>
          <w:rStyle w:val="apple-converted-space"/>
          <w:rFonts w:ascii="Times New Roman" w:hAnsi="Times New Roman"/>
          <w:b/>
          <w:bCs/>
          <w:color w:val="000000"/>
          <w:sz w:val="24"/>
          <w:szCs w:val="24"/>
          <w:lang w:val="en-US"/>
        </w:rPr>
        <w:t> </w:t>
      </w:r>
      <w:r w:rsidRPr="0089441C">
        <w:rPr>
          <w:rFonts w:ascii="Times New Roman" w:hAnsi="Times New Roman"/>
          <w:color w:val="000000"/>
          <w:sz w:val="24"/>
          <w:szCs w:val="24"/>
          <w:lang w:val="en-US"/>
        </w:rPr>
        <w:t>Peripartum</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hysterectomy decreased significantly in</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the</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last years of study.</w:t>
      </w:r>
      <w:r w:rsidRPr="0089441C">
        <w:rPr>
          <w:rStyle w:val="apple-converted-space"/>
          <w:rFonts w:ascii="Times New Roman" w:hAnsi="Times New Roman"/>
          <w:b/>
          <w:bCs/>
          <w:color w:val="000000"/>
          <w:sz w:val="24"/>
          <w:szCs w:val="24"/>
          <w:lang w:val="en-US"/>
        </w:rPr>
        <w:t> </w:t>
      </w:r>
      <w:r w:rsidRPr="0089441C">
        <w:rPr>
          <w:rFonts w:ascii="Times New Roman" w:hAnsi="Times New Roman"/>
          <w:color w:val="000000"/>
          <w:sz w:val="24"/>
          <w:szCs w:val="24"/>
          <w:lang w:val="en-US"/>
        </w:rPr>
        <w:t>Unscarred uterine ruptures significantly increased the risk of</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peripartum</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hysterectomy compared to scarred uterine ruptures (AOR: 2.6; 95% CI: 1.3-5.3). Other risk factors that increased the risk of</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peripartum</w:t>
      </w:r>
      <w:r w:rsidR="00534BCB">
        <w:rPr>
          <w:rFonts w:ascii="Times New Roman" w:hAnsi="Times New Roman"/>
          <w:color w:val="000000"/>
          <w:sz w:val="24"/>
          <w:szCs w:val="24"/>
          <w:lang w:val="en-US"/>
        </w:rPr>
        <w:t xml:space="preserve"> </w:t>
      </w:r>
      <w:r w:rsidRPr="0089441C">
        <w:rPr>
          <w:rFonts w:ascii="Times New Roman" w:hAnsi="Times New Roman"/>
          <w:color w:val="000000"/>
          <w:sz w:val="24"/>
          <w:szCs w:val="24"/>
          <w:lang w:val="en-US"/>
        </w:rPr>
        <w:t>hysterectomy following rupture were: maternal age ≥35 years (AOR: 2.3; 95% CI: 1.1-5.0), parity ≥3 vs. parity 1-2 (AOR: 2.8; 95% CI: 1.2-6.7), and rupture detection after vaginal delivery (AOR: 2.2; 95% CI: 1.1-4.8).</w:t>
      </w:r>
      <w:r w:rsidRPr="0089441C">
        <w:rPr>
          <w:rStyle w:val="apple-converted-space"/>
          <w:rFonts w:ascii="Times New Roman" w:hAnsi="Times New Roman"/>
          <w:color w:val="000000"/>
          <w:sz w:val="24"/>
          <w:szCs w:val="24"/>
          <w:lang w:val="en-US"/>
        </w:rPr>
        <w:t> </w:t>
      </w:r>
    </w:p>
    <w:p w:rsidR="0026132E" w:rsidRPr="0089441C" w:rsidRDefault="0026132E" w:rsidP="0026132E">
      <w:pPr>
        <w:pStyle w:val="NormalWeb"/>
        <w:spacing w:before="0" w:beforeAutospacing="0" w:after="200" w:afterAutospacing="0" w:line="360" w:lineRule="auto"/>
        <w:rPr>
          <w:rFonts w:ascii="Times New Roman" w:hAnsi="Times New Roman"/>
          <w:color w:val="000000"/>
          <w:sz w:val="24"/>
          <w:szCs w:val="24"/>
          <w:lang w:val="en-US"/>
        </w:rPr>
      </w:pPr>
      <w:r w:rsidRPr="0089441C">
        <w:rPr>
          <w:rFonts w:ascii="Times New Roman" w:hAnsi="Times New Roman"/>
          <w:b/>
          <w:bCs/>
          <w:color w:val="000000"/>
          <w:sz w:val="24"/>
          <w:szCs w:val="24"/>
          <w:lang w:val="en-US"/>
        </w:rPr>
        <w:t>Conclusion</w:t>
      </w:r>
      <w:r w:rsidRPr="0089441C">
        <w:rPr>
          <w:rStyle w:val="apple-converted-space"/>
          <w:rFonts w:ascii="Times New Roman" w:hAnsi="Times New Roman"/>
          <w:b/>
          <w:bCs/>
          <w:color w:val="000000"/>
          <w:sz w:val="24"/>
          <w:szCs w:val="24"/>
          <w:lang w:val="en-US"/>
        </w:rPr>
        <w:t> </w:t>
      </w:r>
      <w:r w:rsidRPr="0089441C">
        <w:rPr>
          <w:rFonts w:ascii="Times New Roman" w:hAnsi="Times New Roman"/>
          <w:color w:val="000000"/>
          <w:sz w:val="24"/>
          <w:szCs w:val="24"/>
          <w:lang w:val="en-US"/>
        </w:rPr>
        <w:t>Unscarred uteri, older maternal age, parity ≥3, and rupture detection after vaginal delivery showed the highest associations with the risk of</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peripartum</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hysterectomy after complete uterine rupture.</w:t>
      </w:r>
      <w:r w:rsidRPr="0089441C">
        <w:rPr>
          <w:rStyle w:val="apple-converted-space"/>
          <w:rFonts w:ascii="Times New Roman" w:hAnsi="Times New Roman"/>
          <w:color w:val="000000"/>
          <w:sz w:val="24"/>
          <w:szCs w:val="24"/>
          <w:lang w:val="en-US"/>
        </w:rPr>
        <w:t> </w:t>
      </w:r>
    </w:p>
    <w:p w:rsidR="0026132E" w:rsidRPr="0089441C" w:rsidRDefault="0026132E" w:rsidP="0026132E">
      <w:pPr>
        <w:pStyle w:val="NormalWeb"/>
        <w:spacing w:before="0" w:beforeAutospacing="0" w:after="200" w:afterAutospacing="0" w:line="480" w:lineRule="atLeast"/>
        <w:rPr>
          <w:rFonts w:ascii="Times New Roman" w:hAnsi="Times New Roman"/>
          <w:color w:val="000000"/>
          <w:sz w:val="24"/>
          <w:szCs w:val="24"/>
          <w:lang w:val="en-US"/>
        </w:rPr>
      </w:pPr>
      <w:r w:rsidRPr="0089441C">
        <w:rPr>
          <w:rFonts w:ascii="Times New Roman" w:hAnsi="Times New Roman"/>
          <w:b/>
          <w:bCs/>
          <w:color w:val="000000"/>
          <w:sz w:val="24"/>
          <w:szCs w:val="24"/>
          <w:lang w:val="en-US"/>
        </w:rPr>
        <w:t>Keywords </w:t>
      </w:r>
      <w:r w:rsidRPr="0089441C">
        <w:rPr>
          <w:rStyle w:val="apple-converted-space"/>
          <w:rFonts w:ascii="Times New Roman" w:hAnsi="Times New Roman"/>
          <w:b/>
          <w:bCs/>
          <w:color w:val="000000"/>
          <w:sz w:val="24"/>
          <w:szCs w:val="24"/>
          <w:lang w:val="en-US"/>
        </w:rPr>
        <w:t> </w:t>
      </w:r>
      <w:r w:rsidRPr="0089441C">
        <w:rPr>
          <w:rFonts w:ascii="Times New Roman" w:hAnsi="Times New Roman"/>
          <w:b/>
          <w:bCs/>
          <w:color w:val="000000"/>
          <w:sz w:val="24"/>
          <w:szCs w:val="24"/>
          <w:lang w:val="en-US"/>
        </w:rPr>
        <w:t> </w:t>
      </w:r>
      <w:r w:rsidR="00F51CEA" w:rsidRPr="0089441C">
        <w:rPr>
          <w:rFonts w:ascii="Times New Roman" w:hAnsi="Times New Roman"/>
          <w:color w:val="000000"/>
          <w:sz w:val="24"/>
          <w:szCs w:val="24"/>
          <w:lang w:val="en-US"/>
        </w:rPr>
        <w:t>Complete uterine rupture</w:t>
      </w:r>
      <w:r w:rsidRPr="0089441C">
        <w:rPr>
          <w:rFonts w:ascii="Times New Roman" w:hAnsi="Times New Roman"/>
          <w:color w:val="000000"/>
          <w:sz w:val="24"/>
          <w:szCs w:val="24"/>
          <w:lang w:val="en-US"/>
        </w:rPr>
        <w:t>, maternal outcome,</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peripartum</w:t>
      </w:r>
      <w:r w:rsidRPr="0089441C">
        <w:rPr>
          <w:rStyle w:val="apple-converted-space"/>
          <w:rFonts w:ascii="Times New Roman" w:hAnsi="Times New Roman"/>
          <w:color w:val="000000"/>
          <w:sz w:val="24"/>
          <w:szCs w:val="24"/>
          <w:lang w:val="en-US"/>
        </w:rPr>
        <w:t> </w:t>
      </w:r>
      <w:r w:rsidR="00F51CEA" w:rsidRPr="0089441C">
        <w:rPr>
          <w:rFonts w:ascii="Times New Roman" w:hAnsi="Times New Roman"/>
          <w:color w:val="000000"/>
          <w:sz w:val="24"/>
          <w:szCs w:val="24"/>
          <w:lang w:val="en-US"/>
        </w:rPr>
        <w:t>hysterectomy</w:t>
      </w:r>
      <w:r w:rsidRPr="0089441C">
        <w:rPr>
          <w:rFonts w:ascii="Times New Roman" w:hAnsi="Times New Roman"/>
          <w:color w:val="000000"/>
          <w:sz w:val="24"/>
          <w:szCs w:val="24"/>
          <w:lang w:val="en-US"/>
        </w:rPr>
        <w:t>, risk factors,</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scarred uteri,</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severe postpartum hemorrhage,</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unscarred</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uteri</w:t>
      </w:r>
    </w:p>
    <w:p w:rsidR="00F55CC9" w:rsidRPr="0089441C" w:rsidRDefault="00F55CC9" w:rsidP="00F55CC9">
      <w:pPr>
        <w:spacing w:after="240" w:line="360" w:lineRule="auto"/>
        <w:rPr>
          <w:rFonts w:ascii="Times New Roman" w:hAnsi="Times New Roman" w:cs="Times New Roman"/>
          <w:lang w:val="en"/>
        </w:rPr>
      </w:pPr>
      <w:r w:rsidRPr="0089441C">
        <w:rPr>
          <w:rFonts w:ascii="Times New Roman" w:hAnsi="Times New Roman" w:cs="Times New Roman"/>
          <w:b/>
          <w:bCs/>
          <w:color w:val="000000"/>
          <w:lang w:val="en-US"/>
        </w:rPr>
        <w:t xml:space="preserve">Key message </w:t>
      </w:r>
      <w:r w:rsidRPr="0089441C">
        <w:rPr>
          <w:rFonts w:ascii="Times New Roman" w:hAnsi="Times New Roman" w:cs="Times New Roman"/>
          <w:lang w:val="en"/>
        </w:rPr>
        <w:t xml:space="preserve">Ruptures in unscarred uteri carried more catastrophic maternal outcome, including hysterectomy, because they occurred increasingly outside the lower uterine segment and extended more beyond the cervix. This may indicate a delay in diagnosis due to a lower index of suspicion. </w:t>
      </w:r>
    </w:p>
    <w:p w:rsidR="00F55CC9" w:rsidRPr="0089441C" w:rsidRDefault="00F55CC9" w:rsidP="0026132E">
      <w:pPr>
        <w:pStyle w:val="NormalWeb"/>
        <w:spacing w:before="0" w:beforeAutospacing="0" w:after="200" w:afterAutospacing="0" w:line="560" w:lineRule="atLeast"/>
        <w:rPr>
          <w:rFonts w:ascii="Times New Roman" w:hAnsi="Times New Roman"/>
          <w:b/>
          <w:bCs/>
          <w:color w:val="000000"/>
          <w:sz w:val="24"/>
          <w:szCs w:val="24"/>
          <w:lang w:val="en-US"/>
        </w:rPr>
      </w:pPr>
    </w:p>
    <w:p w:rsidR="0052020C" w:rsidRPr="0089441C" w:rsidRDefault="0052020C" w:rsidP="0026132E">
      <w:pPr>
        <w:pStyle w:val="NormalWeb"/>
        <w:spacing w:before="0" w:beforeAutospacing="0" w:after="200" w:afterAutospacing="0" w:line="560" w:lineRule="atLeast"/>
        <w:rPr>
          <w:rFonts w:ascii="Times New Roman" w:hAnsi="Times New Roman"/>
          <w:b/>
          <w:bCs/>
          <w:color w:val="000000"/>
          <w:sz w:val="28"/>
          <w:szCs w:val="28"/>
          <w:lang w:val="en-US"/>
        </w:rPr>
      </w:pPr>
    </w:p>
    <w:p w:rsidR="0052020C" w:rsidRPr="0089441C" w:rsidRDefault="0052020C" w:rsidP="0026132E">
      <w:pPr>
        <w:pStyle w:val="NormalWeb"/>
        <w:spacing w:before="0" w:beforeAutospacing="0" w:after="200" w:afterAutospacing="0" w:line="560" w:lineRule="atLeast"/>
        <w:rPr>
          <w:rFonts w:ascii="Times New Roman" w:hAnsi="Times New Roman"/>
          <w:b/>
          <w:bCs/>
          <w:color w:val="000000"/>
          <w:sz w:val="28"/>
          <w:szCs w:val="28"/>
          <w:lang w:val="en-US"/>
        </w:rPr>
      </w:pPr>
    </w:p>
    <w:p w:rsidR="0052020C" w:rsidRPr="0089441C" w:rsidRDefault="0052020C" w:rsidP="0026132E">
      <w:pPr>
        <w:pStyle w:val="NormalWeb"/>
        <w:spacing w:before="0" w:beforeAutospacing="0" w:after="200" w:afterAutospacing="0" w:line="560" w:lineRule="atLeast"/>
        <w:rPr>
          <w:rFonts w:ascii="Times New Roman" w:hAnsi="Times New Roman"/>
          <w:b/>
          <w:bCs/>
          <w:color w:val="000000"/>
          <w:sz w:val="28"/>
          <w:szCs w:val="28"/>
          <w:lang w:val="en-US"/>
        </w:rPr>
      </w:pPr>
    </w:p>
    <w:p w:rsidR="0052020C" w:rsidRPr="0089441C" w:rsidRDefault="0052020C" w:rsidP="0026132E">
      <w:pPr>
        <w:pStyle w:val="NormalWeb"/>
        <w:spacing w:before="0" w:beforeAutospacing="0" w:after="200" w:afterAutospacing="0" w:line="560" w:lineRule="atLeast"/>
        <w:rPr>
          <w:rFonts w:ascii="Times New Roman" w:hAnsi="Times New Roman"/>
          <w:b/>
          <w:bCs/>
          <w:color w:val="000000"/>
          <w:sz w:val="28"/>
          <w:szCs w:val="28"/>
          <w:lang w:val="en-US"/>
        </w:rPr>
      </w:pPr>
    </w:p>
    <w:p w:rsidR="0052020C" w:rsidRPr="0089441C" w:rsidRDefault="0052020C" w:rsidP="0026132E">
      <w:pPr>
        <w:pStyle w:val="NormalWeb"/>
        <w:spacing w:before="0" w:beforeAutospacing="0" w:after="200" w:afterAutospacing="0" w:line="560" w:lineRule="atLeast"/>
        <w:rPr>
          <w:rFonts w:ascii="Times New Roman" w:hAnsi="Times New Roman"/>
          <w:b/>
          <w:bCs/>
          <w:color w:val="000000"/>
          <w:sz w:val="28"/>
          <w:szCs w:val="28"/>
          <w:lang w:val="en-US"/>
        </w:rPr>
      </w:pPr>
    </w:p>
    <w:p w:rsidR="0052020C" w:rsidRPr="0089441C" w:rsidRDefault="0052020C" w:rsidP="0026132E">
      <w:pPr>
        <w:pStyle w:val="NormalWeb"/>
        <w:spacing w:before="0" w:beforeAutospacing="0" w:after="200" w:afterAutospacing="0" w:line="560" w:lineRule="atLeast"/>
        <w:rPr>
          <w:rFonts w:ascii="Times New Roman" w:hAnsi="Times New Roman"/>
          <w:b/>
          <w:bCs/>
          <w:color w:val="000000"/>
          <w:sz w:val="28"/>
          <w:szCs w:val="28"/>
          <w:lang w:val="en-US"/>
        </w:rPr>
      </w:pPr>
    </w:p>
    <w:p w:rsidR="0052020C" w:rsidRPr="0089441C" w:rsidRDefault="0052020C" w:rsidP="0026132E">
      <w:pPr>
        <w:pStyle w:val="NormalWeb"/>
        <w:spacing w:before="0" w:beforeAutospacing="0" w:after="200" w:afterAutospacing="0" w:line="560" w:lineRule="atLeast"/>
        <w:rPr>
          <w:rFonts w:ascii="Times New Roman" w:hAnsi="Times New Roman"/>
          <w:b/>
          <w:bCs/>
          <w:color w:val="000000"/>
          <w:sz w:val="28"/>
          <w:szCs w:val="28"/>
          <w:lang w:val="en-US"/>
        </w:rPr>
      </w:pPr>
    </w:p>
    <w:p w:rsidR="0052020C" w:rsidRPr="0089441C" w:rsidRDefault="0052020C" w:rsidP="0026132E">
      <w:pPr>
        <w:pStyle w:val="NormalWeb"/>
        <w:spacing w:before="0" w:beforeAutospacing="0" w:after="200" w:afterAutospacing="0" w:line="560" w:lineRule="atLeast"/>
        <w:rPr>
          <w:rFonts w:ascii="Times New Roman" w:hAnsi="Times New Roman"/>
          <w:b/>
          <w:bCs/>
          <w:color w:val="000000"/>
          <w:sz w:val="28"/>
          <w:szCs w:val="28"/>
          <w:lang w:val="en-US"/>
        </w:rPr>
      </w:pPr>
    </w:p>
    <w:p w:rsidR="0052020C" w:rsidRPr="0089441C" w:rsidRDefault="0052020C" w:rsidP="0026132E">
      <w:pPr>
        <w:pStyle w:val="NormalWeb"/>
        <w:spacing w:before="0" w:beforeAutospacing="0" w:after="200" w:afterAutospacing="0" w:line="560" w:lineRule="atLeast"/>
        <w:rPr>
          <w:rFonts w:ascii="Times New Roman" w:hAnsi="Times New Roman"/>
          <w:b/>
          <w:bCs/>
          <w:color w:val="000000"/>
          <w:sz w:val="28"/>
          <w:szCs w:val="28"/>
          <w:lang w:val="en-US"/>
        </w:rPr>
      </w:pPr>
    </w:p>
    <w:p w:rsidR="0052020C" w:rsidRPr="0089441C" w:rsidRDefault="0052020C" w:rsidP="0026132E">
      <w:pPr>
        <w:pStyle w:val="NormalWeb"/>
        <w:spacing w:before="0" w:beforeAutospacing="0" w:after="200" w:afterAutospacing="0" w:line="560" w:lineRule="atLeast"/>
        <w:rPr>
          <w:rFonts w:ascii="Times New Roman" w:hAnsi="Times New Roman"/>
          <w:b/>
          <w:bCs/>
          <w:color w:val="000000"/>
          <w:sz w:val="28"/>
          <w:szCs w:val="28"/>
          <w:lang w:val="en-US"/>
        </w:rPr>
      </w:pPr>
    </w:p>
    <w:p w:rsidR="00534BCB" w:rsidRDefault="00534BCB" w:rsidP="0026132E">
      <w:pPr>
        <w:pStyle w:val="NormalWeb"/>
        <w:spacing w:before="0" w:beforeAutospacing="0" w:after="200" w:afterAutospacing="0" w:line="560" w:lineRule="atLeast"/>
        <w:rPr>
          <w:rFonts w:ascii="Times New Roman" w:hAnsi="Times New Roman"/>
          <w:b/>
          <w:bCs/>
          <w:color w:val="000000"/>
          <w:sz w:val="28"/>
          <w:szCs w:val="28"/>
          <w:lang w:val="en-US"/>
        </w:rPr>
      </w:pPr>
    </w:p>
    <w:p w:rsidR="0026132E" w:rsidRPr="0089441C" w:rsidRDefault="0026132E" w:rsidP="0026132E">
      <w:pPr>
        <w:pStyle w:val="NormalWeb"/>
        <w:spacing w:before="0" w:beforeAutospacing="0" w:after="200" w:afterAutospacing="0" w:line="560" w:lineRule="atLeast"/>
        <w:rPr>
          <w:rFonts w:ascii="-webkit-standard" w:hAnsi="-webkit-standard" w:hint="eastAsia"/>
          <w:color w:val="000000"/>
          <w:sz w:val="28"/>
          <w:szCs w:val="28"/>
          <w:lang w:val="en-US"/>
        </w:rPr>
      </w:pPr>
      <w:r w:rsidRPr="0089441C">
        <w:rPr>
          <w:rFonts w:ascii="Times New Roman" w:hAnsi="Times New Roman"/>
          <w:b/>
          <w:bCs/>
          <w:color w:val="000000"/>
          <w:sz w:val="28"/>
          <w:szCs w:val="28"/>
          <w:lang w:val="en-US"/>
        </w:rPr>
        <w:t>Introduction</w:t>
      </w:r>
    </w:p>
    <w:p w:rsidR="0026132E" w:rsidRPr="0089441C" w:rsidRDefault="0026132E" w:rsidP="0026132E">
      <w:pPr>
        <w:pStyle w:val="NormalWeb"/>
        <w:spacing w:before="0" w:beforeAutospacing="0" w:after="200" w:afterAutospacing="0" w:line="480" w:lineRule="atLeast"/>
        <w:rPr>
          <w:rFonts w:ascii="-webkit-standard" w:hAnsi="-webkit-standard" w:hint="eastAsia"/>
          <w:color w:val="000000"/>
          <w:sz w:val="24"/>
          <w:szCs w:val="24"/>
          <w:lang w:val="en-US"/>
        </w:rPr>
      </w:pPr>
      <w:r w:rsidRPr="0089441C">
        <w:rPr>
          <w:rFonts w:ascii="Times New Roman" w:hAnsi="Times New Roman"/>
          <w:color w:val="000000"/>
          <w:sz w:val="24"/>
          <w:szCs w:val="24"/>
          <w:lang w:val="en-US"/>
        </w:rPr>
        <w:t>Complete uterine rupture is a rare</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peripartum</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complication, often associated with catastrophic outcomes for both mother and child.</w:t>
      </w:r>
      <w:r w:rsidRPr="0089441C">
        <w:rPr>
          <w:rFonts w:ascii="Times New Roman" w:hAnsi="Times New Roman"/>
          <w:color w:val="000000"/>
          <w:sz w:val="16"/>
          <w:szCs w:val="16"/>
          <w:vertAlign w:val="superscript"/>
          <w:lang w:val="en-US"/>
        </w:rPr>
        <w:t>1</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A</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scarred uterus, mo</w:t>
      </w:r>
      <w:r w:rsidR="0052020C" w:rsidRPr="0089441C">
        <w:rPr>
          <w:rFonts w:ascii="Times New Roman" w:hAnsi="Times New Roman"/>
          <w:color w:val="000000"/>
          <w:sz w:val="24"/>
          <w:szCs w:val="24"/>
          <w:lang w:val="en-US"/>
        </w:rPr>
        <w:t>st commonly due to a previous c</w:t>
      </w:r>
      <w:r w:rsidRPr="0089441C">
        <w:rPr>
          <w:rFonts w:ascii="Times New Roman" w:hAnsi="Times New Roman"/>
          <w:color w:val="000000"/>
          <w:sz w:val="24"/>
          <w:szCs w:val="24"/>
          <w:lang w:val="en-US"/>
        </w:rPr>
        <w:t>esarean delivery, substantially increases the risk of uterine rupture.</w:t>
      </w:r>
      <w:r w:rsidRPr="0089441C">
        <w:rPr>
          <w:rFonts w:ascii="Times New Roman" w:hAnsi="Times New Roman"/>
          <w:color w:val="000000"/>
          <w:sz w:val="16"/>
          <w:szCs w:val="16"/>
          <w:vertAlign w:val="superscript"/>
          <w:lang w:val="en-US"/>
        </w:rPr>
        <w:t>1, 2</w:t>
      </w:r>
    </w:p>
    <w:p w:rsidR="0026132E" w:rsidRPr="0089441C" w:rsidRDefault="0026132E" w:rsidP="0026132E">
      <w:pPr>
        <w:pStyle w:val="NormalWeb"/>
        <w:spacing w:before="0" w:beforeAutospacing="0" w:after="200" w:afterAutospacing="0" w:line="480" w:lineRule="atLeast"/>
        <w:rPr>
          <w:rFonts w:ascii="-webkit-standard" w:hAnsi="-webkit-standard" w:hint="eastAsia"/>
          <w:color w:val="000000"/>
          <w:sz w:val="24"/>
          <w:szCs w:val="24"/>
          <w:lang w:val="en-US"/>
        </w:rPr>
      </w:pPr>
      <w:r w:rsidRPr="0089441C">
        <w:rPr>
          <w:rFonts w:ascii="Times New Roman" w:hAnsi="Times New Roman"/>
          <w:color w:val="000000"/>
          <w:sz w:val="24"/>
          <w:szCs w:val="24"/>
          <w:lang w:val="en-US"/>
        </w:rPr>
        <w:t>Few previous studies have described maternal outcomes after complete uterine rupture, most likely due to the rarity of the event. Most previous studies were based on registries that used international diagnostic codes that did not differentiate between complete and partial ruptures. Moreover, previous studies were focused on outcomes mainly in scarred uteri; few described the outcome in unscarred uteri.</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Several, but not all, observed that, compared to scarred uteri, in unscarred uteri, ruptures were associated with worse maternal outcomes, such as hysterectomy, severe postpartum hemorrhage, and maternal morbidity.</w:t>
      </w:r>
      <w:r w:rsidRPr="0089441C">
        <w:rPr>
          <w:rFonts w:ascii="Times New Roman" w:hAnsi="Times New Roman"/>
          <w:color w:val="000000"/>
          <w:sz w:val="16"/>
          <w:szCs w:val="16"/>
          <w:vertAlign w:val="superscript"/>
          <w:lang w:val="en-US"/>
        </w:rPr>
        <w:t>3-7</w:t>
      </w:r>
      <w:r w:rsidRPr="0089441C">
        <w:rPr>
          <w:rFonts w:ascii="Times New Roman" w:hAnsi="Times New Roman"/>
          <w:color w:val="000000"/>
          <w:sz w:val="24"/>
          <w:szCs w:val="24"/>
          <w:lang w:val="en-US"/>
        </w:rPr>
        <w:t>Previously, we described the infant outcome after complete uterine rupture.</w:t>
      </w:r>
      <w:r w:rsidRPr="0089441C">
        <w:rPr>
          <w:rFonts w:ascii="Times New Roman" w:hAnsi="Times New Roman"/>
          <w:color w:val="000000"/>
          <w:sz w:val="16"/>
          <w:szCs w:val="16"/>
          <w:vertAlign w:val="superscript"/>
          <w:lang w:val="en-US"/>
        </w:rPr>
        <w:t>8</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Here, we focus</w:t>
      </w:r>
      <w:r w:rsidR="00257635">
        <w:rPr>
          <w:rFonts w:ascii="Times New Roman" w:hAnsi="Times New Roman"/>
          <w:color w:val="000000"/>
          <w:sz w:val="24"/>
          <w:szCs w:val="24"/>
          <w:lang w:val="en-US"/>
        </w:rPr>
        <w:t xml:space="preserve"> </w:t>
      </w:r>
      <w:r w:rsidRPr="0089441C">
        <w:rPr>
          <w:rFonts w:ascii="Times New Roman" w:hAnsi="Times New Roman"/>
          <w:color w:val="000000"/>
          <w:sz w:val="24"/>
          <w:szCs w:val="24"/>
          <w:lang w:val="en-US"/>
        </w:rPr>
        <w:t>on the maternal outcome. </w:t>
      </w:r>
      <w:r w:rsidRPr="0089441C">
        <w:rPr>
          <w:rStyle w:val="apple-converted-space"/>
          <w:rFonts w:ascii="Times New Roman" w:hAnsi="Times New Roman"/>
          <w:color w:val="000000"/>
          <w:sz w:val="24"/>
          <w:szCs w:val="24"/>
          <w:lang w:val="en-US"/>
        </w:rPr>
        <w:t> </w:t>
      </w:r>
    </w:p>
    <w:p w:rsidR="0026132E" w:rsidRPr="0089441C" w:rsidRDefault="0026132E" w:rsidP="0026132E">
      <w:pPr>
        <w:pStyle w:val="NormalWeb"/>
        <w:spacing w:before="0" w:beforeAutospacing="0" w:after="200" w:afterAutospacing="0" w:line="480" w:lineRule="atLeast"/>
        <w:rPr>
          <w:rFonts w:ascii="Times New Roman" w:hAnsi="Times New Roman"/>
          <w:color w:val="000000"/>
          <w:sz w:val="24"/>
          <w:szCs w:val="24"/>
          <w:lang w:val="en-US"/>
        </w:rPr>
      </w:pPr>
      <w:r w:rsidRPr="0089441C">
        <w:rPr>
          <w:rFonts w:ascii="Times New Roman" w:hAnsi="Times New Roman"/>
          <w:color w:val="000000"/>
          <w:sz w:val="24"/>
          <w:szCs w:val="24"/>
          <w:lang w:val="en-US"/>
        </w:rPr>
        <w:t>To ensure a large sample, we collected data over 41 years from a population-based registry on women that experienced complete uterine ruptures after the start of</w:t>
      </w:r>
      <w:r w:rsidRPr="0089441C">
        <w:rPr>
          <w:rStyle w:val="apple-converted-space"/>
          <w:rFonts w:ascii="Times New Roman" w:hAnsi="Times New Roman"/>
          <w:color w:val="000000"/>
          <w:sz w:val="24"/>
          <w:szCs w:val="24"/>
          <w:lang w:val="en-US"/>
        </w:rPr>
        <w:t> </w:t>
      </w:r>
      <w:r w:rsidR="0052020C" w:rsidRPr="0089441C">
        <w:rPr>
          <w:rFonts w:ascii="Times New Roman" w:hAnsi="Times New Roman"/>
          <w:color w:val="000000"/>
          <w:sz w:val="24"/>
          <w:szCs w:val="24"/>
          <w:lang w:val="en-US"/>
        </w:rPr>
        <w:t>labo</w:t>
      </w:r>
      <w:r w:rsidRPr="0089441C">
        <w:rPr>
          <w:rFonts w:ascii="Times New Roman" w:hAnsi="Times New Roman"/>
          <w:color w:val="000000"/>
          <w:sz w:val="24"/>
          <w:szCs w:val="24"/>
          <w:lang w:val="en-US"/>
        </w:rPr>
        <w:t>r. All medical records were reviewed for diagnostic accuracy. In Norway, all mothers with one previous caesarean delivery are offered a trial labor, unless there is an absolute contra-indication against vaginal delivery. Among women with previous cesarean sections, 64% underwent trial</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 xml:space="preserve">labors, and among </w:t>
      </w:r>
      <w:r w:rsidR="00257635" w:rsidRPr="0089441C">
        <w:rPr>
          <w:rFonts w:ascii="Times New Roman" w:hAnsi="Times New Roman"/>
          <w:color w:val="000000"/>
          <w:sz w:val="24"/>
          <w:szCs w:val="24"/>
          <w:lang w:val="en-US"/>
        </w:rPr>
        <w:t>th</w:t>
      </w:r>
      <w:r w:rsidR="00257635">
        <w:rPr>
          <w:rFonts w:ascii="Times New Roman" w:hAnsi="Times New Roman"/>
          <w:color w:val="000000"/>
          <w:sz w:val="24"/>
          <w:szCs w:val="24"/>
          <w:lang w:val="en-US"/>
        </w:rPr>
        <w:t>e</w:t>
      </w:r>
      <w:r w:rsidR="00257635" w:rsidRPr="0089441C">
        <w:rPr>
          <w:rFonts w:ascii="Times New Roman" w:hAnsi="Times New Roman"/>
          <w:color w:val="000000"/>
          <w:sz w:val="24"/>
          <w:szCs w:val="24"/>
          <w:lang w:val="en-US"/>
        </w:rPr>
        <w:t>se</w:t>
      </w:r>
      <w:r w:rsidRPr="0089441C">
        <w:rPr>
          <w:rFonts w:ascii="Times New Roman" w:hAnsi="Times New Roman"/>
          <w:color w:val="000000"/>
          <w:sz w:val="24"/>
          <w:szCs w:val="24"/>
          <w:lang w:val="en-US"/>
        </w:rPr>
        <w:t>, 80% underwent vaginal births.</w:t>
      </w:r>
      <w:r w:rsidRPr="0089441C">
        <w:rPr>
          <w:rFonts w:ascii="Times New Roman" w:hAnsi="Times New Roman"/>
          <w:color w:val="000000"/>
          <w:sz w:val="16"/>
          <w:szCs w:val="16"/>
          <w:vertAlign w:val="superscript"/>
          <w:lang w:val="en-US"/>
        </w:rPr>
        <w:t>9</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We</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aimed to</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identify the maternal outcomes</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and their associated</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risk factors</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after a complete uterine rupture.</w:t>
      </w:r>
    </w:p>
    <w:p w:rsidR="00534BCB" w:rsidRDefault="00534BCB" w:rsidP="0026132E">
      <w:pPr>
        <w:pStyle w:val="NormalWeb"/>
        <w:spacing w:before="0" w:beforeAutospacing="0" w:after="0" w:afterAutospacing="0"/>
        <w:rPr>
          <w:rFonts w:ascii="Times New Roman" w:hAnsi="Times New Roman"/>
          <w:b/>
          <w:bCs/>
          <w:color w:val="000000"/>
          <w:sz w:val="28"/>
          <w:szCs w:val="28"/>
          <w:lang w:val="en-US"/>
        </w:rPr>
      </w:pPr>
    </w:p>
    <w:p w:rsidR="0026132E" w:rsidRPr="0089441C" w:rsidRDefault="0026132E" w:rsidP="0026132E">
      <w:pPr>
        <w:pStyle w:val="NormalWeb"/>
        <w:spacing w:before="0" w:beforeAutospacing="0" w:after="0" w:afterAutospacing="0"/>
        <w:rPr>
          <w:rFonts w:ascii="-webkit-standard" w:hAnsi="-webkit-standard" w:hint="eastAsia"/>
          <w:color w:val="000000"/>
          <w:sz w:val="28"/>
          <w:szCs w:val="28"/>
          <w:lang w:val="en-US"/>
        </w:rPr>
      </w:pPr>
      <w:r w:rsidRPr="0089441C">
        <w:rPr>
          <w:rFonts w:ascii="Times New Roman" w:hAnsi="Times New Roman"/>
          <w:b/>
          <w:bCs/>
          <w:color w:val="000000"/>
          <w:sz w:val="28"/>
          <w:szCs w:val="28"/>
          <w:lang w:val="en-US"/>
        </w:rPr>
        <w:t>Materials and Methods</w:t>
      </w:r>
    </w:p>
    <w:p w:rsidR="0026132E" w:rsidRPr="0089441C" w:rsidRDefault="0026132E" w:rsidP="0026132E">
      <w:pPr>
        <w:pStyle w:val="NormalWeb"/>
        <w:spacing w:before="0" w:beforeAutospacing="0" w:after="0" w:afterAutospacing="0"/>
        <w:rPr>
          <w:rFonts w:ascii="-webkit-standard" w:hAnsi="-webkit-standard" w:hint="eastAsia"/>
          <w:color w:val="000000"/>
          <w:sz w:val="24"/>
          <w:szCs w:val="24"/>
          <w:lang w:val="en-US"/>
        </w:rPr>
      </w:pPr>
      <w:r w:rsidRPr="0089441C">
        <w:rPr>
          <w:rFonts w:ascii="Times New Roman" w:hAnsi="Times New Roman"/>
          <w:b/>
          <w:bCs/>
          <w:color w:val="000000"/>
          <w:sz w:val="24"/>
          <w:szCs w:val="24"/>
          <w:lang w:val="en-US"/>
        </w:rPr>
        <w:t> </w:t>
      </w:r>
    </w:p>
    <w:p w:rsidR="0026132E" w:rsidRPr="0089441C" w:rsidRDefault="0026132E" w:rsidP="0026132E">
      <w:pPr>
        <w:pStyle w:val="NormalWeb"/>
        <w:spacing w:before="0" w:beforeAutospacing="0" w:after="0" w:afterAutospacing="0" w:line="480" w:lineRule="atLeast"/>
        <w:rPr>
          <w:rFonts w:ascii="-webkit-standard" w:hAnsi="-webkit-standard" w:hint="eastAsia"/>
          <w:color w:val="000000"/>
          <w:sz w:val="24"/>
          <w:szCs w:val="24"/>
          <w:lang w:val="en-US"/>
        </w:rPr>
      </w:pPr>
      <w:r w:rsidRPr="0089441C">
        <w:rPr>
          <w:rFonts w:ascii="Times New Roman" w:hAnsi="Times New Roman"/>
          <w:b/>
          <w:bCs/>
          <w:color w:val="000000"/>
          <w:sz w:val="24"/>
          <w:szCs w:val="24"/>
          <w:lang w:val="en-US"/>
        </w:rPr>
        <w:t>Design and study population</w:t>
      </w:r>
    </w:p>
    <w:p w:rsidR="0026132E" w:rsidRPr="0089441C" w:rsidRDefault="0026132E" w:rsidP="0026132E">
      <w:pPr>
        <w:pStyle w:val="NormalWeb"/>
        <w:spacing w:before="0" w:beforeAutospacing="0" w:after="200" w:afterAutospacing="0" w:line="480" w:lineRule="atLeast"/>
        <w:rPr>
          <w:rFonts w:ascii="-webkit-standard" w:hAnsi="-webkit-standard" w:hint="eastAsia"/>
          <w:color w:val="000000"/>
          <w:sz w:val="24"/>
          <w:szCs w:val="24"/>
          <w:lang w:val="en-US"/>
        </w:rPr>
      </w:pPr>
      <w:r w:rsidRPr="0089441C">
        <w:rPr>
          <w:rFonts w:ascii="Times New Roman" w:hAnsi="Times New Roman"/>
          <w:color w:val="000000"/>
          <w:sz w:val="24"/>
          <w:szCs w:val="24"/>
          <w:lang w:val="en-US"/>
        </w:rPr>
        <w:t>This was</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a retrospective</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population-</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based study</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including rupture cases identified</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in the</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whole</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pregnant population in Norway</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in the period 1967-2008.</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In our two</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earlier</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papers</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 xml:space="preserve">on trends and risk factors for complete uterine ruptures, we included a validated population from 22 of </w:t>
      </w:r>
      <w:r w:rsidR="00257635">
        <w:rPr>
          <w:rFonts w:ascii="Times New Roman" w:hAnsi="Times New Roman"/>
          <w:color w:val="000000"/>
          <w:sz w:val="24"/>
          <w:szCs w:val="24"/>
          <w:lang w:val="en-US"/>
        </w:rPr>
        <w:t xml:space="preserve">all </w:t>
      </w:r>
      <w:r w:rsidRPr="0089441C">
        <w:rPr>
          <w:rFonts w:ascii="Times New Roman" w:hAnsi="Times New Roman"/>
          <w:color w:val="000000"/>
          <w:sz w:val="24"/>
          <w:szCs w:val="24"/>
          <w:lang w:val="en-US"/>
        </w:rPr>
        <w:t>48 maternity units in Norway,</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between</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1967-2008.</w:t>
      </w:r>
      <w:r w:rsidRPr="0089441C">
        <w:rPr>
          <w:rFonts w:ascii="Times New Roman" w:hAnsi="Times New Roman"/>
          <w:color w:val="000000"/>
          <w:sz w:val="16"/>
          <w:szCs w:val="16"/>
          <w:vertAlign w:val="superscript"/>
          <w:lang w:val="en-US"/>
        </w:rPr>
        <w:t>10,11</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In the current study we included the</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whole</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pregnant population of all 48 units</w:t>
      </w:r>
      <w:r w:rsidR="00257635">
        <w:rPr>
          <w:rFonts w:ascii="Times New Roman" w:hAnsi="Times New Roman"/>
          <w:color w:val="000000"/>
          <w:sz w:val="24"/>
          <w:szCs w:val="24"/>
          <w:lang w:val="en-US"/>
        </w:rPr>
        <w:t>, thus enlarging</w:t>
      </w:r>
      <w:r w:rsidRPr="0089441C">
        <w:rPr>
          <w:rFonts w:ascii="Times New Roman" w:hAnsi="Times New Roman"/>
          <w:color w:val="000000"/>
          <w:sz w:val="24"/>
          <w:szCs w:val="24"/>
          <w:lang w:val="en-US"/>
        </w:rPr>
        <w:t xml:space="preserve"> the sample of complete uterine ruptures.</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To determine whether potentially misdiagnosed cases affected the reliability of our results, we repeated our analysis among the 163</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complete</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ruptures identified previously in the fully validated population. We found that the results were similar regarding risk factors for different maternal outcomes following complete uterine ruptures. Therefore, we concluded that potentially misdiagnosed cases did not influence the study results</w:t>
      </w:r>
      <w:r w:rsidR="002651D8">
        <w:rPr>
          <w:rFonts w:ascii="Times New Roman" w:hAnsi="Times New Roman"/>
          <w:color w:val="000000"/>
          <w:sz w:val="24"/>
          <w:szCs w:val="24"/>
          <w:lang w:val="en-US"/>
        </w:rPr>
        <w:t>.</w:t>
      </w:r>
    </w:p>
    <w:p w:rsidR="0026132E" w:rsidRPr="0089441C" w:rsidRDefault="0026132E" w:rsidP="0026132E">
      <w:pPr>
        <w:pStyle w:val="NormalWeb"/>
        <w:spacing w:before="0" w:beforeAutospacing="0" w:after="200" w:afterAutospacing="0" w:line="480" w:lineRule="atLeast"/>
        <w:rPr>
          <w:rFonts w:ascii="-webkit-standard" w:hAnsi="-webkit-standard" w:hint="eastAsia"/>
          <w:color w:val="000000"/>
          <w:sz w:val="24"/>
          <w:szCs w:val="24"/>
          <w:lang w:val="en-US"/>
        </w:rPr>
      </w:pPr>
      <w:r w:rsidRPr="0089441C">
        <w:rPr>
          <w:rFonts w:ascii="Times New Roman" w:hAnsi="Times New Roman"/>
          <w:color w:val="000000"/>
          <w:sz w:val="24"/>
          <w:szCs w:val="24"/>
          <w:lang w:val="en-US"/>
        </w:rPr>
        <w:t>All uterine ruptures after the start of</w:t>
      </w:r>
      <w:r w:rsidRPr="0089441C">
        <w:rPr>
          <w:rStyle w:val="apple-converted-space"/>
          <w:rFonts w:ascii="Times New Roman" w:hAnsi="Times New Roman"/>
          <w:color w:val="000000"/>
          <w:sz w:val="24"/>
          <w:szCs w:val="24"/>
          <w:lang w:val="en-US"/>
        </w:rPr>
        <w:t> </w:t>
      </w:r>
      <w:r w:rsidR="0052020C" w:rsidRPr="0089441C">
        <w:rPr>
          <w:rFonts w:ascii="Times New Roman" w:hAnsi="Times New Roman"/>
          <w:color w:val="000000"/>
          <w:sz w:val="24"/>
          <w:szCs w:val="24"/>
          <w:lang w:val="en-US"/>
        </w:rPr>
        <w:t>labo</w:t>
      </w:r>
      <w:r w:rsidRPr="0089441C">
        <w:rPr>
          <w:rFonts w:ascii="Times New Roman" w:hAnsi="Times New Roman"/>
          <w:color w:val="000000"/>
          <w:sz w:val="24"/>
          <w:szCs w:val="24"/>
          <w:lang w:val="en-US"/>
        </w:rPr>
        <w:t>r</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were identified through diagnostic codes in the Medical Birth Registry of Norway (MBRN; 1967-2008, from all 48 maternity units in Norway) and the Patient Administration System (PAS; 1970-2008, from 21 units only). Established in 1967, the MBRN contains information on all births in Norway after 16 weeks of gestation.</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Midwives attending a birth complete and send a standardized MBRN form within 7 days after delivery. The PAS is a local registry at each maternity unit that maintains records of all diagnoses for in-patients.</w:t>
      </w:r>
    </w:p>
    <w:p w:rsidR="0026132E" w:rsidRPr="0089441C" w:rsidRDefault="0026132E" w:rsidP="0026132E">
      <w:pPr>
        <w:pStyle w:val="NormalWeb"/>
        <w:spacing w:before="0" w:beforeAutospacing="0" w:after="200" w:afterAutospacing="0" w:line="480" w:lineRule="atLeast"/>
        <w:rPr>
          <w:rFonts w:ascii="-webkit-standard" w:hAnsi="-webkit-standard" w:hint="eastAsia"/>
          <w:color w:val="000000"/>
          <w:sz w:val="24"/>
          <w:szCs w:val="24"/>
          <w:lang w:val="en-US"/>
        </w:rPr>
      </w:pPr>
      <w:r w:rsidRPr="0089441C">
        <w:rPr>
          <w:rFonts w:ascii="Times New Roman" w:hAnsi="Times New Roman"/>
          <w:color w:val="000000"/>
          <w:sz w:val="24"/>
          <w:szCs w:val="24"/>
          <w:lang w:val="en-US"/>
        </w:rPr>
        <w:t xml:space="preserve">In the MBRN, </w:t>
      </w:r>
      <w:r w:rsidR="002651D8">
        <w:rPr>
          <w:rFonts w:ascii="Times New Roman" w:hAnsi="Times New Roman"/>
          <w:color w:val="000000"/>
          <w:sz w:val="24"/>
          <w:szCs w:val="24"/>
          <w:lang w:val="en-US"/>
        </w:rPr>
        <w:t>prior to</w:t>
      </w:r>
      <w:r w:rsidR="002651D8" w:rsidRPr="0089441C">
        <w:rPr>
          <w:rFonts w:ascii="Times New Roman" w:hAnsi="Times New Roman"/>
          <w:color w:val="000000"/>
          <w:sz w:val="24"/>
          <w:szCs w:val="24"/>
          <w:lang w:val="en-US"/>
        </w:rPr>
        <w:t xml:space="preserve"> </w:t>
      </w:r>
      <w:r w:rsidRPr="0089441C">
        <w:rPr>
          <w:rFonts w:ascii="Times New Roman" w:hAnsi="Times New Roman"/>
          <w:color w:val="000000"/>
          <w:sz w:val="24"/>
          <w:szCs w:val="24"/>
          <w:lang w:val="en-US"/>
        </w:rPr>
        <w:t>1999, the internal code was 71 for uterine rupture; from 1999 to the present, diagnostic codes were O710 and O711, based on the 10</w:t>
      </w:r>
      <w:r w:rsidRPr="0089441C">
        <w:rPr>
          <w:rFonts w:ascii="Times New Roman" w:hAnsi="Times New Roman"/>
          <w:color w:val="000000"/>
          <w:sz w:val="16"/>
          <w:szCs w:val="16"/>
          <w:vertAlign w:val="superscript"/>
          <w:lang w:val="en-US"/>
        </w:rPr>
        <w:t>th</w:t>
      </w:r>
      <w:r w:rsidRPr="0089441C">
        <w:rPr>
          <w:rFonts w:ascii="Times New Roman" w:hAnsi="Times New Roman"/>
          <w:color w:val="000000"/>
          <w:sz w:val="24"/>
          <w:szCs w:val="24"/>
          <w:lang w:val="en-US"/>
        </w:rPr>
        <w:t>revision of the International Classification of Diseases (ICD).</w:t>
      </w:r>
      <w:r w:rsidRPr="0089441C">
        <w:rPr>
          <w:rFonts w:ascii="Times New Roman" w:hAnsi="Times New Roman"/>
          <w:color w:val="000000"/>
          <w:sz w:val="16"/>
          <w:szCs w:val="16"/>
          <w:vertAlign w:val="superscript"/>
          <w:lang w:val="en-US"/>
        </w:rPr>
        <w:t>12</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In the PAS, uterine rupture was identified by the ICD-8</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code</w:t>
      </w:r>
      <w:r w:rsidRPr="0089441C">
        <w:rPr>
          <w:rFonts w:ascii="Times New Roman" w:hAnsi="Times New Roman"/>
          <w:color w:val="000000"/>
          <w:sz w:val="16"/>
          <w:szCs w:val="16"/>
          <w:vertAlign w:val="superscript"/>
          <w:lang w:val="en-US"/>
        </w:rPr>
        <w:t>13</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 956</w:t>
      </w:r>
      <w:r w:rsidRPr="0089441C">
        <w:rPr>
          <w:rStyle w:val="apple-converted-space"/>
          <w:rFonts w:ascii="Times New Roman" w:hAnsi="Times New Roman"/>
          <w:color w:val="000000"/>
          <w:sz w:val="16"/>
          <w:szCs w:val="16"/>
          <w:vertAlign w:val="superscript"/>
          <w:lang w:val="en-US"/>
        </w:rPr>
        <w:t> </w:t>
      </w:r>
      <w:r w:rsidRPr="0089441C">
        <w:rPr>
          <w:rFonts w:ascii="Times New Roman" w:hAnsi="Times New Roman"/>
          <w:color w:val="000000"/>
          <w:sz w:val="24"/>
          <w:szCs w:val="24"/>
          <w:lang w:val="en-US"/>
        </w:rPr>
        <w:t>(1967-1978); ICD-9 codes</w:t>
      </w:r>
      <w:r w:rsidRPr="0089441C">
        <w:rPr>
          <w:rFonts w:ascii="Times New Roman" w:hAnsi="Times New Roman"/>
          <w:color w:val="000000"/>
          <w:sz w:val="16"/>
          <w:szCs w:val="16"/>
          <w:vertAlign w:val="superscript"/>
          <w:lang w:val="en-US"/>
        </w:rPr>
        <w:t>14</w:t>
      </w:r>
      <w:r w:rsidRPr="0089441C">
        <w:rPr>
          <w:rFonts w:ascii="Times New Roman" w:hAnsi="Times New Roman"/>
          <w:color w:val="000000"/>
          <w:sz w:val="24"/>
          <w:szCs w:val="24"/>
          <w:lang w:val="en-US"/>
        </w:rPr>
        <w:t>were 6650 and 6651 (1979-1998); and ICD-10 codes were O710 and O711 (1999-2008).</w:t>
      </w:r>
      <w:r w:rsidRPr="0089441C">
        <w:rPr>
          <w:rFonts w:ascii="Times New Roman" w:hAnsi="Times New Roman"/>
          <w:color w:val="000000"/>
          <w:sz w:val="16"/>
          <w:szCs w:val="16"/>
          <w:vertAlign w:val="superscript"/>
          <w:lang w:val="en-US"/>
        </w:rPr>
        <w:t>12</w:t>
      </w:r>
      <w:r w:rsidRPr="0089441C">
        <w:rPr>
          <w:rStyle w:val="apple-converted-space"/>
          <w:rFonts w:ascii="Times New Roman" w:hAnsi="Times New Roman"/>
          <w:color w:val="000000"/>
          <w:sz w:val="16"/>
          <w:szCs w:val="16"/>
          <w:vertAlign w:val="superscript"/>
          <w:lang w:val="en-US"/>
        </w:rPr>
        <w:t> </w:t>
      </w:r>
      <w:r w:rsidRPr="0089441C">
        <w:rPr>
          <w:rFonts w:ascii="Times New Roman" w:hAnsi="Times New Roman"/>
          <w:color w:val="000000"/>
          <w:sz w:val="24"/>
          <w:szCs w:val="24"/>
          <w:lang w:val="en-US"/>
        </w:rPr>
        <w:t>These codes did not specify rupture type. The type of rupture (complete or partial) was identified in the medical records; the definition of complete rupture was the rupture of all uterine wall layers, including the serosa and amniotic membranes.</w:t>
      </w:r>
      <w:r w:rsidRPr="0089441C">
        <w:rPr>
          <w:rStyle w:val="apple-converted-space"/>
          <w:rFonts w:ascii="Times New Roman" w:hAnsi="Times New Roman"/>
          <w:color w:val="000000"/>
          <w:sz w:val="24"/>
          <w:szCs w:val="24"/>
          <w:lang w:val="en-US"/>
        </w:rPr>
        <w:t> </w:t>
      </w:r>
    </w:p>
    <w:p w:rsidR="0026132E" w:rsidRPr="0089441C" w:rsidRDefault="0026132E" w:rsidP="0026132E">
      <w:pPr>
        <w:pStyle w:val="NormalWeb"/>
        <w:spacing w:before="0" w:beforeAutospacing="0" w:after="200" w:afterAutospacing="0" w:line="480" w:lineRule="atLeast"/>
        <w:rPr>
          <w:rFonts w:ascii="-webkit-standard" w:hAnsi="-webkit-standard" w:hint="eastAsia"/>
          <w:color w:val="000000"/>
          <w:sz w:val="24"/>
          <w:szCs w:val="24"/>
          <w:lang w:val="en-US"/>
        </w:rPr>
      </w:pPr>
      <w:r w:rsidRPr="0089441C">
        <w:rPr>
          <w:rFonts w:ascii="Times New Roman" w:hAnsi="Times New Roman"/>
          <w:color w:val="000000"/>
          <w:sz w:val="24"/>
          <w:szCs w:val="24"/>
          <w:lang w:val="en-US"/>
        </w:rPr>
        <w:t>All births with a uterine rupture identified after the start of</w:t>
      </w:r>
      <w:r w:rsidRPr="0089441C">
        <w:rPr>
          <w:rStyle w:val="apple-converted-space"/>
          <w:rFonts w:ascii="Times New Roman" w:hAnsi="Times New Roman"/>
          <w:color w:val="000000"/>
          <w:sz w:val="24"/>
          <w:szCs w:val="24"/>
          <w:lang w:val="en-US"/>
        </w:rPr>
        <w:t> </w:t>
      </w:r>
      <w:r w:rsidR="0052020C" w:rsidRPr="0089441C">
        <w:rPr>
          <w:rFonts w:ascii="Times New Roman" w:hAnsi="Times New Roman"/>
          <w:color w:val="000000"/>
          <w:sz w:val="24"/>
          <w:szCs w:val="24"/>
          <w:lang w:val="en-US"/>
        </w:rPr>
        <w:t>labo</w:t>
      </w:r>
      <w:r w:rsidRPr="0089441C">
        <w:rPr>
          <w:rFonts w:ascii="Times New Roman" w:hAnsi="Times New Roman"/>
          <w:color w:val="000000"/>
          <w:sz w:val="24"/>
          <w:szCs w:val="24"/>
          <w:lang w:val="en-US"/>
        </w:rPr>
        <w:t>r</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were identified by the first author visiting maternity units in Norway and reviewing the medical records of mothers. Only those with complete ruptures were included in the study</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16"/>
          <w:szCs w:val="16"/>
          <w:vertAlign w:val="superscript"/>
          <w:lang w:val="en-US"/>
        </w:rPr>
        <w:t>15</w:t>
      </w:r>
      <w:r w:rsidRPr="0089441C">
        <w:rPr>
          <w:rFonts w:ascii="Times New Roman" w:hAnsi="Times New Roman"/>
          <w:color w:val="000000"/>
          <w:sz w:val="24"/>
          <w:szCs w:val="24"/>
          <w:lang w:val="en-US"/>
        </w:rPr>
        <w:t>. The Regional Ethics Committee (2010/1609–4) and the Data Inspectorate of Norway approved the study.</w:t>
      </w:r>
    </w:p>
    <w:p w:rsidR="0026132E" w:rsidRPr="0089441C" w:rsidRDefault="0026132E" w:rsidP="0026132E">
      <w:pPr>
        <w:pStyle w:val="NormalWeb"/>
        <w:spacing w:before="0" w:beforeAutospacing="0" w:after="0" w:afterAutospacing="0" w:line="480" w:lineRule="atLeast"/>
        <w:rPr>
          <w:rFonts w:ascii="-webkit-standard" w:hAnsi="-webkit-standard" w:hint="eastAsia"/>
          <w:color w:val="000000"/>
          <w:sz w:val="24"/>
          <w:szCs w:val="24"/>
          <w:lang w:val="en-US"/>
        </w:rPr>
      </w:pPr>
      <w:r w:rsidRPr="0089441C">
        <w:rPr>
          <w:rFonts w:ascii="Times New Roman" w:hAnsi="Times New Roman"/>
          <w:color w:val="000000"/>
          <w:sz w:val="24"/>
          <w:szCs w:val="24"/>
          <w:lang w:val="en-US"/>
        </w:rPr>
        <w:t> </w:t>
      </w:r>
    </w:p>
    <w:p w:rsidR="0026132E" w:rsidRPr="0089441C" w:rsidRDefault="0026132E" w:rsidP="0026132E">
      <w:pPr>
        <w:pStyle w:val="NormalWeb"/>
        <w:spacing w:before="0" w:beforeAutospacing="0" w:after="0" w:afterAutospacing="0" w:line="480" w:lineRule="atLeast"/>
        <w:rPr>
          <w:rFonts w:ascii="-webkit-standard" w:hAnsi="-webkit-standard" w:hint="eastAsia"/>
          <w:color w:val="000000"/>
          <w:sz w:val="24"/>
          <w:szCs w:val="24"/>
          <w:lang w:val="en-US"/>
        </w:rPr>
      </w:pPr>
      <w:r w:rsidRPr="0089441C">
        <w:rPr>
          <w:rFonts w:ascii="Times New Roman" w:hAnsi="Times New Roman"/>
          <w:b/>
          <w:bCs/>
          <w:color w:val="000000"/>
          <w:sz w:val="24"/>
          <w:szCs w:val="24"/>
          <w:lang w:val="en-US"/>
        </w:rPr>
        <w:t>Variables:</w:t>
      </w:r>
      <w:r w:rsidRPr="0089441C">
        <w:rPr>
          <w:rStyle w:val="apple-converted-space"/>
          <w:rFonts w:ascii="Times New Roman" w:hAnsi="Times New Roman"/>
          <w:b/>
          <w:bCs/>
          <w:color w:val="000000"/>
          <w:sz w:val="24"/>
          <w:szCs w:val="24"/>
          <w:lang w:val="en-US"/>
        </w:rPr>
        <w:t> </w:t>
      </w:r>
    </w:p>
    <w:p w:rsidR="0026132E" w:rsidRPr="0089441C" w:rsidRDefault="0026132E" w:rsidP="0026132E">
      <w:pPr>
        <w:pStyle w:val="NormalWeb"/>
        <w:spacing w:before="0" w:beforeAutospacing="0" w:after="0" w:afterAutospacing="0" w:line="480" w:lineRule="atLeast"/>
        <w:rPr>
          <w:rFonts w:ascii="-webkit-standard" w:hAnsi="-webkit-standard" w:hint="eastAsia"/>
          <w:color w:val="000000"/>
          <w:sz w:val="24"/>
          <w:szCs w:val="24"/>
          <w:lang w:val="en-US"/>
        </w:rPr>
      </w:pPr>
      <w:r w:rsidRPr="0089441C">
        <w:rPr>
          <w:rFonts w:ascii="Times New Roman" w:hAnsi="Times New Roman"/>
          <w:b/>
          <w:bCs/>
          <w:color w:val="000000"/>
          <w:sz w:val="24"/>
          <w:szCs w:val="24"/>
          <w:lang w:val="en-US"/>
        </w:rPr>
        <w:t>Outcome measures</w:t>
      </w:r>
      <w:r w:rsidRPr="0089441C">
        <w:rPr>
          <w:rStyle w:val="apple-converted-space"/>
          <w:rFonts w:ascii="Times New Roman" w:hAnsi="Times New Roman"/>
          <w:b/>
          <w:bCs/>
          <w:color w:val="000000"/>
          <w:sz w:val="24"/>
          <w:szCs w:val="24"/>
          <w:lang w:val="en-US"/>
        </w:rPr>
        <w:t> </w:t>
      </w:r>
    </w:p>
    <w:p w:rsidR="0026132E" w:rsidRPr="0089441C" w:rsidRDefault="0026132E" w:rsidP="0026132E">
      <w:pPr>
        <w:pStyle w:val="NormalWeb"/>
        <w:spacing w:before="0" w:beforeAutospacing="0" w:after="200" w:afterAutospacing="0" w:line="480" w:lineRule="atLeast"/>
        <w:rPr>
          <w:rFonts w:ascii="-webkit-standard" w:hAnsi="-webkit-standard" w:hint="eastAsia"/>
          <w:color w:val="000000"/>
          <w:sz w:val="24"/>
          <w:szCs w:val="24"/>
          <w:lang w:val="en-US"/>
        </w:rPr>
      </w:pPr>
      <w:r w:rsidRPr="0089441C">
        <w:rPr>
          <w:rFonts w:ascii="Times New Roman" w:hAnsi="Times New Roman"/>
          <w:color w:val="000000"/>
          <w:sz w:val="24"/>
          <w:szCs w:val="24"/>
          <w:lang w:val="en-US"/>
        </w:rPr>
        <w:t>The four maternal outcome measures, each categorized as</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“Yes”</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or</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“No”, included healthy mother,</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 xml:space="preserve">severe postpartum hemorrhage without </w:t>
      </w:r>
      <w:r w:rsidR="00CF4289">
        <w:rPr>
          <w:rFonts w:ascii="Times New Roman" w:hAnsi="Times New Roman"/>
          <w:color w:val="000000"/>
          <w:sz w:val="24"/>
          <w:szCs w:val="24"/>
          <w:lang w:val="en-US"/>
        </w:rPr>
        <w:t>h</w:t>
      </w:r>
      <w:r w:rsidRPr="0089441C">
        <w:rPr>
          <w:rFonts w:ascii="Times New Roman" w:hAnsi="Times New Roman"/>
          <w:color w:val="000000"/>
          <w:sz w:val="24"/>
          <w:szCs w:val="24"/>
          <w:lang w:val="en-US"/>
        </w:rPr>
        <w:t>ysterectomy,</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peripartum</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hysterectomy and maternal death</w:t>
      </w:r>
      <w:r w:rsidRPr="0089441C">
        <w:rPr>
          <w:rFonts w:ascii="Times New Roman" w:hAnsi="Times New Roman"/>
          <w:i/>
          <w:iCs/>
          <w:color w:val="000000"/>
          <w:sz w:val="24"/>
          <w:szCs w:val="24"/>
          <w:lang w:val="en-US"/>
        </w:rPr>
        <w:t>.</w:t>
      </w:r>
      <w:r w:rsidRPr="0089441C">
        <w:rPr>
          <w:rStyle w:val="apple-converted-space"/>
          <w:rFonts w:ascii="Times New Roman" w:hAnsi="Times New Roman"/>
          <w:i/>
          <w:iCs/>
          <w:color w:val="000000"/>
          <w:sz w:val="24"/>
          <w:szCs w:val="24"/>
          <w:lang w:val="en-US"/>
        </w:rPr>
        <w:t> </w:t>
      </w:r>
      <w:r w:rsidRPr="0089441C">
        <w:rPr>
          <w:rFonts w:ascii="Times New Roman" w:hAnsi="Times New Roman"/>
          <w:color w:val="000000"/>
          <w:sz w:val="24"/>
          <w:szCs w:val="24"/>
          <w:lang w:val="en-US"/>
        </w:rPr>
        <w:t> “Healthy mother”</w:t>
      </w:r>
      <w:r w:rsidRPr="0089441C">
        <w:rPr>
          <w:rStyle w:val="apple-converted-space"/>
          <w:rFonts w:ascii="-webkit-standard" w:hAnsi="-webkit-standard"/>
          <w:color w:val="000000"/>
          <w:sz w:val="24"/>
          <w:szCs w:val="24"/>
          <w:lang w:val="en-US"/>
        </w:rPr>
        <w:t> </w:t>
      </w:r>
      <w:r w:rsidRPr="0089441C">
        <w:rPr>
          <w:rFonts w:ascii="-webkit-standard" w:hAnsi="-webkit-standard"/>
          <w:color w:val="000000"/>
          <w:sz w:val="24"/>
          <w:szCs w:val="24"/>
          <w:lang w:val="en-US"/>
        </w:rPr>
        <w:t>was defined as a mother who did not develop severe complication after rupture; neither had she required admission to the Intensive Care Unit.</w:t>
      </w:r>
      <w:r w:rsidRPr="0089441C">
        <w:rPr>
          <w:rStyle w:val="apple-converted-space"/>
          <w:rFonts w:ascii="-webkit-standard" w:hAnsi="-webkit-standard"/>
          <w:color w:val="000000"/>
          <w:sz w:val="24"/>
          <w:szCs w:val="24"/>
          <w:lang w:val="en-US"/>
        </w:rPr>
        <w:t> </w:t>
      </w:r>
      <w:r w:rsidRPr="0089441C">
        <w:rPr>
          <w:rFonts w:ascii="Times New Roman" w:hAnsi="Times New Roman"/>
          <w:i/>
          <w:iCs/>
          <w:color w:val="000000"/>
          <w:sz w:val="24"/>
          <w:szCs w:val="24"/>
          <w:lang w:val="en-US"/>
        </w:rPr>
        <w:t> </w:t>
      </w:r>
      <w:bookmarkStart w:id="2" w:name="OLE_LINK19"/>
      <w:bookmarkStart w:id="3" w:name="OLE_LINK20"/>
      <w:bookmarkEnd w:id="2"/>
      <w:r w:rsidRPr="0089441C">
        <w:rPr>
          <w:rFonts w:ascii="Times New Roman" w:hAnsi="Times New Roman"/>
          <w:color w:val="000000"/>
          <w:sz w:val="24"/>
          <w:szCs w:val="24"/>
          <w:lang w:val="en-US"/>
        </w:rPr>
        <w:t>“</w:t>
      </w:r>
      <w:r w:rsidRPr="002756EB">
        <w:rPr>
          <w:rFonts w:ascii="Times New Roman" w:hAnsi="Times New Roman"/>
          <w:iCs/>
          <w:color w:val="000000"/>
          <w:sz w:val="24"/>
          <w:szCs w:val="24"/>
          <w:lang w:val="en-US"/>
        </w:rPr>
        <w:t>S</w:t>
      </w:r>
      <w:r w:rsidRPr="0089441C">
        <w:rPr>
          <w:rFonts w:ascii="Times New Roman" w:hAnsi="Times New Roman"/>
          <w:color w:val="000000"/>
          <w:sz w:val="24"/>
          <w:szCs w:val="24"/>
          <w:lang w:val="en-US"/>
        </w:rPr>
        <w:t>evere postpartum hemorrhage without hysterectomy”</w:t>
      </w:r>
      <w:r w:rsidRPr="0089441C">
        <w:rPr>
          <w:rStyle w:val="apple-converted-space"/>
          <w:rFonts w:ascii="Times New Roman" w:hAnsi="Times New Roman"/>
          <w:i/>
          <w:iCs/>
          <w:color w:val="000000"/>
          <w:sz w:val="24"/>
          <w:szCs w:val="24"/>
          <w:lang w:val="en-US"/>
        </w:rPr>
        <w:t> </w:t>
      </w:r>
      <w:bookmarkEnd w:id="3"/>
      <w:r w:rsidRPr="0089441C">
        <w:rPr>
          <w:rFonts w:ascii="Times New Roman" w:hAnsi="Times New Roman"/>
          <w:color w:val="000000"/>
          <w:sz w:val="24"/>
          <w:szCs w:val="24"/>
          <w:lang w:val="en-US"/>
        </w:rPr>
        <w:t>was defined as</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 xml:space="preserve">postpartum blood loss ≥1500 ml within 24 h of delivery or a blood transfusion within 24 h postpartum, regardless of the amount </w:t>
      </w:r>
      <w:r w:rsidR="002756EB">
        <w:rPr>
          <w:rFonts w:ascii="Times New Roman" w:hAnsi="Times New Roman"/>
          <w:color w:val="000000"/>
          <w:sz w:val="24"/>
          <w:szCs w:val="24"/>
          <w:lang w:val="en-US"/>
        </w:rPr>
        <w:t>of blood loss, without h</w:t>
      </w:r>
      <w:r w:rsidRPr="0089441C">
        <w:rPr>
          <w:rFonts w:ascii="Times New Roman" w:hAnsi="Times New Roman"/>
          <w:color w:val="000000"/>
          <w:sz w:val="24"/>
          <w:szCs w:val="24"/>
          <w:lang w:val="en-US"/>
        </w:rPr>
        <w:t>ysterectomy.</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“Peripartum</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hysterectomy”was defined as the surgical removal of the uterus performed at the time of delivery, or up to 42 days postpartum, excluding hysterectomy due to cancer.</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w:t>
      </w:r>
      <w:r w:rsidRPr="002756EB">
        <w:rPr>
          <w:rFonts w:ascii="Times New Roman" w:hAnsi="Times New Roman"/>
          <w:iCs/>
          <w:color w:val="000000"/>
          <w:sz w:val="24"/>
          <w:szCs w:val="24"/>
          <w:lang w:val="en-US"/>
        </w:rPr>
        <w:t>Maternal death</w:t>
      </w:r>
      <w:r w:rsidRPr="0089441C">
        <w:rPr>
          <w:rFonts w:ascii="Times New Roman" w:hAnsi="Times New Roman"/>
          <w:i/>
          <w:iCs/>
          <w:color w:val="000000"/>
          <w:sz w:val="24"/>
          <w:szCs w:val="24"/>
          <w:lang w:val="en-US"/>
        </w:rPr>
        <w:t>”</w:t>
      </w:r>
      <w:r w:rsidRPr="0089441C">
        <w:rPr>
          <w:rStyle w:val="apple-converted-space"/>
          <w:rFonts w:ascii="Times New Roman" w:hAnsi="Times New Roman"/>
          <w:color w:val="000000"/>
          <w:sz w:val="24"/>
          <w:szCs w:val="24"/>
          <w:lang w:val="en-US"/>
        </w:rPr>
        <w:t> </w:t>
      </w:r>
      <w:r w:rsidRPr="0089441C">
        <w:rPr>
          <w:rFonts w:ascii="Times New Roman" w:hAnsi="Times New Roman"/>
          <w:color w:val="000000"/>
          <w:sz w:val="24"/>
          <w:szCs w:val="24"/>
          <w:lang w:val="en-US"/>
        </w:rPr>
        <w:t>was defined as the death of a woman during pregnancy or within 42 days of pregnancy termination, from any cause related to, or aggravated by, pregnancy or its management, but not from accidental or incidental causes. </w:t>
      </w:r>
      <w:r w:rsidRPr="0089441C">
        <w:rPr>
          <w:rStyle w:val="apple-converted-space"/>
          <w:rFonts w:ascii="Times New Roman" w:hAnsi="Times New Roman"/>
          <w:color w:val="000000"/>
          <w:sz w:val="24"/>
          <w:szCs w:val="24"/>
          <w:lang w:val="en-US"/>
        </w:rPr>
        <w:t> </w:t>
      </w:r>
    </w:p>
    <w:p w:rsidR="00315CD4" w:rsidRPr="0089441C" w:rsidRDefault="00315CD4">
      <w:pPr>
        <w:rPr>
          <w:lang w:val="en-US"/>
        </w:rPr>
      </w:pPr>
    </w:p>
    <w:p w:rsidR="0052020C" w:rsidRPr="0089441C" w:rsidRDefault="0052020C" w:rsidP="0052020C">
      <w:pPr>
        <w:spacing w:line="480" w:lineRule="atLeast"/>
        <w:rPr>
          <w:rFonts w:ascii="-webkit-standard" w:hAnsi="-webkit-standard" w:cs="Times New Roman" w:hint="eastAsia"/>
          <w:color w:val="000000"/>
          <w:lang w:val="en-US"/>
        </w:rPr>
      </w:pPr>
      <w:r w:rsidRPr="0089441C">
        <w:rPr>
          <w:rFonts w:ascii="Times New Roman" w:hAnsi="Times New Roman" w:cs="Times New Roman"/>
          <w:b/>
          <w:bCs/>
          <w:color w:val="000000"/>
          <w:lang w:val="en-US"/>
        </w:rPr>
        <w:t>Risk factors (explanatory variables)</w:t>
      </w:r>
    </w:p>
    <w:p w:rsidR="0052020C" w:rsidRPr="0089441C" w:rsidRDefault="0052020C" w:rsidP="0052020C">
      <w:pPr>
        <w:spacing w:after="200" w:line="480" w:lineRule="atLeast"/>
        <w:rPr>
          <w:rFonts w:ascii="-webkit-standard" w:hAnsi="-webkit-standard" w:cs="Times New Roman" w:hint="eastAsia"/>
          <w:color w:val="000000"/>
          <w:lang w:val="en-US"/>
        </w:rPr>
      </w:pPr>
      <w:r w:rsidRPr="0089441C">
        <w:rPr>
          <w:rFonts w:ascii="Times New Roman" w:hAnsi="Times New Roman" w:cs="Times New Roman"/>
          <w:color w:val="000000"/>
          <w:lang w:val="en-US"/>
        </w:rPr>
        <w:t>We investigated all relevant potential risk factors, although we presented only those which were statistically significant. These risk factors included: the time period of birth, categorized as the 1</w:t>
      </w:r>
      <w:r w:rsidRPr="0089441C">
        <w:rPr>
          <w:rFonts w:ascii="Times New Roman" w:hAnsi="Times New Roman" w:cs="Times New Roman"/>
          <w:color w:val="000000"/>
          <w:sz w:val="16"/>
          <w:szCs w:val="16"/>
          <w:vertAlign w:val="superscript"/>
          <w:lang w:val="en-US"/>
        </w:rPr>
        <w:t>st</w:t>
      </w:r>
      <w:r w:rsidRPr="0089441C">
        <w:rPr>
          <w:rFonts w:ascii="Times New Roman" w:hAnsi="Times New Roman" w:cs="Times New Roman"/>
          <w:color w:val="000000"/>
          <w:lang w:val="en-US"/>
        </w:rPr>
        <w:t> period (1967-1977), 2</w:t>
      </w:r>
      <w:r w:rsidRPr="0089441C">
        <w:rPr>
          <w:rFonts w:ascii="Times New Roman" w:hAnsi="Times New Roman" w:cs="Times New Roman"/>
          <w:color w:val="000000"/>
          <w:sz w:val="16"/>
          <w:szCs w:val="16"/>
          <w:vertAlign w:val="superscript"/>
          <w:lang w:val="en-US"/>
        </w:rPr>
        <w:t>nd</w:t>
      </w:r>
      <w:r w:rsidRPr="0089441C">
        <w:rPr>
          <w:rFonts w:ascii="Times New Roman" w:hAnsi="Times New Roman" w:cs="Times New Roman"/>
          <w:color w:val="000000"/>
          <w:lang w:val="en-US"/>
        </w:rPr>
        <w:t> period (1978-1988), 3</w:t>
      </w:r>
      <w:r w:rsidRPr="0089441C">
        <w:rPr>
          <w:rFonts w:ascii="Times New Roman" w:hAnsi="Times New Roman" w:cs="Times New Roman"/>
          <w:color w:val="000000"/>
          <w:sz w:val="16"/>
          <w:szCs w:val="16"/>
          <w:vertAlign w:val="superscript"/>
          <w:lang w:val="en-US"/>
        </w:rPr>
        <w:t>rd</w:t>
      </w:r>
      <w:r w:rsidRPr="0089441C">
        <w:rPr>
          <w:rFonts w:ascii="Times New Roman" w:hAnsi="Times New Roman" w:cs="Times New Roman"/>
          <w:color w:val="000000"/>
          <w:lang w:val="en-US"/>
        </w:rPr>
        <w:t> period (1989-1999), and 4</w:t>
      </w:r>
      <w:r w:rsidRPr="0089441C">
        <w:rPr>
          <w:rFonts w:ascii="Times New Roman" w:hAnsi="Times New Roman" w:cs="Times New Roman"/>
          <w:color w:val="000000"/>
          <w:sz w:val="16"/>
          <w:szCs w:val="16"/>
          <w:vertAlign w:val="superscript"/>
          <w:lang w:val="en-US"/>
        </w:rPr>
        <w:t>th</w:t>
      </w:r>
      <w:r w:rsidRPr="0089441C">
        <w:rPr>
          <w:rFonts w:ascii="Times New Roman" w:hAnsi="Times New Roman" w:cs="Times New Roman"/>
          <w:color w:val="000000"/>
          <w:lang w:val="en-US"/>
        </w:rPr>
        <w:t xml:space="preserve"> period (2000-2008) (reference); uterine wall integrity, categorized as scarred (reference) and unscarred; maternal age, categorized as &lt;35 and ≥35 years; parity, categorized as para 1-2 (reference), para 0, and para  ≥3; antepartum fetal death, defined as an intrauterine death before labor started; onset </w:t>
      </w:r>
      <w:r w:rsidR="002756EB">
        <w:rPr>
          <w:rFonts w:ascii="Times New Roman" w:hAnsi="Times New Roman" w:cs="Times New Roman"/>
          <w:color w:val="000000"/>
          <w:lang w:val="en-US"/>
        </w:rPr>
        <w:t>of labo</w:t>
      </w:r>
      <w:r w:rsidRPr="0089441C">
        <w:rPr>
          <w:rFonts w:ascii="Times New Roman" w:hAnsi="Times New Roman" w:cs="Times New Roman"/>
          <w:color w:val="000000"/>
          <w:lang w:val="en-US"/>
        </w:rPr>
        <w:t>r, categorized as spontaneous onset (reference) and induced onset; prolonged 2</w:t>
      </w:r>
      <w:r w:rsidRPr="0089441C">
        <w:rPr>
          <w:rFonts w:ascii="Times New Roman" w:hAnsi="Times New Roman" w:cs="Times New Roman"/>
          <w:color w:val="000000"/>
          <w:sz w:val="16"/>
          <w:szCs w:val="16"/>
          <w:vertAlign w:val="superscript"/>
          <w:lang w:val="en-US"/>
        </w:rPr>
        <w:t>nd</w:t>
      </w:r>
      <w:r w:rsidR="002756EB">
        <w:rPr>
          <w:rFonts w:ascii="Times New Roman" w:hAnsi="Times New Roman" w:cs="Times New Roman"/>
          <w:color w:val="000000"/>
          <w:lang w:val="en-US"/>
        </w:rPr>
        <w:t> stage of labo</w:t>
      </w:r>
      <w:r w:rsidRPr="0089441C">
        <w:rPr>
          <w:rFonts w:ascii="Times New Roman" w:hAnsi="Times New Roman" w:cs="Times New Roman"/>
          <w:color w:val="000000"/>
          <w:lang w:val="en-US"/>
        </w:rPr>
        <w:t>r (from complete cervical dilatation to infant delivery), where ‘prolonged’ was defined in nulliparous women as &gt;2 h (without epidural) and &gt;3 h (with epidural); or in multiparous women as &gt;1 h (without epidural) and &gt;2 h (with epidural); manipulation at birth, including procedures like internal podalic version or breech extraction with fundal pressure or other manipulative procedure to deliver the infant vaginally; and postpartum detection of rupture, defined as a rupture detected via laparotomy after vaginal delivery.</w:t>
      </w:r>
    </w:p>
    <w:p w:rsidR="0052020C" w:rsidRPr="0089441C" w:rsidRDefault="0052020C" w:rsidP="0052020C">
      <w:pPr>
        <w:spacing w:after="200" w:line="480" w:lineRule="atLeast"/>
        <w:rPr>
          <w:rFonts w:ascii="-webkit-standard" w:hAnsi="-webkit-standard" w:cs="Times New Roman" w:hint="eastAsia"/>
          <w:color w:val="000000"/>
          <w:lang w:val="en-US"/>
        </w:rPr>
      </w:pPr>
      <w:r w:rsidRPr="0089441C">
        <w:rPr>
          <w:rFonts w:ascii="Times New Roman" w:hAnsi="Times New Roman" w:cs="Times New Roman"/>
          <w:color w:val="000000"/>
          <w:lang w:val="en-US"/>
        </w:rPr>
        <w:t>Periods of births were</w:t>
      </w:r>
      <w:r w:rsidR="002756EB">
        <w:rPr>
          <w:rFonts w:ascii="Times New Roman" w:hAnsi="Times New Roman" w:cs="Times New Roman"/>
          <w:color w:val="000000"/>
          <w:lang w:val="en-US"/>
        </w:rPr>
        <w:t xml:space="preserve"> included as management of labo</w:t>
      </w:r>
      <w:r w:rsidR="005075E6">
        <w:rPr>
          <w:rFonts w:ascii="Times New Roman" w:hAnsi="Times New Roman" w:cs="Times New Roman"/>
          <w:color w:val="000000"/>
          <w:lang w:val="en-US"/>
        </w:rPr>
        <w:t>r changed </w:t>
      </w:r>
      <w:r w:rsidRPr="0089441C">
        <w:rPr>
          <w:rFonts w:ascii="Times New Roman" w:hAnsi="Times New Roman" w:cs="Times New Roman"/>
          <w:color w:val="000000"/>
          <w:lang w:val="en-US"/>
        </w:rPr>
        <w:t>over the years, especially regarding fetal heart monitoring. </w:t>
      </w:r>
    </w:p>
    <w:p w:rsidR="0052020C" w:rsidRPr="0089441C" w:rsidRDefault="0052020C" w:rsidP="0052020C">
      <w:pPr>
        <w:spacing w:before="280" w:after="280" w:line="480" w:lineRule="atLeast"/>
        <w:rPr>
          <w:rFonts w:ascii="-webkit-standard" w:hAnsi="-webkit-standard" w:cs="Times New Roman" w:hint="eastAsia"/>
          <w:color w:val="000000"/>
          <w:lang w:val="en-US"/>
        </w:rPr>
      </w:pPr>
      <w:r w:rsidRPr="0089441C">
        <w:rPr>
          <w:rFonts w:ascii="Times New Roman" w:hAnsi="Times New Roman" w:cs="Times New Roman"/>
          <w:b/>
          <w:bCs/>
          <w:color w:val="000000"/>
          <w:lang w:val="en-US"/>
        </w:rPr>
        <w:t>Statistical analysis</w:t>
      </w:r>
    </w:p>
    <w:p w:rsidR="0052020C" w:rsidRPr="0089441C" w:rsidRDefault="0052020C" w:rsidP="0052020C">
      <w:pPr>
        <w:spacing w:after="200" w:line="480" w:lineRule="atLeast"/>
        <w:rPr>
          <w:rFonts w:ascii="-webkit-standard" w:hAnsi="-webkit-standard" w:cs="Times New Roman" w:hint="eastAsia"/>
          <w:color w:val="000000"/>
          <w:lang w:val="en-US"/>
        </w:rPr>
      </w:pPr>
      <w:r w:rsidRPr="0089441C">
        <w:rPr>
          <w:rFonts w:ascii="Times New Roman" w:hAnsi="Times New Roman" w:cs="Times New Roman"/>
          <w:color w:val="000000"/>
          <w:lang w:val="en-US"/>
        </w:rPr>
        <w:t>Outcome incidences were obtained from frequency tables. Cross tabulation and logistic regression models were used to measure associations between different demographic and labor risk factors and maternal outcomes. Factors that were significant in bivariate analyses were included in separate multiple regression models, adjusted for demographic factors (maternal age, parity, unscarred uterus, and periods of birth). The level of significance was set to P &lt;0.05. All analyses were performed with SPSS, version 21 (Chicago, IL, USA).</w:t>
      </w:r>
    </w:p>
    <w:p w:rsidR="0052020C" w:rsidRPr="0089441C" w:rsidRDefault="0052020C" w:rsidP="0052020C">
      <w:pPr>
        <w:spacing w:line="560" w:lineRule="atLeast"/>
        <w:rPr>
          <w:rFonts w:ascii="-webkit-standard" w:hAnsi="-webkit-standard" w:cs="Times New Roman" w:hint="eastAsia"/>
          <w:color w:val="000000"/>
          <w:sz w:val="28"/>
          <w:szCs w:val="28"/>
          <w:lang w:val="en-US"/>
        </w:rPr>
      </w:pPr>
      <w:r w:rsidRPr="0089441C">
        <w:rPr>
          <w:rFonts w:ascii="Times New Roman" w:hAnsi="Times New Roman" w:cs="Times New Roman"/>
          <w:b/>
          <w:bCs/>
          <w:color w:val="000000"/>
          <w:sz w:val="28"/>
          <w:szCs w:val="28"/>
          <w:lang w:val="en-US"/>
        </w:rPr>
        <w:t> </w:t>
      </w:r>
    </w:p>
    <w:p w:rsidR="0052020C" w:rsidRPr="0089441C" w:rsidRDefault="0052020C" w:rsidP="0052020C">
      <w:pPr>
        <w:spacing w:line="560" w:lineRule="atLeast"/>
        <w:rPr>
          <w:rFonts w:ascii="-webkit-standard" w:hAnsi="-webkit-standard" w:cs="Times New Roman" w:hint="eastAsia"/>
          <w:color w:val="000000"/>
          <w:sz w:val="28"/>
          <w:szCs w:val="28"/>
          <w:lang w:val="en-US"/>
        </w:rPr>
      </w:pPr>
      <w:r w:rsidRPr="0089441C">
        <w:rPr>
          <w:rFonts w:ascii="Times New Roman" w:hAnsi="Times New Roman" w:cs="Times New Roman"/>
          <w:b/>
          <w:bCs/>
          <w:color w:val="000000"/>
          <w:sz w:val="28"/>
          <w:szCs w:val="28"/>
          <w:lang w:val="en-US"/>
        </w:rPr>
        <w:t>Results</w:t>
      </w:r>
    </w:p>
    <w:p w:rsidR="0052020C" w:rsidRPr="0089441C" w:rsidRDefault="0052020C" w:rsidP="0052020C">
      <w:pPr>
        <w:spacing w:after="200" w:line="480" w:lineRule="atLeast"/>
        <w:rPr>
          <w:rFonts w:ascii="-webkit-standard" w:hAnsi="-webkit-standard" w:cs="Times New Roman" w:hint="eastAsia"/>
          <w:color w:val="000000"/>
          <w:lang w:val="en-US"/>
        </w:rPr>
      </w:pPr>
      <w:r w:rsidRPr="0089441C">
        <w:rPr>
          <w:rFonts w:ascii="Times New Roman" w:hAnsi="Times New Roman" w:cs="Times New Roman"/>
          <w:color w:val="000000"/>
          <w:lang w:val="en-US"/>
        </w:rPr>
        <w:t>There were 247 (0.1/1000) complete uterine ruptures among all pregnant women in Norway (N=2 209 506 pregnant women) during 1967-2008. Ruptures occurred in 82 unscarred (33.2%) and 165 scarred uteri (66.8%). Among women with scarred uteri, 155 had one previous cesarean delivery, three had two previous cesarean deliveries, five had a previous salpingectomy after an extra-uterine pregnancy, and two had myomectomy scars. Five women had placenta accrete, and of these, four required a hysterectomy. All complete ruptures resulted in 88 (35.6%) healthy mothers with no severe complication or ICU admission, </w:t>
      </w:r>
      <w:r w:rsidR="005075E6">
        <w:rPr>
          <w:rFonts w:ascii="Times New Roman" w:hAnsi="Times New Roman" w:cs="Times New Roman"/>
          <w:color w:val="000000"/>
          <w:lang w:val="en-US"/>
        </w:rPr>
        <w:t>107 (43.3%) severe postpartum h</w:t>
      </w:r>
      <w:r w:rsidRPr="0089441C">
        <w:rPr>
          <w:rFonts w:ascii="Times New Roman" w:hAnsi="Times New Roman" w:cs="Times New Roman"/>
          <w:color w:val="000000"/>
          <w:lang w:val="en-US"/>
        </w:rPr>
        <w:t>emorrhages without a hysterectomy, 51 (20.6%) hysterectomies, and 3 (1.2%) maternal deaths where two of them had hysterectomy (Figure 1). Among all m</w:t>
      </w:r>
      <w:r w:rsidR="005075E6">
        <w:rPr>
          <w:rFonts w:ascii="Times New Roman" w:hAnsi="Times New Roman" w:cs="Times New Roman"/>
          <w:color w:val="000000"/>
          <w:lang w:val="en-US"/>
        </w:rPr>
        <w:t>others with severe postpartum h</w:t>
      </w:r>
      <w:r w:rsidRPr="0089441C">
        <w:rPr>
          <w:rFonts w:ascii="Times New Roman" w:hAnsi="Times New Roman" w:cs="Times New Roman"/>
          <w:color w:val="000000"/>
          <w:lang w:val="en-US"/>
        </w:rPr>
        <w:t>emorrhages and hysterectomies, 12 developed other serious complications, including cardiac, cerebral, renal, and respiratory complications, but did not die. The three maternal deaths occurred in the 1</w:t>
      </w:r>
      <w:r w:rsidRPr="0089441C">
        <w:rPr>
          <w:rFonts w:ascii="Times New Roman" w:hAnsi="Times New Roman" w:cs="Times New Roman"/>
          <w:color w:val="000000"/>
          <w:sz w:val="16"/>
          <w:szCs w:val="16"/>
          <w:vertAlign w:val="superscript"/>
          <w:lang w:val="en-US"/>
        </w:rPr>
        <w:t>st</w:t>
      </w:r>
      <w:r w:rsidRPr="0089441C">
        <w:rPr>
          <w:rFonts w:ascii="Times New Roman" w:hAnsi="Times New Roman" w:cs="Times New Roman"/>
          <w:color w:val="000000"/>
          <w:lang w:val="en-US"/>
        </w:rPr>
        <w:t> period (1967-1977), and all had unscarred uteri and a high parity. The ruptures in all three were large outside the lower segment, in posterior wall, or anterior and lateral wall, with extension to parametrium</w:t>
      </w:r>
      <w:r w:rsidR="005075E6">
        <w:rPr>
          <w:rFonts w:ascii="Times New Roman" w:hAnsi="Times New Roman" w:cs="Times New Roman"/>
          <w:color w:val="000000"/>
          <w:lang w:val="en-US"/>
        </w:rPr>
        <w:t xml:space="preserve"> </w:t>
      </w:r>
      <w:r w:rsidRPr="0089441C">
        <w:rPr>
          <w:rFonts w:ascii="Times New Roman" w:hAnsi="Times New Roman" w:cs="Times New Roman"/>
          <w:color w:val="000000"/>
          <w:lang w:val="en-US"/>
        </w:rPr>
        <w:t>or bladder wall. All were detected postpartum after vaginal delivery associated with manipulation at birth due to arm prolapse or </w:t>
      </w:r>
      <w:bookmarkStart w:id="4" w:name="OLE_LINK52"/>
      <w:bookmarkStart w:id="5" w:name="OLE_LINK53"/>
      <w:bookmarkEnd w:id="4"/>
      <w:r w:rsidRPr="0089441C">
        <w:rPr>
          <w:rFonts w:ascii="Times New Roman" w:hAnsi="Times New Roman" w:cs="Times New Roman"/>
          <w:color w:val="000000"/>
          <w:lang w:val="en-US"/>
        </w:rPr>
        <w:t>internal podalic version or</w:t>
      </w:r>
      <w:r w:rsidR="005075E6">
        <w:rPr>
          <w:rFonts w:ascii="Times New Roman" w:hAnsi="Times New Roman" w:cs="Times New Roman"/>
          <w:color w:val="000000"/>
          <w:lang w:val="en-US"/>
        </w:rPr>
        <w:t xml:space="preserve"> </w:t>
      </w:r>
      <w:r w:rsidRPr="0089441C">
        <w:rPr>
          <w:rFonts w:ascii="Times New Roman" w:hAnsi="Times New Roman" w:cs="Times New Roman"/>
          <w:color w:val="000000"/>
          <w:lang w:val="en-US"/>
        </w:rPr>
        <w:t>breech extraction with fundal pressure</w:t>
      </w:r>
      <w:bookmarkEnd w:id="5"/>
      <w:r w:rsidRPr="0089441C">
        <w:rPr>
          <w:rFonts w:ascii="Times New Roman" w:hAnsi="Times New Roman" w:cs="Times New Roman"/>
          <w:color w:val="000000"/>
          <w:lang w:val="en-US"/>
        </w:rPr>
        <w:t>. One was managed medically without hysterectomy despite shock signs. All three died d</w:t>
      </w:r>
      <w:r w:rsidR="005075E6">
        <w:rPr>
          <w:rFonts w:ascii="Times New Roman" w:hAnsi="Times New Roman" w:cs="Times New Roman"/>
          <w:color w:val="000000"/>
          <w:lang w:val="en-US"/>
        </w:rPr>
        <w:t>u</w:t>
      </w:r>
      <w:r w:rsidRPr="0089441C">
        <w:rPr>
          <w:rFonts w:ascii="Times New Roman" w:hAnsi="Times New Roman" w:cs="Times New Roman"/>
          <w:color w:val="000000"/>
          <w:lang w:val="en-US"/>
        </w:rPr>
        <w:t>e to cardiac arrest or acidosis due to severe postpartum hemorrhage. </w:t>
      </w:r>
    </w:p>
    <w:p w:rsidR="0052020C" w:rsidRPr="0089441C" w:rsidRDefault="0052020C" w:rsidP="0052020C">
      <w:pPr>
        <w:spacing w:after="200" w:line="480" w:lineRule="atLeast"/>
        <w:rPr>
          <w:rFonts w:ascii="-webkit-standard" w:hAnsi="-webkit-standard" w:cs="Times New Roman" w:hint="eastAsia"/>
          <w:color w:val="000000"/>
          <w:lang w:val="en-US"/>
        </w:rPr>
      </w:pPr>
      <w:r w:rsidRPr="0089441C">
        <w:rPr>
          <w:rFonts w:ascii="Times New Roman" w:hAnsi="Times New Roman" w:cs="Times New Roman"/>
          <w:color w:val="000000"/>
          <w:lang w:val="en-US"/>
        </w:rPr>
        <w:t>Over half (56.3%) of complete ruptures were located in the lower uterine segment, while the remaining were outside the lower uterine segment (Table 1).  In general, ruptures outside the lower segment were significantly negatively associated with healthy mothers (OR: 0.2; 95% CI: 0.1-0.4), and positively associated with a hysterectomy (OR: 2.4; 95% CI: 1.3-4.5) (not shown in tables). </w:t>
      </w:r>
    </w:p>
    <w:p w:rsidR="0052020C" w:rsidRPr="0089441C" w:rsidRDefault="0052020C" w:rsidP="0052020C">
      <w:pPr>
        <w:spacing w:after="200" w:line="480" w:lineRule="atLeast"/>
        <w:rPr>
          <w:rFonts w:ascii="-webkit-standard" w:hAnsi="-webkit-standard" w:cs="Times New Roman" w:hint="eastAsia"/>
          <w:color w:val="000000"/>
          <w:lang w:val="en-US"/>
        </w:rPr>
      </w:pPr>
      <w:r w:rsidRPr="0089441C">
        <w:rPr>
          <w:rFonts w:ascii="Times New Roman" w:hAnsi="Times New Roman" w:cs="Times New Roman"/>
          <w:color w:val="000000"/>
          <w:lang w:val="en-US"/>
        </w:rPr>
        <w:t>Table 2 and 3 show the factors that were associated with increased peripartum hyste</w:t>
      </w:r>
      <w:r w:rsidR="0075254E">
        <w:rPr>
          <w:rFonts w:ascii="Times New Roman" w:hAnsi="Times New Roman" w:cs="Times New Roman"/>
          <w:color w:val="000000"/>
          <w:lang w:val="en-US"/>
        </w:rPr>
        <w:t>rectomy and severe postpartum h</w:t>
      </w:r>
      <w:r w:rsidRPr="0089441C">
        <w:rPr>
          <w:rFonts w:ascii="Times New Roman" w:hAnsi="Times New Roman" w:cs="Times New Roman"/>
          <w:color w:val="000000"/>
          <w:lang w:val="en-US"/>
        </w:rPr>
        <w:t>emorrhage following complete uterine rupture. There were significantly more hysterectomies following ruptures taking place in 1967-1977 vs 2000-2008 (7.9- fold increase), when they occurred in unscarred uterus vs scarred uterus (2.6-fold increase), when mothers were older or  with parity ≥ 3, and when ruptures were detected postpartum after vaginal delivery.  There was a significantly larger percentage of severe</w:t>
      </w:r>
      <w:r w:rsidR="0075254E">
        <w:rPr>
          <w:rFonts w:ascii="Times New Roman" w:hAnsi="Times New Roman" w:cs="Times New Roman"/>
          <w:color w:val="000000"/>
          <w:lang w:val="en-US"/>
        </w:rPr>
        <w:t xml:space="preserve"> postpartum h</w:t>
      </w:r>
      <w:r w:rsidRPr="0089441C">
        <w:rPr>
          <w:rFonts w:ascii="Times New Roman" w:hAnsi="Times New Roman" w:cs="Times New Roman"/>
          <w:color w:val="000000"/>
          <w:lang w:val="en-US"/>
        </w:rPr>
        <w:t xml:space="preserve">emorrhage without a hysterectomy when </w:t>
      </w:r>
      <w:r w:rsidR="0075254E">
        <w:rPr>
          <w:rFonts w:ascii="Times New Roman" w:hAnsi="Times New Roman" w:cs="Times New Roman"/>
          <w:color w:val="000000"/>
          <w:lang w:val="en-US"/>
        </w:rPr>
        <w:t>ruptures occurred in </w:t>
      </w:r>
      <w:r w:rsidR="00F276E9">
        <w:rPr>
          <w:rFonts w:ascii="Times New Roman" w:hAnsi="Times New Roman" w:cs="Times New Roman"/>
          <w:color w:val="000000"/>
          <w:lang w:val="en-US"/>
        </w:rPr>
        <w:t>primiparas</w:t>
      </w:r>
      <w:r w:rsidR="00FD5B74">
        <w:rPr>
          <w:rFonts w:ascii="Times New Roman" w:hAnsi="Times New Roman" w:cs="Times New Roman"/>
          <w:color w:val="000000"/>
          <w:lang w:val="en-US"/>
        </w:rPr>
        <w:t xml:space="preserve"> vs</w:t>
      </w:r>
      <w:r w:rsidR="00571F4F">
        <w:rPr>
          <w:rFonts w:ascii="Times New Roman" w:hAnsi="Times New Roman" w:cs="Times New Roman"/>
          <w:color w:val="000000"/>
          <w:lang w:val="en-US"/>
        </w:rPr>
        <w:t xml:space="preserve"> </w:t>
      </w:r>
      <w:r w:rsidRPr="0089441C">
        <w:rPr>
          <w:rFonts w:ascii="Times New Roman" w:hAnsi="Times New Roman" w:cs="Times New Roman"/>
          <w:color w:val="000000"/>
          <w:lang w:val="en-US"/>
        </w:rPr>
        <w:t>para 1-2 (3.8-fold increase), when there was an antepartum fetal death (5.4-fold increase), when the 2</w:t>
      </w:r>
      <w:r w:rsidRPr="0089441C">
        <w:rPr>
          <w:rFonts w:ascii="Times New Roman" w:hAnsi="Times New Roman" w:cs="Times New Roman"/>
          <w:color w:val="000000"/>
          <w:sz w:val="16"/>
          <w:szCs w:val="16"/>
          <w:vertAlign w:val="superscript"/>
          <w:lang w:val="en-US"/>
        </w:rPr>
        <w:t>nd</w:t>
      </w:r>
      <w:r w:rsidR="0075254E">
        <w:rPr>
          <w:rFonts w:ascii="Times New Roman" w:hAnsi="Times New Roman" w:cs="Times New Roman"/>
          <w:color w:val="000000"/>
          <w:lang w:val="en-US"/>
        </w:rPr>
        <w:t> stage of labo</w:t>
      </w:r>
      <w:r w:rsidRPr="0089441C">
        <w:rPr>
          <w:rFonts w:ascii="Times New Roman" w:hAnsi="Times New Roman" w:cs="Times New Roman"/>
          <w:color w:val="000000"/>
          <w:lang w:val="en-US"/>
        </w:rPr>
        <w:t>r was prolonged, and when manipulation at birth was required </w:t>
      </w:r>
    </w:p>
    <w:p w:rsidR="0052020C" w:rsidRPr="0089441C" w:rsidRDefault="0052020C" w:rsidP="0052020C">
      <w:pPr>
        <w:spacing w:after="200" w:line="480" w:lineRule="atLeast"/>
        <w:rPr>
          <w:rFonts w:ascii="-webkit-standard" w:hAnsi="-webkit-standard" w:cs="Times New Roman" w:hint="eastAsia"/>
          <w:color w:val="000000"/>
          <w:lang w:val="en-US"/>
        </w:rPr>
      </w:pPr>
      <w:r w:rsidRPr="0089441C">
        <w:rPr>
          <w:rFonts w:ascii="Times New Roman" w:hAnsi="Times New Roman" w:cs="Times New Roman"/>
          <w:color w:val="000000"/>
          <w:lang w:val="en-US"/>
        </w:rPr>
        <w:t>Figure 2 shows that the majority of ruptures occurred outside the lower uterine segment in unscarred uteri (79.3%) and within the lower uterine segment in scarred uteri (73.3%). Table 4 shows the characteristics of mothers with ruptures in scarred and unscarred uteri. Ruptures in unscarred uteri occurred 11.2 times more frequently outside the lower uterine segment compared to ruptures in scarred uteri. Ruptures outside the lower segment in unscarred uteri occurred mostly in the anterior and posterior corpus and the lateral side, involving the broad ligament. Ruptures extended beyond the cervix in 63.4% of unscarred uteri, compared to only 28.5% of scarred uteri (OR: 4.4; 95% CI: 2.5-7.6). The risk of hysterectomy significantly increased when the rupture extended beyond the cervix (OR: 5.7; 95% CI: 2.8-11.3) (not shown in table). Compared to women with scarre</w:t>
      </w:r>
      <w:r w:rsidR="0075254E">
        <w:rPr>
          <w:rFonts w:ascii="Times New Roman" w:hAnsi="Times New Roman" w:cs="Times New Roman"/>
          <w:color w:val="000000"/>
          <w:lang w:val="en-US"/>
        </w:rPr>
        <w:t xml:space="preserve">d </w:t>
      </w:r>
      <w:r w:rsidRPr="0089441C">
        <w:rPr>
          <w:rFonts w:ascii="Times New Roman" w:hAnsi="Times New Roman" w:cs="Times New Roman"/>
          <w:color w:val="000000"/>
          <w:lang w:val="en-US"/>
        </w:rPr>
        <w:t>uteri, mothers with unscarred uteri displayed significantly higher frequencies of para 0 or para 3+, long oxytocin stimulation times, prolonged 1</w:t>
      </w:r>
      <w:r w:rsidRPr="0089441C">
        <w:rPr>
          <w:rFonts w:ascii="Times New Roman" w:hAnsi="Times New Roman" w:cs="Times New Roman"/>
          <w:color w:val="000000"/>
          <w:sz w:val="16"/>
          <w:szCs w:val="16"/>
          <w:vertAlign w:val="superscript"/>
          <w:lang w:val="en-US"/>
        </w:rPr>
        <w:t>st</w:t>
      </w:r>
      <w:r w:rsidRPr="0089441C">
        <w:rPr>
          <w:rFonts w:ascii="Times New Roman" w:hAnsi="Times New Roman" w:cs="Times New Roman"/>
          <w:color w:val="000000"/>
          <w:lang w:val="en-US"/>
        </w:rPr>
        <w:t> and 2</w:t>
      </w:r>
      <w:r w:rsidRPr="0089441C">
        <w:rPr>
          <w:rFonts w:ascii="Times New Roman" w:hAnsi="Times New Roman" w:cs="Times New Roman"/>
          <w:color w:val="000000"/>
          <w:sz w:val="16"/>
          <w:szCs w:val="16"/>
          <w:vertAlign w:val="superscript"/>
          <w:lang w:val="en-US"/>
        </w:rPr>
        <w:t>nd</w:t>
      </w:r>
      <w:r w:rsidRPr="0089441C">
        <w:rPr>
          <w:rFonts w:ascii="Times New Roman" w:hAnsi="Times New Roman" w:cs="Times New Roman"/>
          <w:color w:val="000000"/>
          <w:lang w:val="en-US"/>
        </w:rPr>
        <w:t> stages, manipulations at birth, and ruptures detected postpartum (Table 4). Moreover, women with unscarred uterine ruptures displayed significantly higher frequencies of vaginal bleeding, pre-shock signs, and drops in hemoglobin prior to diagnosis. On the other hand, they had significantly lower percentage of acute abdominal pain presentation or detected cardiotocographic (CTG) abnormalities, compared to those with scarred uterine ruptures. Furthermore, unscarred uterine ruptures were significantly associated with serious complications such as cardiac, cerebral,</w:t>
      </w:r>
      <w:r w:rsidR="0068432D">
        <w:rPr>
          <w:rFonts w:ascii="Times New Roman" w:hAnsi="Times New Roman" w:cs="Times New Roman"/>
          <w:color w:val="000000"/>
          <w:lang w:val="en-US"/>
        </w:rPr>
        <w:t xml:space="preserve"> </w:t>
      </w:r>
      <w:r w:rsidRPr="0089441C">
        <w:rPr>
          <w:rFonts w:ascii="Times New Roman" w:hAnsi="Times New Roman" w:cs="Times New Roman"/>
          <w:color w:val="000000"/>
          <w:lang w:val="en-US"/>
        </w:rPr>
        <w:t>renal or respiratory complication, even after adjusting for the time period of birth.</w:t>
      </w:r>
    </w:p>
    <w:p w:rsidR="0052020C" w:rsidRPr="0089441C" w:rsidRDefault="0052020C" w:rsidP="0052020C">
      <w:pPr>
        <w:spacing w:after="200" w:line="560" w:lineRule="atLeast"/>
        <w:rPr>
          <w:rFonts w:ascii="-webkit-standard" w:hAnsi="-webkit-standard" w:cs="Times New Roman" w:hint="eastAsia"/>
          <w:color w:val="000000"/>
          <w:sz w:val="28"/>
          <w:szCs w:val="28"/>
          <w:lang w:val="en-US"/>
        </w:rPr>
      </w:pPr>
      <w:r w:rsidRPr="0089441C">
        <w:rPr>
          <w:rFonts w:ascii="Times New Roman" w:hAnsi="Times New Roman" w:cs="Times New Roman"/>
          <w:b/>
          <w:bCs/>
          <w:color w:val="000000"/>
          <w:sz w:val="28"/>
          <w:szCs w:val="28"/>
          <w:lang w:val="en-US"/>
        </w:rPr>
        <w:t>Discussion</w:t>
      </w:r>
    </w:p>
    <w:p w:rsidR="0052020C" w:rsidRPr="0089441C" w:rsidRDefault="0052020C" w:rsidP="0052020C">
      <w:pPr>
        <w:spacing w:after="200" w:line="480" w:lineRule="atLeast"/>
        <w:rPr>
          <w:rFonts w:ascii="-webkit-standard" w:hAnsi="-webkit-standard" w:cs="Times New Roman" w:hint="eastAsia"/>
          <w:color w:val="000000"/>
          <w:lang w:val="en-US"/>
        </w:rPr>
      </w:pPr>
      <w:r w:rsidRPr="0089441C">
        <w:rPr>
          <w:rFonts w:ascii="Times New Roman" w:hAnsi="Times New Roman" w:cs="Times New Roman"/>
          <w:b/>
          <w:bCs/>
          <w:color w:val="000000"/>
          <w:lang w:val="en-US"/>
        </w:rPr>
        <w:t>Main findings</w:t>
      </w:r>
    </w:p>
    <w:p w:rsidR="0052020C" w:rsidRPr="0089441C" w:rsidRDefault="0052020C" w:rsidP="0052020C">
      <w:pPr>
        <w:spacing w:after="200" w:line="480" w:lineRule="atLeast"/>
        <w:rPr>
          <w:rFonts w:ascii="-webkit-standard" w:hAnsi="-webkit-standard" w:cs="Times New Roman" w:hint="eastAsia"/>
          <w:color w:val="000000"/>
          <w:lang w:val="en-US"/>
        </w:rPr>
      </w:pPr>
      <w:r w:rsidRPr="0089441C">
        <w:rPr>
          <w:rFonts w:ascii="Times New Roman" w:hAnsi="Times New Roman" w:cs="Times New Roman"/>
          <w:color w:val="000000"/>
          <w:lang w:val="en-US"/>
        </w:rPr>
        <w:t>Our sample of 247 uterine ruptures showed outcomes of 88 (35.6%) healthy mothers, </w:t>
      </w:r>
      <w:r w:rsidR="0068432D">
        <w:rPr>
          <w:rFonts w:ascii="Times New Roman" w:hAnsi="Times New Roman" w:cs="Times New Roman"/>
          <w:color w:val="000000"/>
          <w:lang w:val="en-US"/>
        </w:rPr>
        <w:t>107 (43.3%) severe postpartum h</w:t>
      </w:r>
      <w:r w:rsidRPr="0089441C">
        <w:rPr>
          <w:rFonts w:ascii="Times New Roman" w:hAnsi="Times New Roman" w:cs="Times New Roman"/>
          <w:color w:val="000000"/>
          <w:lang w:val="en-US"/>
        </w:rPr>
        <w:t xml:space="preserve">emorrhages without </w:t>
      </w:r>
      <w:r w:rsidR="0068432D">
        <w:rPr>
          <w:rFonts w:ascii="Times New Roman" w:hAnsi="Times New Roman" w:cs="Times New Roman"/>
          <w:color w:val="000000"/>
          <w:lang w:val="en-US"/>
        </w:rPr>
        <w:t>hysterectomies, </w:t>
      </w:r>
      <w:r w:rsidRPr="0089441C">
        <w:rPr>
          <w:rFonts w:ascii="Times New Roman" w:hAnsi="Times New Roman" w:cs="Times New Roman"/>
          <w:color w:val="000000"/>
          <w:lang w:val="en-US"/>
        </w:rPr>
        <w:t>51(20.6%) peripartum hysterectomies and three maternal deaths. The risk of a peripartum hysterectomy after a complete uterine rupture was significantly more common in the first than in the last study period. A hysterectomy after a uterine rupture was also significantly associated with unscarred uteri, older maternal age, high parity, and a postpartum detection of a rupture after vaginal delivery. Ruptures in unscarred uteri mainly occurred outside the lower uterine segment and more frequently extended beyond the cervix, compared to ruptures in sca</w:t>
      </w:r>
      <w:r w:rsidR="0068432D">
        <w:rPr>
          <w:rFonts w:ascii="Times New Roman" w:hAnsi="Times New Roman" w:cs="Times New Roman"/>
          <w:color w:val="000000"/>
          <w:lang w:val="en-US"/>
        </w:rPr>
        <w:t>rred uteri. Severe postpartum h</w:t>
      </w:r>
      <w:r w:rsidRPr="0089441C">
        <w:rPr>
          <w:rFonts w:ascii="Times New Roman" w:hAnsi="Times New Roman" w:cs="Times New Roman"/>
          <w:color w:val="000000"/>
          <w:lang w:val="en-US"/>
        </w:rPr>
        <w:t>emorrhage without a hysterectomy was significantly associated with antepartum fetal death, manipulation at birth, and a prolonged 2</w:t>
      </w:r>
      <w:r w:rsidRPr="0089441C">
        <w:rPr>
          <w:rFonts w:ascii="Times New Roman" w:hAnsi="Times New Roman" w:cs="Times New Roman"/>
          <w:color w:val="000000"/>
          <w:sz w:val="16"/>
          <w:szCs w:val="16"/>
          <w:vertAlign w:val="superscript"/>
          <w:lang w:val="en-US"/>
        </w:rPr>
        <w:t>nd</w:t>
      </w:r>
      <w:r w:rsidRPr="0089441C">
        <w:rPr>
          <w:rFonts w:ascii="Times New Roman" w:hAnsi="Times New Roman" w:cs="Times New Roman"/>
          <w:color w:val="000000"/>
          <w:lang w:val="en-US"/>
        </w:rPr>
        <w:t> stage. </w:t>
      </w:r>
    </w:p>
    <w:p w:rsidR="0052020C" w:rsidRPr="0089441C" w:rsidRDefault="0052020C" w:rsidP="0052020C">
      <w:pPr>
        <w:spacing w:after="200" w:line="480" w:lineRule="atLeast"/>
        <w:rPr>
          <w:rFonts w:ascii="-webkit-standard" w:hAnsi="-webkit-standard" w:cs="Times New Roman" w:hint="eastAsia"/>
          <w:color w:val="000000"/>
          <w:lang w:val="en-US"/>
        </w:rPr>
      </w:pPr>
      <w:bookmarkStart w:id="6" w:name="OLE_LINK34"/>
      <w:bookmarkStart w:id="7" w:name="OLE_LINK33"/>
      <w:bookmarkEnd w:id="6"/>
      <w:r w:rsidRPr="0089441C">
        <w:rPr>
          <w:rFonts w:ascii="Times New Roman" w:hAnsi="Times New Roman" w:cs="Times New Roman"/>
          <w:b/>
          <w:bCs/>
          <w:color w:val="000000"/>
          <w:lang w:val="en-US"/>
        </w:rPr>
        <w:t>Strengths and limitations</w:t>
      </w:r>
      <w:bookmarkEnd w:id="7"/>
    </w:p>
    <w:p w:rsidR="0052020C" w:rsidRPr="0089441C" w:rsidRDefault="0052020C" w:rsidP="0052020C">
      <w:pPr>
        <w:spacing w:after="200" w:line="480" w:lineRule="atLeast"/>
        <w:rPr>
          <w:rFonts w:ascii="-webkit-standard" w:hAnsi="-webkit-standard" w:cs="Times New Roman" w:hint="eastAsia"/>
          <w:color w:val="000000"/>
          <w:lang w:val="en-US"/>
        </w:rPr>
      </w:pPr>
      <w:r w:rsidRPr="0089441C">
        <w:rPr>
          <w:rFonts w:ascii="Times New Roman" w:hAnsi="Times New Roman" w:cs="Times New Roman"/>
          <w:color w:val="000000"/>
          <w:lang w:val="en-US"/>
        </w:rPr>
        <w:t>This study had several strengths. To date, our cohort was the largest to be included among studies on maternal outcomes after a complete uterine rupture, particularly regarding the number of unscarred uteri, which increased the precision of our results. Moreover, the first author reviewed and extracted all relevant information from the medical records, which increased the validity of our results and ensured the differential diagnosis of complete vs. partial ruptures. Thus, we could accurately identify the studied outcomes and risk factors. In addition, our sample represented the entire Norwegian pregnant population; thus, we avoided a selection bias. </w:t>
      </w:r>
    </w:p>
    <w:p w:rsidR="0052020C" w:rsidRPr="0089441C" w:rsidRDefault="0052020C" w:rsidP="0052020C">
      <w:pPr>
        <w:spacing w:after="200" w:line="480" w:lineRule="atLeast"/>
        <w:rPr>
          <w:rFonts w:ascii="-webkit-standard" w:hAnsi="-webkit-standard" w:cs="Times New Roman" w:hint="eastAsia"/>
          <w:color w:val="000000"/>
          <w:lang w:val="en-US"/>
        </w:rPr>
      </w:pPr>
      <w:r w:rsidRPr="0089441C">
        <w:rPr>
          <w:rFonts w:ascii="Times New Roman" w:hAnsi="Times New Roman" w:cs="Times New Roman"/>
          <w:color w:val="000000"/>
          <w:lang w:val="en-US"/>
        </w:rPr>
        <w:t>Nonetheless, this study did have some limitations. First, we may have missed additional ruptures that were not recorded in the MBRN, because only 21 units were included in the PAS search, as mentioned in the methods section.</w:t>
      </w:r>
      <w:bookmarkStart w:id="8" w:name="OLE_LINK10"/>
      <w:r w:rsidRPr="0089441C">
        <w:rPr>
          <w:rFonts w:ascii="Times New Roman" w:hAnsi="Times New Roman" w:cs="Times New Roman"/>
          <w:color w:val="000000"/>
          <w:lang w:val="en-US"/>
        </w:rPr>
        <w:t> We found however that the results were similar regarding risk factors for different maternal outcomes following complet</w:t>
      </w:r>
      <w:r w:rsidR="0068432D">
        <w:rPr>
          <w:rFonts w:ascii="Times New Roman" w:hAnsi="Times New Roman" w:cs="Times New Roman"/>
          <w:color w:val="000000"/>
          <w:lang w:val="en-US"/>
        </w:rPr>
        <w:t>e uterine ruptures in both the </w:t>
      </w:r>
      <w:r w:rsidRPr="0089441C">
        <w:rPr>
          <w:rFonts w:ascii="Times New Roman" w:hAnsi="Times New Roman" w:cs="Times New Roman"/>
          <w:color w:val="000000"/>
          <w:lang w:val="en-US"/>
        </w:rPr>
        <w:t>previously fully validated sample of 163 ruptures </w:t>
      </w:r>
      <w:r w:rsidRPr="0089441C">
        <w:rPr>
          <w:rFonts w:ascii="Times New Roman" w:hAnsi="Times New Roman" w:cs="Times New Roman"/>
          <w:color w:val="000000"/>
          <w:sz w:val="16"/>
          <w:szCs w:val="16"/>
          <w:vertAlign w:val="superscript"/>
          <w:lang w:val="en-US"/>
        </w:rPr>
        <w:t>10,11</w:t>
      </w:r>
      <w:r w:rsidRPr="0089441C">
        <w:rPr>
          <w:rFonts w:ascii="Times New Roman" w:hAnsi="Times New Roman" w:cs="Times New Roman"/>
          <w:color w:val="000000"/>
          <w:lang w:val="en-US"/>
        </w:rPr>
        <w:t> and in our current larger sample of 247,</w:t>
      </w:r>
      <w:r w:rsidR="001076E2">
        <w:rPr>
          <w:rFonts w:ascii="Times New Roman" w:hAnsi="Times New Roman" w:cs="Times New Roman"/>
          <w:color w:val="000000"/>
          <w:lang w:val="en-US"/>
        </w:rPr>
        <w:t xml:space="preserve"> </w:t>
      </w:r>
      <w:r w:rsidRPr="0089441C">
        <w:rPr>
          <w:rFonts w:ascii="Times New Roman" w:hAnsi="Times New Roman" w:cs="Times New Roman"/>
          <w:color w:val="000000"/>
          <w:lang w:val="en-US"/>
        </w:rPr>
        <w:t>that was partially validated. Therefore, we concluded that potentially misdiagnosed cases would not influence the study results</w:t>
      </w:r>
      <w:bookmarkEnd w:id="8"/>
      <w:r w:rsidRPr="0089441C">
        <w:rPr>
          <w:rFonts w:ascii="Times New Roman" w:hAnsi="Times New Roman" w:cs="Times New Roman"/>
          <w:color w:val="000000"/>
          <w:lang w:val="en-US"/>
        </w:rPr>
        <w:t>. Another potential study limitation was that the cases were collected from different periods of time. Therefore, we performed a sensitivity analysis to test the association between different risk factors among ruptures that occurred only in the 4</w:t>
      </w:r>
      <w:r w:rsidRPr="0089441C">
        <w:rPr>
          <w:rFonts w:ascii="Times New Roman" w:hAnsi="Times New Roman" w:cs="Times New Roman"/>
          <w:color w:val="000000"/>
          <w:sz w:val="16"/>
          <w:szCs w:val="16"/>
          <w:vertAlign w:val="superscript"/>
          <w:lang w:val="en-US"/>
        </w:rPr>
        <w:t>th</w:t>
      </w:r>
      <w:r w:rsidRPr="0089441C">
        <w:rPr>
          <w:rFonts w:ascii="Times New Roman" w:hAnsi="Times New Roman" w:cs="Times New Roman"/>
          <w:color w:val="000000"/>
          <w:lang w:val="en-US"/>
        </w:rPr>
        <w:t> period of the study (2000-2008; results not shown). Those results indicated that when we only included cases in the most recent period, the effects of different risk factors on maternal outcomes were similar to those identified for the entire study period. </w:t>
      </w:r>
    </w:p>
    <w:p w:rsidR="0052020C" w:rsidRPr="0089441C" w:rsidRDefault="0052020C" w:rsidP="0052020C">
      <w:pPr>
        <w:spacing w:after="200" w:line="480" w:lineRule="atLeast"/>
        <w:rPr>
          <w:rFonts w:ascii="-webkit-standard" w:hAnsi="-webkit-standard" w:cs="Times New Roman" w:hint="eastAsia"/>
          <w:color w:val="000000"/>
          <w:lang w:val="en-US"/>
        </w:rPr>
      </w:pPr>
      <w:r w:rsidRPr="0089441C">
        <w:rPr>
          <w:rFonts w:ascii="Times New Roman" w:hAnsi="Times New Roman" w:cs="Times New Roman"/>
          <w:b/>
          <w:bCs/>
          <w:color w:val="000000"/>
          <w:lang w:val="en-US"/>
        </w:rPr>
        <w:t>Interpretation</w:t>
      </w:r>
    </w:p>
    <w:p w:rsidR="0052020C" w:rsidRPr="0089441C" w:rsidRDefault="0052020C" w:rsidP="0052020C">
      <w:pPr>
        <w:spacing w:after="200" w:line="480" w:lineRule="atLeast"/>
        <w:rPr>
          <w:rFonts w:ascii="-webkit-standard" w:hAnsi="-webkit-standard" w:cs="Times New Roman" w:hint="eastAsia"/>
          <w:color w:val="000000"/>
          <w:lang w:val="en-US"/>
        </w:rPr>
      </w:pPr>
      <w:r w:rsidRPr="0089441C">
        <w:rPr>
          <w:rFonts w:ascii="Times New Roman" w:hAnsi="Times New Roman" w:cs="Times New Roman"/>
          <w:color w:val="000000"/>
          <w:lang w:val="en-US"/>
        </w:rPr>
        <w:t>Our hysterectomy rate (20.6%) following a complete uterine rupture was similar to those reported previously, by Charach  et al</w:t>
      </w:r>
      <w:r w:rsidRPr="0089441C">
        <w:rPr>
          <w:rFonts w:ascii="Times New Roman" w:hAnsi="Times New Roman" w:cs="Times New Roman"/>
          <w:color w:val="000000"/>
          <w:sz w:val="16"/>
          <w:szCs w:val="16"/>
          <w:vertAlign w:val="superscript"/>
          <w:lang w:val="en-US"/>
        </w:rPr>
        <w:t>16</w:t>
      </w:r>
      <w:r w:rsidRPr="0089441C">
        <w:rPr>
          <w:rFonts w:ascii="Times New Roman" w:hAnsi="Times New Roman" w:cs="Times New Roman"/>
          <w:color w:val="000000"/>
          <w:lang w:val="en-US"/>
        </w:rPr>
        <w:t>, who found 34  hysterectomies (20.7%) following 164 complete uterine ruptures, and Ofir et al, who found that 26.2% of 42 complete ruptures were followed by hysterectomies.</w:t>
      </w:r>
      <w:r w:rsidRPr="0089441C">
        <w:rPr>
          <w:rFonts w:ascii="Times New Roman" w:hAnsi="Times New Roman" w:cs="Times New Roman"/>
          <w:color w:val="000000"/>
          <w:sz w:val="16"/>
          <w:szCs w:val="16"/>
          <w:vertAlign w:val="superscript"/>
          <w:lang w:val="en-US"/>
        </w:rPr>
        <w:t>1</w:t>
      </w:r>
      <w:r w:rsidRPr="0089441C">
        <w:rPr>
          <w:rFonts w:ascii="Times New Roman" w:hAnsi="Times New Roman" w:cs="Times New Roman"/>
          <w:color w:val="000000"/>
          <w:lang w:val="en-US"/>
        </w:rPr>
        <w:t> The latter study also re</w:t>
      </w:r>
      <w:r w:rsidR="0068432D">
        <w:rPr>
          <w:rFonts w:ascii="Times New Roman" w:hAnsi="Times New Roman" w:cs="Times New Roman"/>
          <w:color w:val="000000"/>
          <w:lang w:val="en-US"/>
        </w:rPr>
        <w:t>ported that severe postpartum h</w:t>
      </w:r>
      <w:r w:rsidRPr="0089441C">
        <w:rPr>
          <w:rFonts w:ascii="Times New Roman" w:hAnsi="Times New Roman" w:cs="Times New Roman"/>
          <w:color w:val="000000"/>
          <w:lang w:val="en-US"/>
        </w:rPr>
        <w:t>emorrhages occurred in 50% of ruptures, similar to our rate (43.3%). They did not find any maternal deaths, similar to most studies in high-income countries conducted in recent decades. Our deaths mainly occurred in earlier decades. However,</w:t>
      </w:r>
      <w:r w:rsidR="0068432D">
        <w:rPr>
          <w:rFonts w:ascii="Times New Roman" w:hAnsi="Times New Roman" w:cs="Times New Roman"/>
          <w:color w:val="000000"/>
          <w:lang w:val="en-US"/>
        </w:rPr>
        <w:t xml:space="preserve"> o</w:t>
      </w:r>
      <w:r w:rsidRPr="0089441C">
        <w:rPr>
          <w:rFonts w:ascii="Times New Roman" w:hAnsi="Times New Roman" w:cs="Times New Roman"/>
          <w:color w:val="000000"/>
          <w:lang w:val="en-US"/>
        </w:rPr>
        <w:t>ne maternal death was reported in a retrospective study conducted in California in 1983-1992,</w:t>
      </w:r>
      <w:r w:rsidRPr="0089441C">
        <w:rPr>
          <w:rFonts w:ascii="Times New Roman" w:hAnsi="Times New Roman" w:cs="Times New Roman"/>
          <w:color w:val="000000"/>
          <w:sz w:val="16"/>
          <w:szCs w:val="16"/>
          <w:vertAlign w:val="superscript"/>
          <w:lang w:val="en-US"/>
        </w:rPr>
        <w:t>17</w:t>
      </w:r>
      <w:r w:rsidRPr="0089441C">
        <w:rPr>
          <w:rFonts w:ascii="Times New Roman" w:hAnsi="Times New Roman" w:cs="Times New Roman"/>
          <w:color w:val="000000"/>
          <w:lang w:val="en-US"/>
        </w:rPr>
        <w:t> and two maternal deaths among 159 ruptures were reported in the UK in 2004-2014.</w:t>
      </w:r>
      <w:r w:rsidRPr="0089441C">
        <w:rPr>
          <w:rFonts w:ascii="Times New Roman" w:hAnsi="Times New Roman" w:cs="Times New Roman"/>
          <w:color w:val="000000"/>
          <w:sz w:val="16"/>
          <w:szCs w:val="16"/>
          <w:vertAlign w:val="superscript"/>
          <w:lang w:val="en-US"/>
        </w:rPr>
        <w:t>18 </w:t>
      </w:r>
      <w:r w:rsidRPr="0089441C">
        <w:rPr>
          <w:rFonts w:ascii="Times New Roman" w:hAnsi="Times New Roman" w:cs="Times New Roman"/>
          <w:color w:val="000000"/>
          <w:lang w:val="en-US"/>
        </w:rPr>
        <w:t>On the other hand, maternal mortality ranged from 1% to 13%, in reports from low-income countries.</w:t>
      </w:r>
      <w:r w:rsidRPr="0089441C">
        <w:rPr>
          <w:rFonts w:ascii="Times New Roman" w:hAnsi="Times New Roman" w:cs="Times New Roman"/>
          <w:color w:val="000000"/>
          <w:sz w:val="16"/>
          <w:szCs w:val="16"/>
          <w:vertAlign w:val="superscript"/>
          <w:lang w:val="en-US"/>
        </w:rPr>
        <w:t>19,20</w:t>
      </w:r>
    </w:p>
    <w:p w:rsidR="0052020C" w:rsidRPr="0089441C" w:rsidRDefault="0052020C" w:rsidP="0052020C">
      <w:pPr>
        <w:spacing w:after="200" w:line="480" w:lineRule="atLeast"/>
        <w:rPr>
          <w:rFonts w:ascii="-webkit-standard" w:hAnsi="-webkit-standard" w:cs="Times New Roman" w:hint="eastAsia"/>
          <w:color w:val="000000"/>
          <w:lang w:val="en-US"/>
        </w:rPr>
      </w:pPr>
      <w:r w:rsidRPr="0089441C">
        <w:rPr>
          <w:rFonts w:ascii="Times New Roman" w:hAnsi="Times New Roman" w:cs="Times New Roman"/>
          <w:color w:val="000000"/>
          <w:lang w:val="en-US"/>
        </w:rPr>
        <w:t>An emergency peripartum hysterectomy is known to be associated with severe maternal morbidity in 26.5 to 31.5% and mortality in 4.8% of cases.</w:t>
      </w:r>
      <w:r w:rsidRPr="0089441C">
        <w:rPr>
          <w:rFonts w:ascii="Times New Roman" w:hAnsi="Times New Roman" w:cs="Times New Roman"/>
          <w:color w:val="000000"/>
          <w:sz w:val="16"/>
          <w:szCs w:val="16"/>
          <w:vertAlign w:val="superscript"/>
          <w:lang w:val="en-US"/>
        </w:rPr>
        <w:t>21  </w:t>
      </w:r>
      <w:r w:rsidRPr="0089441C">
        <w:rPr>
          <w:rFonts w:ascii="Times New Roman" w:hAnsi="Times New Roman" w:cs="Times New Roman"/>
          <w:color w:val="000000"/>
          <w:lang w:val="en-US"/>
        </w:rPr>
        <w:t>A</w:t>
      </w:r>
      <w:r w:rsidR="0068432D">
        <w:rPr>
          <w:rFonts w:ascii="Times New Roman" w:hAnsi="Times New Roman" w:cs="Times New Roman"/>
          <w:color w:val="000000"/>
          <w:lang w:val="en-US"/>
        </w:rPr>
        <w:t xml:space="preserve"> </w:t>
      </w:r>
      <w:r w:rsidRPr="0089441C">
        <w:rPr>
          <w:rFonts w:ascii="Times New Roman" w:hAnsi="Times New Roman" w:cs="Times New Roman"/>
          <w:color w:val="000000"/>
          <w:lang w:val="en-US"/>
        </w:rPr>
        <w:t>hysterectomy is necessary after uterine rupture, when the damage to the uterus is beyond repair, or when intractable bleeding requires a lifesaving procedure. However, a recent study showed that some hysterectomies could have been avoided with early and sufficient rupture repair.</w:t>
      </w:r>
      <w:r w:rsidRPr="0089441C">
        <w:rPr>
          <w:rFonts w:ascii="Times New Roman" w:hAnsi="Times New Roman" w:cs="Times New Roman"/>
          <w:color w:val="000000"/>
          <w:sz w:val="16"/>
          <w:szCs w:val="16"/>
          <w:vertAlign w:val="superscript"/>
          <w:lang w:val="en-US"/>
        </w:rPr>
        <w:t>22</w:t>
      </w:r>
    </w:p>
    <w:p w:rsidR="006F4EDF" w:rsidRPr="006F4EDF" w:rsidRDefault="0052020C" w:rsidP="00FD5B74">
      <w:pPr>
        <w:spacing w:line="360" w:lineRule="auto"/>
        <w:rPr>
          <w:lang w:val="en-US"/>
        </w:rPr>
      </w:pPr>
      <w:r w:rsidRPr="00FD5B74">
        <w:rPr>
          <w:rFonts w:ascii="Times New Roman" w:hAnsi="Times New Roman" w:cs="Times New Roman"/>
          <w:color w:val="000000"/>
          <w:lang w:val="en-US"/>
        </w:rPr>
        <w:t>We found that the rate of hysterectomies after uterine ruptures declined over time. This finding was consistent with Charach et al,</w:t>
      </w:r>
      <w:r w:rsidRPr="00FD5B74">
        <w:rPr>
          <w:rFonts w:ascii="Times New Roman" w:hAnsi="Times New Roman" w:cs="Times New Roman"/>
          <w:color w:val="000000"/>
          <w:sz w:val="16"/>
          <w:szCs w:val="16"/>
          <w:vertAlign w:val="superscript"/>
          <w:lang w:val="en-US"/>
        </w:rPr>
        <w:t>16</w:t>
      </w:r>
      <w:r w:rsidRPr="00FD5B74">
        <w:rPr>
          <w:rFonts w:ascii="Times New Roman" w:hAnsi="Times New Roman" w:cs="Times New Roman"/>
          <w:color w:val="000000"/>
          <w:lang w:val="en-US"/>
        </w:rPr>
        <w:t> who found that a peak rate of 75%, in 1989, declined to a nadir of 0% during 2007-2008 and 2010-2011. Our decline in hysterectomy rates with time indicated that better management had been achieved through early and sufficient rupture repairs and increased use of uterine compression sutures.</w:t>
      </w:r>
      <w:r w:rsidR="006F4EDF" w:rsidRPr="00FD5B74">
        <w:rPr>
          <w:rFonts w:ascii="Times New Roman" w:hAnsi="Times New Roman" w:cs="Times New Roman"/>
          <w:color w:val="000000"/>
          <w:lang w:val="en-US"/>
        </w:rPr>
        <w:t xml:space="preserve"> </w:t>
      </w:r>
      <w:bookmarkStart w:id="9" w:name="OLE_LINK9"/>
      <w:bookmarkStart w:id="10" w:name="OLE_LINK11"/>
      <w:r w:rsidR="006F4EDF" w:rsidRPr="00FD5B74">
        <w:rPr>
          <w:rFonts w:ascii="Times New Roman" w:hAnsi="Times New Roman" w:cs="Times New Roman"/>
          <w:lang w:val="en-US"/>
        </w:rPr>
        <w:t>In addition</w:t>
      </w:r>
      <w:r w:rsidR="00E404CA">
        <w:rPr>
          <w:rFonts w:ascii="Times New Roman" w:hAnsi="Times New Roman" w:cs="Times New Roman"/>
          <w:lang w:val="en-US"/>
        </w:rPr>
        <w:t>,</w:t>
      </w:r>
      <w:r w:rsidR="006F4EDF" w:rsidRPr="00FD5B74">
        <w:rPr>
          <w:rFonts w:ascii="Times New Roman" w:hAnsi="Times New Roman" w:cs="Times New Roman"/>
          <w:lang w:val="en-US"/>
        </w:rPr>
        <w:t xml:space="preserve"> this may reflect advances in anesthesiologists experience in dealing with acute obstetric emergencies, and increasing general trend of obstetricians to preserve fertility and spare the uterus in recent years. </w:t>
      </w:r>
    </w:p>
    <w:bookmarkEnd w:id="9"/>
    <w:bookmarkEnd w:id="10"/>
    <w:p w:rsidR="0052020C" w:rsidRPr="0068432D" w:rsidRDefault="0052020C" w:rsidP="0052020C">
      <w:pPr>
        <w:spacing w:after="200" w:line="480" w:lineRule="atLeast"/>
        <w:rPr>
          <w:rFonts w:ascii="-webkit-standard" w:hAnsi="-webkit-standard" w:cs="Times New Roman" w:hint="eastAsia"/>
          <w:color w:val="000000"/>
          <w:lang w:val="en-US"/>
        </w:rPr>
      </w:pPr>
      <w:r w:rsidRPr="0089441C">
        <w:rPr>
          <w:rFonts w:ascii="Times New Roman" w:hAnsi="Times New Roman" w:cs="Times New Roman"/>
          <w:color w:val="000000"/>
          <w:lang w:val="en-US"/>
        </w:rPr>
        <w:t>Given the rarity of uterine ruptures, few studies have described the clinical features and outcomes of uterine ruptures in women with an unscarred uterus.  We found 37.8% hysterectomy following ruptures in unscarred uteri vs 12.1% following those in scarred uteri. Barger et al</w:t>
      </w:r>
      <w:r w:rsidRPr="0089441C">
        <w:rPr>
          <w:rFonts w:ascii="Times New Roman" w:hAnsi="Times New Roman" w:cs="Times New Roman"/>
          <w:color w:val="000000"/>
          <w:sz w:val="16"/>
          <w:szCs w:val="16"/>
          <w:vertAlign w:val="superscript"/>
          <w:lang w:val="en-US"/>
        </w:rPr>
        <w:t>3</w:t>
      </w:r>
      <w:r w:rsidRPr="0089441C">
        <w:rPr>
          <w:rFonts w:ascii="Times New Roman" w:hAnsi="Times New Roman" w:cs="Times New Roman"/>
          <w:color w:val="000000"/>
          <w:lang w:val="en-US"/>
        </w:rPr>
        <w:t> </w:t>
      </w:r>
      <w:r w:rsidR="0068432D">
        <w:rPr>
          <w:rFonts w:ascii="Times New Roman" w:hAnsi="Times New Roman" w:cs="Times New Roman"/>
          <w:color w:val="000000"/>
          <w:lang w:val="en-US"/>
        </w:rPr>
        <w:t>,</w:t>
      </w:r>
      <w:r w:rsidRPr="0089441C">
        <w:rPr>
          <w:rFonts w:ascii="Times New Roman" w:hAnsi="Times New Roman" w:cs="Times New Roman"/>
          <w:color w:val="000000"/>
          <w:lang w:val="en-US"/>
        </w:rPr>
        <w:t xml:space="preserve"> </w:t>
      </w:r>
      <w:r w:rsidR="0068432D">
        <w:rPr>
          <w:rFonts w:ascii="Times New Roman" w:hAnsi="Times New Roman" w:cs="Times New Roman"/>
          <w:color w:val="000000"/>
          <w:lang w:val="en-US"/>
        </w:rPr>
        <w:t>c</w:t>
      </w:r>
      <w:r w:rsidRPr="0089441C">
        <w:rPr>
          <w:rFonts w:ascii="Times New Roman" w:hAnsi="Times New Roman" w:cs="Times New Roman"/>
          <w:color w:val="000000"/>
          <w:lang w:val="en-US"/>
        </w:rPr>
        <w:t>onsistent with our results,  found that hysterectomies were significantly more frequent after ruptures in unscarred (36.1%) vs. scarred uteri (5.0%). In addition, they reported that severe morbidity was associated with ruptures three times more frequently in unscarred uteri compared to scarred uteri. Gibbins et al</w:t>
      </w:r>
      <w:r w:rsidRPr="0089441C">
        <w:rPr>
          <w:rFonts w:ascii="Times New Roman" w:hAnsi="Times New Roman" w:cs="Times New Roman"/>
          <w:color w:val="000000"/>
          <w:sz w:val="16"/>
          <w:szCs w:val="16"/>
          <w:vertAlign w:val="superscript"/>
          <w:lang w:val="en-US"/>
        </w:rPr>
        <w:t>7</w:t>
      </w:r>
      <w:r w:rsidRPr="0089441C">
        <w:rPr>
          <w:rFonts w:ascii="Times New Roman" w:hAnsi="Times New Roman" w:cs="Times New Roman"/>
          <w:color w:val="000000"/>
          <w:lang w:val="en-US"/>
        </w:rPr>
        <w:t> found that, after ruptures, hysterectomy rates were 35% in 20 unscarred uteri vs. 2.4% in 126 scarred uteri. Additionally, consistent with our findings, they found higher maternal morbidity after ruptures in unscarred vs. scarred uteri.</w:t>
      </w:r>
      <w:r w:rsidRPr="0089441C">
        <w:rPr>
          <w:rFonts w:ascii="Times New Roman" w:hAnsi="Times New Roman" w:cs="Times New Roman"/>
          <w:i/>
          <w:iCs/>
          <w:color w:val="000000"/>
          <w:lang w:val="en-US"/>
        </w:rPr>
        <w:t>  </w:t>
      </w:r>
      <w:r w:rsidRPr="0068432D">
        <w:rPr>
          <w:rFonts w:ascii="Times New Roman" w:hAnsi="Times New Roman" w:cs="Times New Roman"/>
          <w:iCs/>
          <w:color w:val="000000"/>
          <w:lang w:val="en-US"/>
        </w:rPr>
        <w:t>In the Netherlands, Zwart</w:t>
      </w:r>
      <w:r w:rsidRPr="0068432D">
        <w:rPr>
          <w:rFonts w:ascii="Times New Roman" w:hAnsi="Times New Roman" w:cs="Times New Roman"/>
          <w:iCs/>
          <w:color w:val="000000"/>
          <w:sz w:val="16"/>
          <w:szCs w:val="16"/>
          <w:vertAlign w:val="superscript"/>
          <w:lang w:val="en-US"/>
        </w:rPr>
        <w:t>4</w:t>
      </w:r>
      <w:r w:rsidRPr="0068432D">
        <w:rPr>
          <w:rFonts w:ascii="Times New Roman" w:hAnsi="Times New Roman" w:cs="Times New Roman"/>
          <w:iCs/>
          <w:color w:val="000000"/>
          <w:lang w:val="en-US"/>
        </w:rPr>
        <w:t> studied uterine ruptures (183 scarred/27 unscarred uteri) with results similar to ours, although they found lower hysterectomy rates (24.0% in unscarred vs. 6% in scarred uteri). However, a study in Israel</w:t>
      </w:r>
      <w:r w:rsidRPr="0068432D">
        <w:rPr>
          <w:rFonts w:ascii="Times New Roman" w:hAnsi="Times New Roman" w:cs="Times New Roman"/>
          <w:iCs/>
          <w:color w:val="000000"/>
          <w:sz w:val="16"/>
          <w:szCs w:val="16"/>
          <w:vertAlign w:val="superscript"/>
          <w:lang w:val="en-US"/>
        </w:rPr>
        <w:t>23</w:t>
      </w:r>
      <w:r w:rsidRPr="0068432D">
        <w:rPr>
          <w:rFonts w:ascii="Times New Roman" w:hAnsi="Times New Roman" w:cs="Times New Roman"/>
          <w:iCs/>
          <w:color w:val="000000"/>
          <w:lang w:val="en-US"/>
        </w:rPr>
        <w:t> found no increased maternal morbidity and no difference in hysterectomy rates after uterine ruptures in 27 unscarred uteri vs. 26 scarred uteri. Researchers have speculated that the increased morbidity in women with unscarred uteri may be due to the increased vascularity at the rupture site and a tendency among providers to delay treatment due to the low index of suspicion in the absence of a surgical history. However, the lack of a confined weak area, such as a previous incision, increases the risk that the tear might involve vital, adjacent organs, which could lead to more serious complications. We found that ruptures in unscarred uteri occurred most frequently in the corpus uteri and the lateral side, and that they more frequently extended beyond the cervix. These rupture types are surgically more challenging to repair, and most likely contributed to the increased number of serious maternal outcomes, compared to ruptures in scarred uteri. Similarly, Ofir et al </w:t>
      </w:r>
      <w:r w:rsidRPr="0068432D">
        <w:rPr>
          <w:rFonts w:ascii="Times New Roman" w:hAnsi="Times New Roman" w:cs="Times New Roman"/>
          <w:iCs/>
          <w:color w:val="000000"/>
          <w:sz w:val="16"/>
          <w:szCs w:val="16"/>
          <w:vertAlign w:val="superscript"/>
          <w:lang w:val="en-US"/>
        </w:rPr>
        <w:t>23</w:t>
      </w:r>
      <w:r w:rsidRPr="0068432D">
        <w:rPr>
          <w:rFonts w:ascii="Times New Roman" w:hAnsi="Times New Roman" w:cs="Times New Roman"/>
          <w:iCs/>
          <w:color w:val="000000"/>
          <w:lang w:val="en-US"/>
        </w:rPr>
        <w:t> found that compared to scarred uteri, in unscarred uteri, ruptures more frequently extended to the cervix and beyond. However, in their study, the main site of rupture was the lower segment in both scarred and unscarred uteri; this might explain why, in contrast to our findings, they did not find a difference in maternal morbidity or hysterectomy rates between the two groups.  </w:t>
      </w:r>
    </w:p>
    <w:p w:rsidR="006F4EDF" w:rsidRPr="006F4EDF" w:rsidRDefault="0089441C" w:rsidP="00FD5B74">
      <w:pPr>
        <w:spacing w:line="360" w:lineRule="auto"/>
        <w:rPr>
          <w:lang w:val="en-US"/>
        </w:rPr>
      </w:pPr>
      <w:r>
        <w:rPr>
          <w:rFonts w:ascii="Times New Roman" w:hAnsi="Times New Roman" w:cs="Times New Roman"/>
          <w:color w:val="000000"/>
          <w:lang w:val="en-US"/>
        </w:rPr>
        <w:t>We found that prolonged labo</w:t>
      </w:r>
      <w:r w:rsidR="0052020C" w:rsidRPr="0089441C">
        <w:rPr>
          <w:rFonts w:ascii="Times New Roman" w:hAnsi="Times New Roman" w:cs="Times New Roman"/>
          <w:color w:val="000000"/>
          <w:lang w:val="en-US"/>
        </w:rPr>
        <w:t>r and postpartum detection of ruptures were significantly more frequent in unscarred uteri than in scarred uteri. This finding indicated a delay in management after a suspected rupture, which resulted in higher rates of decompensation and shock. We also found that manipulations at birth and longer oxytocin times occurred more frequently in unscarred uteri than in scarred uteri. Similarly, Gibbins et al</w:t>
      </w:r>
      <w:r w:rsidR="0052020C" w:rsidRPr="0089441C">
        <w:rPr>
          <w:rFonts w:ascii="Times New Roman" w:hAnsi="Times New Roman" w:cs="Times New Roman"/>
          <w:color w:val="000000"/>
          <w:sz w:val="16"/>
          <w:szCs w:val="16"/>
          <w:vertAlign w:val="superscript"/>
          <w:lang w:val="en-US"/>
        </w:rPr>
        <w:t>7</w:t>
      </w:r>
      <w:r w:rsidR="0052020C" w:rsidRPr="0089441C">
        <w:rPr>
          <w:rFonts w:ascii="Times New Roman" w:hAnsi="Times New Roman" w:cs="Times New Roman"/>
          <w:color w:val="000000"/>
          <w:lang w:val="en-US"/>
        </w:rPr>
        <w:t> also found that postpartum detection of ruptures after vaginal delivery and use of oxytocin occurred more frequently in unscarred uteri than in scarred uteri.</w:t>
      </w:r>
      <w:r w:rsidR="006A36DC">
        <w:rPr>
          <w:rFonts w:ascii="Times New Roman" w:hAnsi="Times New Roman" w:cs="Times New Roman"/>
          <w:color w:val="000000"/>
          <w:lang w:val="en-US"/>
        </w:rPr>
        <w:t xml:space="preserve"> </w:t>
      </w:r>
      <w:r w:rsidR="0052020C" w:rsidRPr="00FD5B74">
        <w:rPr>
          <w:rFonts w:ascii="Times New Roman" w:hAnsi="Times New Roman" w:cs="Times New Roman"/>
          <w:color w:val="000000"/>
          <w:lang w:val="en-US"/>
        </w:rPr>
        <w:t>Consistent with our findings, previous studies generally showed that the risk of peripartum hysterectomy increased with older maternal age and multiparity.</w:t>
      </w:r>
      <w:r w:rsidR="0052020C" w:rsidRPr="00FD5B74">
        <w:rPr>
          <w:rFonts w:ascii="Times New Roman" w:hAnsi="Times New Roman" w:cs="Times New Roman"/>
          <w:color w:val="000000"/>
          <w:sz w:val="16"/>
          <w:szCs w:val="16"/>
          <w:vertAlign w:val="superscript"/>
          <w:lang w:val="en-US"/>
        </w:rPr>
        <w:t>24,25</w:t>
      </w:r>
      <w:r w:rsidR="0052020C" w:rsidRPr="00FD5B74">
        <w:rPr>
          <w:rFonts w:ascii="Times New Roman" w:hAnsi="Times New Roman" w:cs="Times New Roman"/>
          <w:color w:val="000000"/>
          <w:lang w:val="en-US"/>
        </w:rPr>
        <w:t>  </w:t>
      </w:r>
      <w:bookmarkStart w:id="11" w:name="OLE_LINK56"/>
      <w:bookmarkStart w:id="12" w:name="OLE_LINK57"/>
      <w:bookmarkStart w:id="13" w:name="OLE_LINK7"/>
      <w:bookmarkStart w:id="14" w:name="OLE_LINK8"/>
      <w:r w:rsidR="006F4EDF" w:rsidRPr="00FD5B74">
        <w:rPr>
          <w:rFonts w:ascii="Times New Roman" w:hAnsi="Times New Roman" w:cs="Times New Roman"/>
          <w:color w:val="000000"/>
          <w:lang w:val="en-US"/>
        </w:rPr>
        <w:t xml:space="preserve">The association of decreased hysterectomy with primiparas in our study may reflect the general attitude </w:t>
      </w:r>
      <w:r w:rsidR="00966631">
        <w:rPr>
          <w:rFonts w:ascii="Times New Roman" w:hAnsi="Times New Roman" w:cs="Times New Roman"/>
          <w:color w:val="000000"/>
          <w:lang w:val="en-US"/>
        </w:rPr>
        <w:t xml:space="preserve">among obstetricians </w:t>
      </w:r>
      <w:r w:rsidR="006F4EDF" w:rsidRPr="00FD5B74">
        <w:rPr>
          <w:rFonts w:ascii="Times New Roman" w:hAnsi="Times New Roman" w:cs="Times New Roman"/>
          <w:color w:val="000000"/>
          <w:lang w:val="en-US"/>
        </w:rPr>
        <w:t xml:space="preserve">to preserve fertility in </w:t>
      </w:r>
      <w:r w:rsidR="00D56789">
        <w:rPr>
          <w:rFonts w:ascii="Times New Roman" w:hAnsi="Times New Roman" w:cs="Times New Roman"/>
          <w:color w:val="000000"/>
          <w:lang w:val="en-US"/>
        </w:rPr>
        <w:t>this group</w:t>
      </w:r>
      <w:r w:rsidR="006F4EDF" w:rsidRPr="00FD5B74">
        <w:rPr>
          <w:rFonts w:ascii="Times New Roman" w:hAnsi="Times New Roman" w:cs="Times New Roman"/>
          <w:color w:val="000000"/>
          <w:lang w:val="en-US"/>
        </w:rPr>
        <w:t>.</w:t>
      </w:r>
      <w:bookmarkEnd w:id="11"/>
      <w:bookmarkEnd w:id="12"/>
      <w:r w:rsidR="006F4EDF" w:rsidRPr="00FD5B74">
        <w:rPr>
          <w:rFonts w:ascii="Times New Roman" w:hAnsi="Times New Roman" w:cs="Times New Roman"/>
          <w:color w:val="000000"/>
          <w:lang w:val="en-US"/>
        </w:rPr>
        <w:t xml:space="preserve"> </w:t>
      </w:r>
      <w:bookmarkEnd w:id="13"/>
      <w:bookmarkEnd w:id="14"/>
      <w:r w:rsidR="0052020C" w:rsidRPr="00FD5B74">
        <w:rPr>
          <w:rFonts w:ascii="Times New Roman" w:hAnsi="Times New Roman" w:cs="Times New Roman"/>
          <w:color w:val="000000"/>
          <w:lang w:val="en-US"/>
        </w:rPr>
        <w:t>We also found that hysterectomies were associated with a rupture detected postpartum, which indicated a delay in diagnosis or management. A previous study showed that antepartum fetal death increased the risk of uterine rupture.</w:t>
      </w:r>
      <w:r w:rsidR="0052020C" w:rsidRPr="00FD5B74">
        <w:rPr>
          <w:rFonts w:ascii="Times New Roman" w:hAnsi="Times New Roman" w:cs="Times New Roman"/>
          <w:color w:val="000000"/>
          <w:sz w:val="16"/>
          <w:szCs w:val="16"/>
          <w:vertAlign w:val="superscript"/>
          <w:lang w:val="en-US"/>
        </w:rPr>
        <w:t>10</w:t>
      </w:r>
      <w:r w:rsidR="0052020C" w:rsidRPr="00FD5B74">
        <w:rPr>
          <w:rFonts w:ascii="Times New Roman" w:hAnsi="Times New Roman" w:cs="Times New Roman"/>
          <w:color w:val="000000"/>
          <w:lang w:val="en-US"/>
        </w:rPr>
        <w:t> In our study, we found an increa</w:t>
      </w:r>
      <w:r w:rsidR="0068432D" w:rsidRPr="00FD5B74">
        <w:rPr>
          <w:rFonts w:ascii="Times New Roman" w:hAnsi="Times New Roman" w:cs="Times New Roman"/>
          <w:color w:val="000000"/>
          <w:lang w:val="en-US"/>
        </w:rPr>
        <w:t>sed rate of severe postpartum h</w:t>
      </w:r>
      <w:r w:rsidR="0052020C" w:rsidRPr="00FD5B74">
        <w:rPr>
          <w:rFonts w:ascii="Times New Roman" w:hAnsi="Times New Roman" w:cs="Times New Roman"/>
          <w:color w:val="000000"/>
          <w:lang w:val="en-US"/>
        </w:rPr>
        <w:t>emorrhage following a rupture among women with antepartum fetal </w:t>
      </w:r>
      <w:r w:rsidR="0052020C" w:rsidRPr="00FD5B74">
        <w:rPr>
          <w:rFonts w:ascii="-webkit-standard" w:hAnsi="-webkit-standard" w:cs="Times New Roman"/>
          <w:color w:val="000000"/>
          <w:lang w:val="en-US"/>
        </w:rPr>
        <w:t xml:space="preserve">deaths. </w:t>
      </w:r>
      <w:bookmarkStart w:id="15" w:name="OLE_LINK60"/>
      <w:bookmarkStart w:id="16" w:name="OLE_LINK61"/>
      <w:bookmarkStart w:id="17" w:name="OLE_LINK62"/>
      <w:bookmarkStart w:id="18" w:name="OLE_LINK58"/>
      <w:r w:rsidR="006F4EDF" w:rsidRPr="006F4EDF">
        <w:rPr>
          <w:lang w:val="en-US"/>
        </w:rPr>
        <w:t xml:space="preserve">We may speculate here that there was a delay in diagnosis and management as the fetal heart was absent. CTG is an important parameter during labor, </w:t>
      </w:r>
      <w:r w:rsidR="006F4EDF">
        <w:rPr>
          <w:lang w:val="en-US"/>
        </w:rPr>
        <w:t>and</w:t>
      </w:r>
      <w:r w:rsidR="006F4EDF" w:rsidRPr="006F4EDF">
        <w:rPr>
          <w:lang w:val="en-US"/>
        </w:rPr>
        <w:t xml:space="preserve"> can serve also as one of important signs of fetal hypoxia due to uterine rupture. </w:t>
      </w:r>
      <w:r w:rsidR="006F4EDF">
        <w:rPr>
          <w:lang w:val="en-US"/>
        </w:rPr>
        <w:t>O</w:t>
      </w:r>
      <w:r w:rsidR="006F4EDF" w:rsidRPr="006F4EDF">
        <w:rPr>
          <w:lang w:val="en-US"/>
        </w:rPr>
        <w:t xml:space="preserve">bstetricians tend to avoid cesarean sections when the infant is dead. This might also </w:t>
      </w:r>
      <w:r w:rsidR="00FD5B74">
        <w:rPr>
          <w:lang w:val="en-US"/>
        </w:rPr>
        <w:t>contribute to</w:t>
      </w:r>
      <w:r w:rsidR="006F4EDF" w:rsidRPr="006F4EDF">
        <w:rPr>
          <w:lang w:val="en-US"/>
        </w:rPr>
        <w:t xml:space="preserve"> increased rupture rate and severe bleeding following rupture in such cases. </w:t>
      </w:r>
    </w:p>
    <w:bookmarkEnd w:id="15"/>
    <w:bookmarkEnd w:id="16"/>
    <w:bookmarkEnd w:id="17"/>
    <w:p w:rsidR="006F4EDF" w:rsidRPr="006F4EDF" w:rsidRDefault="006F4EDF" w:rsidP="00FD5B74">
      <w:pPr>
        <w:spacing w:after="200" w:line="480" w:lineRule="atLeast"/>
        <w:rPr>
          <w:lang w:val="en-US"/>
        </w:rPr>
      </w:pPr>
    </w:p>
    <w:bookmarkEnd w:id="18"/>
    <w:p w:rsidR="0052020C" w:rsidRPr="0089441C" w:rsidRDefault="0052020C" w:rsidP="006F4EDF">
      <w:pPr>
        <w:spacing w:after="200" w:line="480" w:lineRule="atLeast"/>
        <w:rPr>
          <w:rFonts w:ascii="-webkit-standard" w:hAnsi="-webkit-standard" w:cs="Times New Roman" w:hint="eastAsia"/>
          <w:color w:val="000000"/>
          <w:sz w:val="28"/>
          <w:szCs w:val="28"/>
          <w:lang w:val="en-US"/>
        </w:rPr>
      </w:pPr>
      <w:r w:rsidRPr="0089441C">
        <w:rPr>
          <w:rFonts w:ascii="Times New Roman" w:hAnsi="Times New Roman" w:cs="Times New Roman"/>
          <w:color w:val="000000"/>
          <w:lang w:val="en-US"/>
        </w:rPr>
        <w:t> </w:t>
      </w:r>
      <w:bookmarkStart w:id="19" w:name="OLE_LINK41"/>
      <w:bookmarkStart w:id="20" w:name="OLE_LINK40"/>
      <w:bookmarkEnd w:id="19"/>
      <w:r w:rsidRPr="0089441C">
        <w:rPr>
          <w:rFonts w:ascii="Times New Roman" w:hAnsi="Times New Roman" w:cs="Times New Roman"/>
          <w:b/>
          <w:bCs/>
          <w:color w:val="000000"/>
          <w:sz w:val="28"/>
          <w:szCs w:val="28"/>
          <w:lang w:val="en-US"/>
        </w:rPr>
        <w:t>Conclusion</w:t>
      </w:r>
      <w:bookmarkEnd w:id="20"/>
    </w:p>
    <w:p w:rsidR="0089441C" w:rsidRPr="00977375" w:rsidRDefault="0089441C" w:rsidP="0089441C">
      <w:pPr>
        <w:spacing w:after="240" w:line="360" w:lineRule="auto"/>
        <w:rPr>
          <w:rFonts w:ascii="Times New Roman" w:hAnsi="Times New Roman" w:cs="Times New Roman"/>
          <w:lang w:val="en"/>
        </w:rPr>
      </w:pPr>
      <w:bookmarkStart w:id="21" w:name="OLE_LINK44"/>
      <w:bookmarkEnd w:id="21"/>
      <w:r w:rsidRPr="00977375">
        <w:rPr>
          <w:rFonts w:ascii="Times New Roman" w:hAnsi="Times New Roman" w:cs="Times New Roman"/>
          <w:lang w:val="en"/>
        </w:rPr>
        <w:t xml:space="preserve">Ruptures in unscarred uteri carried more catastrophic maternal outcome, including hysterectomy, because they occurred increasingly outside the lower uterine segment and extended more beyond the cervix. This may indicate a delay in diagnosis due to a lower index of suspicion. </w:t>
      </w:r>
    </w:p>
    <w:p w:rsidR="0052020C" w:rsidRPr="0089441C" w:rsidRDefault="0052020C" w:rsidP="0052020C">
      <w:pPr>
        <w:spacing w:after="200" w:line="360" w:lineRule="atLeast"/>
        <w:rPr>
          <w:rFonts w:ascii="-webkit-standard" w:hAnsi="-webkit-standard" w:cs="Times New Roman" w:hint="eastAsia"/>
          <w:color w:val="000000"/>
          <w:lang w:val="en-US"/>
        </w:rPr>
      </w:pPr>
      <w:r w:rsidRPr="0089441C">
        <w:rPr>
          <w:rFonts w:ascii="Times New Roman" w:hAnsi="Times New Roman" w:cs="Times New Roman"/>
          <w:b/>
          <w:bCs/>
          <w:color w:val="000000"/>
          <w:lang w:val="en-US"/>
        </w:rPr>
        <w:t>Acknowledgement</w:t>
      </w:r>
    </w:p>
    <w:p w:rsidR="0052020C" w:rsidRPr="0089441C" w:rsidRDefault="0052020C" w:rsidP="0052020C">
      <w:pPr>
        <w:spacing w:after="200" w:line="480" w:lineRule="atLeast"/>
        <w:rPr>
          <w:rFonts w:ascii="-webkit-standard" w:hAnsi="-webkit-standard" w:cs="Times New Roman" w:hint="eastAsia"/>
          <w:color w:val="000000"/>
          <w:lang w:val="en-US"/>
        </w:rPr>
      </w:pPr>
      <w:r w:rsidRPr="0089441C">
        <w:rPr>
          <w:rFonts w:ascii="Times New Roman" w:hAnsi="Times New Roman" w:cs="Times New Roman"/>
          <w:color w:val="000000"/>
          <w:lang w:val="en-US"/>
        </w:rPr>
        <w:t>We would like to acknowledge the contribution of our colleagues for collecting medical records from all maternity units in Norway.</w:t>
      </w:r>
    </w:p>
    <w:p w:rsidR="0052020C" w:rsidRPr="0089441C" w:rsidRDefault="0052020C" w:rsidP="0052020C">
      <w:pPr>
        <w:spacing w:after="200" w:line="360" w:lineRule="atLeast"/>
        <w:rPr>
          <w:rFonts w:ascii="-webkit-standard" w:hAnsi="-webkit-standard" w:cs="Times New Roman" w:hint="eastAsia"/>
          <w:color w:val="000000"/>
          <w:lang w:val="en-US"/>
        </w:rPr>
      </w:pPr>
      <w:r w:rsidRPr="0089441C">
        <w:rPr>
          <w:rFonts w:ascii="Times New Roman" w:hAnsi="Times New Roman" w:cs="Times New Roman"/>
          <w:b/>
          <w:bCs/>
          <w:color w:val="000000"/>
          <w:lang w:val="en-US"/>
        </w:rPr>
        <w:t>Disclosure of interests  </w:t>
      </w:r>
    </w:p>
    <w:p w:rsidR="0052020C" w:rsidRPr="0089441C" w:rsidRDefault="0052020C" w:rsidP="0052020C">
      <w:pPr>
        <w:spacing w:after="200" w:line="276" w:lineRule="atLeast"/>
        <w:rPr>
          <w:rFonts w:ascii="-webkit-standard" w:hAnsi="-webkit-standard" w:cs="Times New Roman" w:hint="eastAsia"/>
          <w:color w:val="000000"/>
          <w:lang w:val="en-US"/>
        </w:rPr>
      </w:pPr>
      <w:r w:rsidRPr="0089441C">
        <w:rPr>
          <w:rFonts w:ascii="Times New Roman" w:hAnsi="Times New Roman" w:cs="Times New Roman"/>
          <w:color w:val="000000"/>
          <w:lang w:val="en-US"/>
        </w:rPr>
        <w:t>The authors declare that they have no conflicts of interests.</w:t>
      </w:r>
    </w:p>
    <w:p w:rsidR="0052020C" w:rsidRPr="0089441C" w:rsidRDefault="0052020C" w:rsidP="0052020C">
      <w:pPr>
        <w:spacing w:after="200" w:line="253" w:lineRule="atLeast"/>
        <w:rPr>
          <w:rFonts w:ascii="-webkit-standard" w:hAnsi="-webkit-standard" w:cs="Times New Roman" w:hint="eastAsia"/>
          <w:color w:val="000000"/>
          <w:sz w:val="22"/>
          <w:szCs w:val="22"/>
          <w:lang w:val="en-US"/>
        </w:rPr>
      </w:pPr>
      <w:r w:rsidRPr="0089441C">
        <w:rPr>
          <w:rFonts w:ascii="Calibri" w:hAnsi="Calibri" w:cs="Times New Roman"/>
          <w:b/>
          <w:bCs/>
          <w:color w:val="000000"/>
          <w:sz w:val="22"/>
          <w:szCs w:val="22"/>
          <w:lang w:val="en-US"/>
        </w:rPr>
        <w:t> </w:t>
      </w:r>
    </w:p>
    <w:p w:rsidR="0052020C" w:rsidRPr="0089441C" w:rsidRDefault="0052020C" w:rsidP="0052020C">
      <w:pPr>
        <w:spacing w:after="200" w:line="276" w:lineRule="atLeast"/>
        <w:rPr>
          <w:rFonts w:ascii="-webkit-standard" w:hAnsi="-webkit-standard" w:cs="Times New Roman" w:hint="eastAsia"/>
          <w:color w:val="000000"/>
          <w:lang w:val="en-US"/>
        </w:rPr>
      </w:pPr>
      <w:r w:rsidRPr="0089441C">
        <w:rPr>
          <w:rFonts w:ascii="Times New Roman" w:hAnsi="Times New Roman" w:cs="Times New Roman"/>
          <w:b/>
          <w:bCs/>
          <w:color w:val="000000"/>
          <w:lang w:val="en-US"/>
        </w:rPr>
        <w:t>Contribution to authorship</w:t>
      </w:r>
    </w:p>
    <w:p w:rsidR="0052020C" w:rsidRPr="0089441C" w:rsidRDefault="0052020C" w:rsidP="0052020C">
      <w:pPr>
        <w:spacing w:after="200" w:line="480" w:lineRule="atLeast"/>
        <w:rPr>
          <w:rFonts w:ascii="-webkit-standard" w:hAnsi="-webkit-standard" w:cs="Times New Roman" w:hint="eastAsia"/>
          <w:color w:val="000000"/>
          <w:lang w:val="en-US"/>
        </w:rPr>
      </w:pPr>
      <w:r w:rsidRPr="0089441C">
        <w:rPr>
          <w:rFonts w:ascii="Times New Roman" w:hAnsi="Times New Roman" w:cs="Times New Roman"/>
          <w:color w:val="000000"/>
          <w:lang w:val="en-US"/>
        </w:rPr>
        <w:t>IAZ designed the study and collected, analyzed and interpreted the data, and wrote the paper.   SV, AKD contributed to the study design, interpretation of the data, and editing and revising the paper.  All authors are responsible for the integrity of the data and accuracy of the analysis, and all approved the final report.</w:t>
      </w:r>
    </w:p>
    <w:p w:rsidR="0052020C" w:rsidRPr="0089441C" w:rsidRDefault="0052020C" w:rsidP="0052020C">
      <w:pPr>
        <w:spacing w:after="200"/>
        <w:rPr>
          <w:rFonts w:ascii="-webkit-standard" w:hAnsi="-webkit-standard" w:cs="Times New Roman" w:hint="eastAsia"/>
          <w:color w:val="000000"/>
          <w:sz w:val="22"/>
          <w:szCs w:val="22"/>
          <w:lang w:val="en-US"/>
        </w:rPr>
      </w:pPr>
      <w:r w:rsidRPr="0089441C">
        <w:rPr>
          <w:rFonts w:ascii="AdvMINION-B" w:hAnsi="AdvMINION-B" w:cs="Times New Roman"/>
          <w:b/>
          <w:bCs/>
          <w:color w:val="000000"/>
          <w:sz w:val="22"/>
          <w:szCs w:val="22"/>
          <w:lang w:val="en-US"/>
        </w:rPr>
        <w:t> </w:t>
      </w:r>
    </w:p>
    <w:p w:rsidR="0052020C" w:rsidRPr="0089441C" w:rsidRDefault="0052020C" w:rsidP="0052020C">
      <w:pPr>
        <w:spacing w:after="200" w:line="276" w:lineRule="atLeast"/>
        <w:rPr>
          <w:rFonts w:ascii="-webkit-standard" w:hAnsi="-webkit-standard" w:cs="Times New Roman" w:hint="eastAsia"/>
          <w:color w:val="000000"/>
          <w:lang w:val="en-US"/>
        </w:rPr>
      </w:pPr>
      <w:r w:rsidRPr="0089441C">
        <w:rPr>
          <w:rFonts w:ascii="Times New Roman" w:hAnsi="Times New Roman" w:cs="Times New Roman"/>
          <w:b/>
          <w:bCs/>
          <w:color w:val="000000"/>
          <w:lang w:val="en-US"/>
        </w:rPr>
        <w:t>Details of ethics approval</w:t>
      </w:r>
    </w:p>
    <w:p w:rsidR="0052020C" w:rsidRPr="0089441C" w:rsidRDefault="0052020C" w:rsidP="0052020C">
      <w:pPr>
        <w:spacing w:after="200" w:line="480" w:lineRule="atLeast"/>
        <w:rPr>
          <w:rFonts w:ascii="-webkit-standard" w:hAnsi="-webkit-standard" w:cs="Times New Roman" w:hint="eastAsia"/>
          <w:color w:val="000000"/>
          <w:lang w:val="en-US"/>
        </w:rPr>
      </w:pPr>
      <w:r w:rsidRPr="0089441C">
        <w:rPr>
          <w:rFonts w:ascii="Times New Roman" w:hAnsi="Times New Roman" w:cs="Times New Roman"/>
          <w:color w:val="000000"/>
          <w:lang w:val="en-US"/>
        </w:rPr>
        <w:t>The Regional Ethical Committee for Medical Research and the Norwegian Data Inspectorate  approved the study.</w:t>
      </w:r>
    </w:p>
    <w:p w:rsidR="0052020C" w:rsidRPr="0089441C" w:rsidRDefault="0052020C" w:rsidP="0052020C">
      <w:pPr>
        <w:spacing w:after="200" w:line="480" w:lineRule="atLeast"/>
        <w:rPr>
          <w:rFonts w:ascii="-webkit-standard" w:hAnsi="-webkit-standard" w:cs="Times New Roman" w:hint="eastAsia"/>
          <w:color w:val="000000"/>
          <w:lang w:val="en-US"/>
        </w:rPr>
      </w:pPr>
      <w:r w:rsidRPr="0089441C">
        <w:rPr>
          <w:rFonts w:ascii="Times New Roman" w:hAnsi="Times New Roman" w:cs="Times New Roman"/>
          <w:b/>
          <w:bCs/>
          <w:color w:val="000000"/>
          <w:lang w:val="en-US"/>
        </w:rPr>
        <w:t>Funding</w:t>
      </w:r>
    </w:p>
    <w:p w:rsidR="0052020C" w:rsidRPr="0089441C" w:rsidRDefault="0052020C" w:rsidP="0052020C">
      <w:pPr>
        <w:spacing w:after="200" w:line="480" w:lineRule="atLeast"/>
        <w:rPr>
          <w:rFonts w:ascii="-webkit-standard" w:hAnsi="-webkit-standard" w:cs="Times New Roman" w:hint="eastAsia"/>
          <w:color w:val="000000"/>
          <w:lang w:val="en-US"/>
        </w:rPr>
      </w:pPr>
      <w:r w:rsidRPr="0089441C">
        <w:rPr>
          <w:rFonts w:ascii="Times New Roman" w:hAnsi="Times New Roman" w:cs="Times New Roman"/>
          <w:color w:val="000000"/>
          <w:lang w:val="en-US"/>
        </w:rPr>
        <w:t>South-Eastern Norway Regional Health Authority funded the study of uterine rupture as a post-PhD project for the lead author. </w:t>
      </w:r>
      <w:r w:rsidRPr="0089441C">
        <w:rPr>
          <w:rFonts w:ascii="Times New Roman" w:hAnsi="Times New Roman" w:cs="Times New Roman"/>
          <w:color w:val="252525"/>
          <w:lang w:val="en-US"/>
        </w:rPr>
        <w:t>The funding authority had no role</w:t>
      </w:r>
      <w:r w:rsidR="00866620">
        <w:rPr>
          <w:rFonts w:ascii="Times New Roman" w:hAnsi="Times New Roman" w:cs="Times New Roman"/>
          <w:color w:val="252525"/>
          <w:lang w:val="en-US"/>
        </w:rPr>
        <w:t xml:space="preserve"> </w:t>
      </w:r>
      <w:r w:rsidRPr="0089441C">
        <w:rPr>
          <w:rFonts w:ascii="Times New Roman" w:hAnsi="Times New Roman" w:cs="Times New Roman"/>
          <w:color w:val="000000"/>
          <w:lang w:val="en-US"/>
        </w:rPr>
        <w:t>in the study design, analysis or interpretation of the data, or in writing the paper.</w:t>
      </w:r>
    </w:p>
    <w:p w:rsidR="0052020C" w:rsidRPr="0052020C" w:rsidRDefault="0052020C" w:rsidP="0052020C">
      <w:pPr>
        <w:spacing w:line="560" w:lineRule="atLeast"/>
        <w:rPr>
          <w:rFonts w:ascii="-webkit-standard" w:hAnsi="-webkit-standard" w:cs="Times New Roman" w:hint="eastAsia"/>
          <w:color w:val="000000"/>
          <w:sz w:val="28"/>
          <w:szCs w:val="28"/>
        </w:rPr>
      </w:pPr>
      <w:r w:rsidRPr="0052020C">
        <w:rPr>
          <w:rFonts w:ascii="Times New Roman" w:hAnsi="Times New Roman" w:cs="Times New Roman"/>
          <w:b/>
          <w:bCs/>
          <w:color w:val="000000"/>
          <w:sz w:val="28"/>
          <w:szCs w:val="28"/>
        </w:rPr>
        <w:t>References</w:t>
      </w:r>
    </w:p>
    <w:p w:rsidR="0052020C" w:rsidRPr="0052020C" w:rsidRDefault="0052020C" w:rsidP="0052020C">
      <w:pPr>
        <w:numPr>
          <w:ilvl w:val="0"/>
          <w:numId w:val="1"/>
        </w:numPr>
        <w:shd w:val="clear" w:color="auto" w:fill="FFFFFF"/>
        <w:spacing w:before="120" w:after="100" w:afterAutospacing="1" w:line="480" w:lineRule="atLeast"/>
        <w:ind w:left="637"/>
        <w:rPr>
          <w:rFonts w:ascii="Times New Roman" w:eastAsia="Times New Roman" w:hAnsi="Times New Roman" w:cs="Times New Roman"/>
          <w:color w:val="000000"/>
        </w:rPr>
      </w:pPr>
      <w:r w:rsidRPr="0089441C">
        <w:rPr>
          <w:rFonts w:ascii="Times New Roman" w:eastAsia="Times New Roman" w:hAnsi="Times New Roman" w:cs="Times New Roman"/>
          <w:color w:val="000000"/>
          <w:lang w:val="en-US"/>
        </w:rPr>
        <w:t xml:space="preserve">Ofir K, Sheiner E, Levy A, Katz M, Mazor M. Uterine rupture: risk factors and pregnancy outcome. </w:t>
      </w:r>
      <w:r w:rsidRPr="0052020C">
        <w:rPr>
          <w:rFonts w:ascii="Times New Roman" w:eastAsia="Times New Roman" w:hAnsi="Times New Roman" w:cs="Times New Roman"/>
          <w:color w:val="000000"/>
        </w:rPr>
        <w:t>Am J Obstet Gynecol 2003;189:1042-6.</w:t>
      </w:r>
    </w:p>
    <w:p w:rsidR="0052020C" w:rsidRPr="0052020C" w:rsidRDefault="0052020C" w:rsidP="0052020C">
      <w:pPr>
        <w:numPr>
          <w:ilvl w:val="0"/>
          <w:numId w:val="1"/>
        </w:numPr>
        <w:shd w:val="clear" w:color="auto" w:fill="FFFFFF"/>
        <w:spacing w:before="100" w:beforeAutospacing="1" w:after="100" w:afterAutospacing="1" w:line="480" w:lineRule="atLeast"/>
        <w:ind w:left="637"/>
        <w:rPr>
          <w:rFonts w:ascii="Times New Roman" w:eastAsia="Times New Roman" w:hAnsi="Times New Roman" w:cs="Times New Roman"/>
          <w:color w:val="000000"/>
        </w:rPr>
      </w:pPr>
      <w:r w:rsidRPr="00FD5B74">
        <w:rPr>
          <w:rFonts w:ascii="Times New Roman" w:eastAsia="Times New Roman" w:hAnsi="Times New Roman" w:cs="Times New Roman"/>
          <w:color w:val="000000"/>
        </w:rPr>
        <w:t>Smith JG, Mertz HL, Merrill DC. </w:t>
      </w:r>
      <w:r w:rsidRPr="0089441C">
        <w:rPr>
          <w:rFonts w:ascii="Times New Roman" w:eastAsia="Times New Roman" w:hAnsi="Times New Roman" w:cs="Times New Roman"/>
          <w:color w:val="000000"/>
          <w:lang w:val="en-US"/>
        </w:rPr>
        <w:t>Identifying risk factors for uterine rupture. </w:t>
      </w:r>
      <w:r w:rsidRPr="0052020C">
        <w:rPr>
          <w:rFonts w:ascii="Times New Roman" w:eastAsia="Times New Roman" w:hAnsi="Times New Roman" w:cs="Times New Roman"/>
          <w:color w:val="000000"/>
        </w:rPr>
        <w:t>Clin Perinatol 2008;35:85-99.</w:t>
      </w:r>
    </w:p>
    <w:p w:rsidR="0052020C" w:rsidRPr="0052020C" w:rsidRDefault="0052020C" w:rsidP="0052020C">
      <w:pPr>
        <w:numPr>
          <w:ilvl w:val="0"/>
          <w:numId w:val="1"/>
        </w:numPr>
        <w:shd w:val="clear" w:color="auto" w:fill="FFFFFF"/>
        <w:spacing w:before="100" w:beforeAutospacing="1" w:after="100" w:afterAutospacing="1" w:line="480" w:lineRule="atLeast"/>
        <w:ind w:left="637"/>
        <w:rPr>
          <w:rFonts w:ascii="Times New Roman" w:eastAsia="Times New Roman" w:hAnsi="Times New Roman" w:cs="Times New Roman"/>
          <w:color w:val="000000"/>
        </w:rPr>
      </w:pPr>
      <w:r w:rsidRPr="0089441C">
        <w:rPr>
          <w:rFonts w:ascii="Times New Roman" w:eastAsia="Times New Roman" w:hAnsi="Times New Roman" w:cs="Times New Roman"/>
          <w:color w:val="000000"/>
          <w:lang w:val="en-US"/>
        </w:rPr>
        <w:t xml:space="preserve">Barger MK, Nannini A, DeJoy S, Wisner K, Markenson G. Maternal and newborn outcomes following uterine rupture among women without versus those with prior cesarean. </w:t>
      </w:r>
      <w:r w:rsidRPr="0052020C">
        <w:rPr>
          <w:rFonts w:ascii="Times New Roman" w:eastAsia="Times New Roman" w:hAnsi="Times New Roman" w:cs="Times New Roman"/>
          <w:color w:val="000000"/>
        </w:rPr>
        <w:t>J Maternal-Fetal Neonatal Medicine 2013; 26:183-187.</w:t>
      </w:r>
    </w:p>
    <w:p w:rsidR="0052020C" w:rsidRPr="0052020C" w:rsidRDefault="0052020C" w:rsidP="0052020C">
      <w:pPr>
        <w:numPr>
          <w:ilvl w:val="0"/>
          <w:numId w:val="1"/>
        </w:numPr>
        <w:shd w:val="clear" w:color="auto" w:fill="FFFFFF"/>
        <w:spacing w:before="100" w:beforeAutospacing="1" w:after="100" w:afterAutospacing="1" w:line="480" w:lineRule="atLeast"/>
        <w:ind w:left="637"/>
        <w:rPr>
          <w:rFonts w:ascii="Times New Roman" w:eastAsia="Times New Roman" w:hAnsi="Times New Roman" w:cs="Times New Roman"/>
          <w:color w:val="000000"/>
        </w:rPr>
      </w:pPr>
      <w:r w:rsidRPr="0089441C">
        <w:rPr>
          <w:rFonts w:ascii="Times New Roman" w:eastAsia="Times New Roman" w:hAnsi="Times New Roman" w:cs="Times New Roman"/>
          <w:color w:val="000000"/>
          <w:lang w:val="en-US"/>
        </w:rPr>
        <w:t xml:space="preserve">Zwart JJ, Richters JM, Ory F, Bloemenkamp KWM, van Roosmalen J. Uterine rupture in the Netherland: a nationwide population-based cohort study. </w:t>
      </w:r>
      <w:r w:rsidRPr="0052020C">
        <w:rPr>
          <w:rFonts w:ascii="Times New Roman" w:eastAsia="Times New Roman" w:hAnsi="Times New Roman" w:cs="Times New Roman"/>
          <w:color w:val="000000"/>
        </w:rPr>
        <w:t>BJOG 2009; 1069-80.</w:t>
      </w:r>
    </w:p>
    <w:p w:rsidR="0052020C" w:rsidRPr="0052020C" w:rsidRDefault="0052020C" w:rsidP="0052020C">
      <w:pPr>
        <w:numPr>
          <w:ilvl w:val="0"/>
          <w:numId w:val="1"/>
        </w:numPr>
        <w:shd w:val="clear" w:color="auto" w:fill="FFFFFF"/>
        <w:spacing w:before="100" w:beforeAutospacing="1" w:after="100" w:afterAutospacing="1" w:line="480" w:lineRule="atLeast"/>
        <w:ind w:left="637"/>
        <w:rPr>
          <w:rFonts w:ascii="Times New Roman" w:eastAsia="Times New Roman" w:hAnsi="Times New Roman" w:cs="Times New Roman"/>
          <w:color w:val="000000"/>
        </w:rPr>
      </w:pPr>
      <w:r w:rsidRPr="0089441C">
        <w:rPr>
          <w:rFonts w:ascii="Times New Roman" w:eastAsia="Times New Roman" w:hAnsi="Times New Roman" w:cs="Times New Roman"/>
          <w:color w:val="000000"/>
          <w:lang w:val="en-US"/>
        </w:rPr>
        <w:t>Miller DA, Goodwin TM, Gherman RB, Paul RH. Intrapartum rupture of the unscarred uterus. </w:t>
      </w:r>
      <w:r w:rsidRPr="0052020C">
        <w:rPr>
          <w:rFonts w:ascii="Times New Roman" w:eastAsia="Times New Roman" w:hAnsi="Times New Roman" w:cs="Times New Roman"/>
          <w:color w:val="000000"/>
        </w:rPr>
        <w:t>Obstet Gynecol 1997; 89:671-73. </w:t>
      </w:r>
    </w:p>
    <w:p w:rsidR="0052020C" w:rsidRPr="006A36DC" w:rsidRDefault="0052020C" w:rsidP="0052020C">
      <w:pPr>
        <w:numPr>
          <w:ilvl w:val="0"/>
          <w:numId w:val="1"/>
        </w:numPr>
        <w:shd w:val="clear" w:color="auto" w:fill="FFFFFF"/>
        <w:spacing w:before="100" w:beforeAutospacing="1" w:after="100" w:afterAutospacing="1" w:line="480" w:lineRule="atLeast"/>
        <w:ind w:left="637"/>
        <w:rPr>
          <w:rFonts w:ascii="Times New Roman" w:eastAsia="Times New Roman" w:hAnsi="Times New Roman" w:cs="Times New Roman"/>
          <w:color w:val="000000"/>
          <w:lang w:val="en-GB"/>
        </w:rPr>
      </w:pPr>
      <w:r w:rsidRPr="00FD5B74">
        <w:rPr>
          <w:rFonts w:ascii="Times New Roman" w:eastAsia="Times New Roman" w:hAnsi="Times New Roman" w:cs="Times New Roman"/>
          <w:color w:val="000000"/>
          <w:lang w:val="en-US"/>
        </w:rPr>
        <w:t>Garnet JD. Uterine rupture during pregnancy. </w:t>
      </w:r>
      <w:r w:rsidRPr="0089441C">
        <w:rPr>
          <w:rFonts w:ascii="Times New Roman" w:eastAsia="Times New Roman" w:hAnsi="Times New Roman" w:cs="Times New Roman"/>
          <w:color w:val="000000"/>
          <w:lang w:val="en-US"/>
        </w:rPr>
        <w:t>An analysis of 133 patients. </w:t>
      </w:r>
      <w:r w:rsidRPr="006A36DC">
        <w:rPr>
          <w:rFonts w:ascii="Times New Roman" w:eastAsia="Times New Roman" w:hAnsi="Times New Roman" w:cs="Times New Roman"/>
          <w:color w:val="000000"/>
          <w:lang w:val="en-GB"/>
        </w:rPr>
        <w:t>Obstet Gynecol 1964; 23: 898-905. </w:t>
      </w:r>
    </w:p>
    <w:p w:rsidR="0052020C" w:rsidRPr="0089441C" w:rsidRDefault="0052020C" w:rsidP="0052020C">
      <w:pPr>
        <w:numPr>
          <w:ilvl w:val="0"/>
          <w:numId w:val="1"/>
        </w:numPr>
        <w:shd w:val="clear" w:color="auto" w:fill="FFFFFF"/>
        <w:spacing w:before="100" w:beforeAutospacing="1" w:after="100" w:afterAutospacing="1" w:line="480" w:lineRule="atLeast"/>
        <w:ind w:left="637"/>
        <w:rPr>
          <w:rFonts w:ascii="Times New Roman" w:eastAsia="Times New Roman" w:hAnsi="Times New Roman" w:cs="Times New Roman"/>
          <w:color w:val="000000"/>
          <w:lang w:val="en-US"/>
        </w:rPr>
      </w:pPr>
      <w:r w:rsidRPr="00FD5B74">
        <w:rPr>
          <w:rFonts w:ascii="Times New Roman" w:eastAsia="Times New Roman" w:hAnsi="Times New Roman" w:cs="Times New Roman"/>
          <w:color w:val="000000"/>
        </w:rPr>
        <w:t>Gibbins KJ, Weber T, Holmgren CM, Porter TF, Varner, MW, Manuck TA. </w:t>
      </w:r>
      <w:r w:rsidRPr="0089441C">
        <w:rPr>
          <w:rFonts w:ascii="Times New Roman" w:eastAsia="Times New Roman" w:hAnsi="Times New Roman" w:cs="Times New Roman"/>
          <w:color w:val="000000"/>
          <w:lang w:val="en-US"/>
        </w:rPr>
        <w:t>Maternal and fetal morbidity associated with uterine rupture of the unscarred uterus. Am J Obstet Gynecol 2015; 213:382.e1-6.</w:t>
      </w:r>
    </w:p>
    <w:p w:rsidR="0052020C" w:rsidRPr="0089441C" w:rsidRDefault="0052020C" w:rsidP="0052020C">
      <w:pPr>
        <w:numPr>
          <w:ilvl w:val="0"/>
          <w:numId w:val="1"/>
        </w:numPr>
        <w:shd w:val="clear" w:color="auto" w:fill="FFFFFF"/>
        <w:spacing w:before="100" w:beforeAutospacing="1" w:after="100" w:afterAutospacing="1" w:line="480" w:lineRule="atLeast"/>
        <w:ind w:left="637"/>
        <w:rPr>
          <w:rFonts w:ascii="Times New Roman" w:eastAsia="Times New Roman" w:hAnsi="Times New Roman" w:cs="Times New Roman"/>
          <w:color w:val="000000"/>
          <w:lang w:val="en-US"/>
        </w:rPr>
      </w:pPr>
      <w:r w:rsidRPr="0089441C">
        <w:rPr>
          <w:rFonts w:ascii="Times New Roman" w:eastAsia="Times New Roman" w:hAnsi="Times New Roman" w:cs="Times New Roman"/>
          <w:color w:val="000000"/>
          <w:lang w:val="en-US"/>
        </w:rPr>
        <w:t>Al-Zirqi I, Daltveit AK, Vangen S. Infant outcome after complete uterine rupture. Am J Obstet Gynecol 2018;volume:x.ex-x.ex.</w:t>
      </w:r>
    </w:p>
    <w:p w:rsidR="0052020C" w:rsidRPr="0052020C" w:rsidRDefault="0052020C" w:rsidP="0052020C">
      <w:pPr>
        <w:numPr>
          <w:ilvl w:val="0"/>
          <w:numId w:val="1"/>
        </w:numPr>
        <w:shd w:val="clear" w:color="auto" w:fill="FFFFFF"/>
        <w:spacing w:before="100" w:beforeAutospacing="1" w:after="100" w:afterAutospacing="1" w:line="480" w:lineRule="atLeast"/>
        <w:ind w:left="637"/>
        <w:rPr>
          <w:rFonts w:ascii="Times New Roman" w:eastAsia="Times New Roman" w:hAnsi="Times New Roman" w:cs="Times New Roman"/>
          <w:color w:val="000000"/>
        </w:rPr>
      </w:pPr>
      <w:r w:rsidRPr="0089441C">
        <w:rPr>
          <w:rFonts w:ascii="Times New Roman" w:eastAsia="Times New Roman" w:hAnsi="Times New Roman" w:cs="Times New Roman"/>
          <w:color w:val="000000"/>
          <w:lang w:val="en-US"/>
        </w:rPr>
        <w:t>Al-Zirqi I, Stray-Pedersen B, Forsén L, Vangen S. Uterine rupture after previous caesarean section.</w:t>
      </w:r>
      <w:r w:rsidRPr="0089441C">
        <w:rPr>
          <w:rFonts w:ascii="Times New Roman" w:eastAsia="Times New Roman" w:hAnsi="Times New Roman" w:cs="Times New Roman"/>
          <w:b/>
          <w:bCs/>
          <w:color w:val="000000"/>
          <w:lang w:val="en-US"/>
        </w:rPr>
        <w:t> </w:t>
      </w:r>
      <w:r w:rsidRPr="0052020C">
        <w:rPr>
          <w:rFonts w:ascii="Times New Roman" w:eastAsia="Times New Roman" w:hAnsi="Times New Roman" w:cs="Times New Roman"/>
          <w:color w:val="000000"/>
        </w:rPr>
        <w:t>BJOG, 117 (2010), pp. 809-820.</w:t>
      </w:r>
    </w:p>
    <w:p w:rsidR="0052020C" w:rsidRPr="0052020C" w:rsidRDefault="0052020C" w:rsidP="0052020C">
      <w:pPr>
        <w:numPr>
          <w:ilvl w:val="0"/>
          <w:numId w:val="1"/>
        </w:numPr>
        <w:shd w:val="clear" w:color="auto" w:fill="FFFFFF"/>
        <w:spacing w:before="100" w:beforeAutospacing="1" w:after="100" w:afterAutospacing="1" w:line="480" w:lineRule="atLeast"/>
        <w:ind w:left="714"/>
        <w:rPr>
          <w:rFonts w:ascii="Times New Roman" w:eastAsia="Times New Roman" w:hAnsi="Times New Roman" w:cs="Times New Roman"/>
          <w:color w:val="000000"/>
        </w:rPr>
      </w:pPr>
      <w:r w:rsidRPr="0052020C">
        <w:rPr>
          <w:rFonts w:ascii="Times New Roman" w:eastAsia="Times New Roman" w:hAnsi="Times New Roman" w:cs="Times New Roman"/>
          <w:color w:val="000000"/>
        </w:rPr>
        <w:t>Al-Zirqi I, Daltveit AK, Forsén L, Stray-Pedersen B, Vangen S. Risk factors for complete uterine rupture. Am J Obstet Gynecol. 2017 Feb;216(2):165.e1-165.e8. doi: 10.1016/j.ajog.2016.10.017. Epub 2016 Oct 22.</w:t>
      </w:r>
    </w:p>
    <w:p w:rsidR="0052020C" w:rsidRPr="0052020C" w:rsidRDefault="0052020C" w:rsidP="0052020C">
      <w:pPr>
        <w:numPr>
          <w:ilvl w:val="0"/>
          <w:numId w:val="1"/>
        </w:numPr>
        <w:shd w:val="clear" w:color="auto" w:fill="FFFFFF"/>
        <w:spacing w:before="100" w:beforeAutospacing="1" w:after="100" w:afterAutospacing="1" w:line="480" w:lineRule="atLeast"/>
        <w:ind w:left="714"/>
        <w:rPr>
          <w:rFonts w:ascii="Times New Roman" w:eastAsia="Times New Roman" w:hAnsi="Times New Roman" w:cs="Times New Roman"/>
          <w:color w:val="000000"/>
        </w:rPr>
      </w:pPr>
      <w:r w:rsidRPr="0052020C">
        <w:rPr>
          <w:rFonts w:ascii="Times New Roman" w:eastAsia="Times New Roman" w:hAnsi="Times New Roman" w:cs="Times New Roman"/>
          <w:color w:val="505050"/>
        </w:rPr>
        <w:t>Al-Zirqi I, Stray-Pedersen B, Forsén L, Daltveit A, Vangen S. Uterine rupture: Trends over 40 years. </w:t>
      </w:r>
      <w:r w:rsidRPr="0052020C">
        <w:rPr>
          <w:rFonts w:ascii="Times New Roman" w:eastAsia="Times New Roman" w:hAnsi="Times New Roman" w:cs="Times New Roman"/>
          <w:color w:val="000000"/>
        </w:rPr>
        <w:t>BJOG 2016;123:780–787.</w:t>
      </w:r>
    </w:p>
    <w:p w:rsidR="0052020C" w:rsidRPr="006A36DC" w:rsidRDefault="0052020C" w:rsidP="0052020C">
      <w:pPr>
        <w:numPr>
          <w:ilvl w:val="0"/>
          <w:numId w:val="1"/>
        </w:numPr>
        <w:shd w:val="clear" w:color="auto" w:fill="FFFFFF"/>
        <w:spacing w:before="100" w:beforeAutospacing="1" w:after="100" w:afterAutospacing="1" w:line="480" w:lineRule="atLeast"/>
        <w:ind w:left="714"/>
        <w:rPr>
          <w:rFonts w:ascii="Times New Roman" w:eastAsia="Times New Roman" w:hAnsi="Times New Roman" w:cs="Times New Roman"/>
          <w:color w:val="000000"/>
          <w:lang w:val="en-US"/>
        </w:rPr>
      </w:pPr>
      <w:r w:rsidRPr="0089441C">
        <w:rPr>
          <w:rFonts w:ascii="Times New Roman" w:eastAsia="Times New Roman" w:hAnsi="Times New Roman" w:cs="Times New Roman"/>
          <w:color w:val="000000"/>
          <w:lang w:val="en-US"/>
        </w:rPr>
        <w:t>Directorate of Health and Social Services. The International</w:t>
      </w:r>
      <w:r w:rsidR="00866620" w:rsidRPr="0089441C">
        <w:rPr>
          <w:rFonts w:ascii="Times New Roman" w:eastAsia="Times New Roman" w:hAnsi="Times New Roman" w:cs="Times New Roman"/>
          <w:color w:val="000000"/>
          <w:lang w:val="en-US"/>
        </w:rPr>
        <w:t> Statistical</w:t>
      </w:r>
      <w:r w:rsidRPr="0089441C">
        <w:rPr>
          <w:rFonts w:ascii="Times New Roman" w:eastAsia="Times New Roman" w:hAnsi="Times New Roman" w:cs="Times New Roman"/>
          <w:color w:val="000000"/>
          <w:lang w:val="en-US"/>
        </w:rPr>
        <w:t xml:space="preserve"> Classification of Diseases and Related Health Problems, ICD-10, 10th revision. </w:t>
      </w:r>
      <w:r w:rsidRPr="006A36DC">
        <w:rPr>
          <w:rFonts w:ascii="Times New Roman" w:eastAsia="Times New Roman" w:hAnsi="Times New Roman" w:cs="Times New Roman"/>
          <w:color w:val="000000"/>
          <w:lang w:val="en-US"/>
        </w:rPr>
        <w:t>Used with permission from WHO. Oslo: Norwegian edition, 2005</w:t>
      </w:r>
    </w:p>
    <w:p w:rsidR="0052020C" w:rsidRPr="0052020C" w:rsidRDefault="0052020C" w:rsidP="0052020C">
      <w:pPr>
        <w:numPr>
          <w:ilvl w:val="0"/>
          <w:numId w:val="1"/>
        </w:numPr>
        <w:shd w:val="clear" w:color="auto" w:fill="FFFFFF"/>
        <w:spacing w:before="100" w:beforeAutospacing="1" w:after="100" w:afterAutospacing="1" w:line="480" w:lineRule="atLeast"/>
        <w:ind w:left="714"/>
        <w:rPr>
          <w:rFonts w:ascii="Times New Roman" w:eastAsia="Times New Roman" w:hAnsi="Times New Roman" w:cs="Times New Roman"/>
          <w:color w:val="000000"/>
        </w:rPr>
      </w:pPr>
      <w:r w:rsidRPr="0089441C">
        <w:rPr>
          <w:rFonts w:ascii="Times New Roman" w:eastAsia="Times New Roman" w:hAnsi="Times New Roman" w:cs="Times New Roman"/>
          <w:color w:val="000000"/>
          <w:lang w:val="en-US"/>
        </w:rPr>
        <w:t xml:space="preserve">International Classification of Diseases, ICD-8, 8th revision (1965), 2007 [www.wolfbane.comicd/icd8h.html]. </w:t>
      </w:r>
      <w:r w:rsidRPr="0052020C">
        <w:rPr>
          <w:rFonts w:ascii="Times New Roman" w:eastAsia="Times New Roman" w:hAnsi="Times New Roman" w:cs="Times New Roman"/>
          <w:color w:val="000000"/>
        </w:rPr>
        <w:t>Accessed 24 February 2014.</w:t>
      </w:r>
    </w:p>
    <w:p w:rsidR="0052020C" w:rsidRPr="0052020C" w:rsidRDefault="0052020C" w:rsidP="0052020C">
      <w:pPr>
        <w:numPr>
          <w:ilvl w:val="0"/>
          <w:numId w:val="1"/>
        </w:numPr>
        <w:shd w:val="clear" w:color="auto" w:fill="FFFFFF"/>
        <w:spacing w:before="100" w:beforeAutospacing="1" w:after="100" w:afterAutospacing="1" w:line="480" w:lineRule="atLeast"/>
        <w:ind w:left="714"/>
        <w:rPr>
          <w:rFonts w:ascii="Times New Roman" w:eastAsia="Times New Roman" w:hAnsi="Times New Roman" w:cs="Times New Roman"/>
          <w:color w:val="000000"/>
        </w:rPr>
      </w:pPr>
      <w:r w:rsidRPr="0089441C">
        <w:rPr>
          <w:rFonts w:ascii="Times New Roman" w:eastAsia="Times New Roman" w:hAnsi="Times New Roman" w:cs="Times New Roman"/>
          <w:color w:val="000000"/>
          <w:lang w:val="en-US"/>
        </w:rPr>
        <w:t xml:space="preserve">International Classification of Diseases, ICD-9, 9th revision (1979), 2007 [www.en.wikepedia.org/wik/List_of_ICD-9_codes]. </w:t>
      </w:r>
      <w:r w:rsidRPr="0052020C">
        <w:rPr>
          <w:rFonts w:ascii="Times New Roman" w:eastAsia="Times New Roman" w:hAnsi="Times New Roman" w:cs="Times New Roman"/>
          <w:color w:val="000000"/>
        </w:rPr>
        <w:t>Accessed 24 February 2014.</w:t>
      </w:r>
    </w:p>
    <w:p w:rsidR="0052020C" w:rsidRPr="0052020C" w:rsidRDefault="0052020C" w:rsidP="0052020C">
      <w:pPr>
        <w:numPr>
          <w:ilvl w:val="0"/>
          <w:numId w:val="1"/>
        </w:numPr>
        <w:shd w:val="clear" w:color="auto" w:fill="FFFFFF"/>
        <w:spacing w:before="100" w:beforeAutospacing="1" w:after="100" w:afterAutospacing="1" w:line="480" w:lineRule="atLeast"/>
        <w:ind w:left="714"/>
        <w:rPr>
          <w:rFonts w:ascii="Times New Roman" w:eastAsia="Times New Roman" w:hAnsi="Times New Roman" w:cs="Times New Roman"/>
          <w:color w:val="000000"/>
        </w:rPr>
      </w:pPr>
      <w:r w:rsidRPr="0089441C">
        <w:rPr>
          <w:rFonts w:ascii="Times New Roman" w:eastAsia="Times New Roman" w:hAnsi="Times New Roman" w:cs="Times New Roman"/>
          <w:color w:val="000000"/>
          <w:lang w:val="en-US"/>
        </w:rPr>
        <w:t>Al-Zirqi I, Stray-Pedersen B, Forsén L, Daltveit AK, Vangen S, the NUR group. Validation study of uterine rupture registration in the Medical Birth Registry of Norway. </w:t>
      </w:r>
      <w:r w:rsidRPr="0052020C">
        <w:rPr>
          <w:rFonts w:ascii="Times New Roman" w:eastAsia="Times New Roman" w:hAnsi="Times New Roman" w:cs="Times New Roman"/>
          <w:color w:val="000000"/>
        </w:rPr>
        <w:t>Acta Obstet Gynecol Scand 2013;92:1086-93.</w:t>
      </w:r>
    </w:p>
    <w:p w:rsidR="0052020C" w:rsidRPr="0052020C" w:rsidRDefault="0052020C" w:rsidP="0052020C">
      <w:pPr>
        <w:numPr>
          <w:ilvl w:val="0"/>
          <w:numId w:val="1"/>
        </w:numPr>
        <w:shd w:val="clear" w:color="auto" w:fill="FFFFFF"/>
        <w:spacing w:before="100" w:beforeAutospacing="1" w:after="100" w:afterAutospacing="1" w:line="480" w:lineRule="atLeast"/>
        <w:ind w:left="714"/>
        <w:rPr>
          <w:rFonts w:ascii="Times New Roman" w:eastAsia="Times New Roman" w:hAnsi="Times New Roman" w:cs="Times New Roman"/>
          <w:color w:val="000000"/>
        </w:rPr>
      </w:pPr>
      <w:r w:rsidRPr="0089441C">
        <w:rPr>
          <w:rFonts w:ascii="Times New Roman" w:eastAsia="Times New Roman" w:hAnsi="Times New Roman" w:cs="Times New Roman"/>
          <w:color w:val="000000"/>
          <w:lang w:val="en-US"/>
        </w:rPr>
        <w:t xml:space="preserve">Charach R, Sheiner E. Risk factors for peripartum hysterectomy following uterine rupture. </w:t>
      </w:r>
      <w:r w:rsidRPr="0052020C">
        <w:rPr>
          <w:rFonts w:ascii="Times New Roman" w:eastAsia="Times New Roman" w:hAnsi="Times New Roman" w:cs="Times New Roman"/>
          <w:color w:val="000000"/>
        </w:rPr>
        <w:t>The J Maternal Fetal Neonatal Medicine 2013; 26:12,1196-1200.DOI:10.3109/14767058.2013.771165.</w:t>
      </w:r>
    </w:p>
    <w:p w:rsidR="0052020C" w:rsidRPr="0052020C" w:rsidRDefault="0052020C" w:rsidP="0052020C">
      <w:pPr>
        <w:numPr>
          <w:ilvl w:val="0"/>
          <w:numId w:val="1"/>
        </w:numPr>
        <w:shd w:val="clear" w:color="auto" w:fill="FFFFFF"/>
        <w:spacing w:before="100" w:beforeAutospacing="1" w:after="100" w:afterAutospacing="1" w:line="480" w:lineRule="atLeast"/>
        <w:ind w:left="714"/>
        <w:rPr>
          <w:rFonts w:ascii="Times New Roman" w:eastAsia="Times New Roman" w:hAnsi="Times New Roman" w:cs="Times New Roman"/>
          <w:color w:val="000000"/>
        </w:rPr>
      </w:pPr>
      <w:r w:rsidRPr="0089441C">
        <w:rPr>
          <w:rFonts w:ascii="Times New Roman" w:eastAsia="Times New Roman" w:hAnsi="Times New Roman" w:cs="Times New Roman"/>
          <w:color w:val="000000"/>
          <w:lang w:val="en-US"/>
        </w:rPr>
        <w:t> Leung AS, Leung EK, Paul RH. Uterine rupture after previous cesarean delivery: maternal and fetal consequences. </w:t>
      </w:r>
      <w:r w:rsidRPr="0052020C">
        <w:rPr>
          <w:rFonts w:ascii="Times New Roman" w:eastAsia="Times New Roman" w:hAnsi="Times New Roman" w:cs="Times New Roman"/>
          <w:color w:val="000000"/>
        </w:rPr>
        <w:t>Am J Obstet Gynecol 1993; 169: 945-50. </w:t>
      </w:r>
    </w:p>
    <w:p w:rsidR="0052020C" w:rsidRPr="0052020C" w:rsidRDefault="0052020C" w:rsidP="0052020C">
      <w:pPr>
        <w:numPr>
          <w:ilvl w:val="0"/>
          <w:numId w:val="1"/>
        </w:numPr>
        <w:shd w:val="clear" w:color="auto" w:fill="FFFFFF"/>
        <w:spacing w:before="100" w:beforeAutospacing="1" w:after="100" w:afterAutospacing="1" w:line="480" w:lineRule="atLeast"/>
        <w:ind w:left="714"/>
        <w:rPr>
          <w:rFonts w:ascii="Times New Roman" w:eastAsia="Times New Roman" w:hAnsi="Times New Roman" w:cs="Times New Roman"/>
          <w:color w:val="000000"/>
        </w:rPr>
      </w:pPr>
      <w:r w:rsidRPr="0089441C">
        <w:rPr>
          <w:rFonts w:ascii="Times New Roman" w:eastAsia="Times New Roman" w:hAnsi="Times New Roman" w:cs="Times New Roman"/>
          <w:color w:val="000000"/>
          <w:lang w:val="en-US"/>
        </w:rPr>
        <w:t>Vandenberghe G, Bloemenkamp K, Berlage S et al; </w:t>
      </w:r>
      <w:r w:rsidRPr="0089441C">
        <w:rPr>
          <w:rFonts w:ascii="Times New Roman" w:eastAsia="Times New Roman" w:hAnsi="Times New Roman" w:cs="Times New Roman"/>
          <w:b/>
          <w:bCs/>
          <w:color w:val="000000"/>
          <w:lang w:val="en-US"/>
        </w:rPr>
        <w:t>INOSS</w:t>
      </w:r>
      <w:r w:rsidRPr="0089441C">
        <w:rPr>
          <w:rFonts w:ascii="Times New Roman" w:eastAsia="Times New Roman" w:hAnsi="Times New Roman" w:cs="Times New Roman"/>
          <w:color w:val="000000"/>
          <w:lang w:val="en-US"/>
        </w:rPr>
        <w:t> (the International Network of Obstetric Survey Systems). The INOSS study of uterine rupture: a descriptive multi-country population based study. </w:t>
      </w:r>
      <w:r w:rsidRPr="0052020C">
        <w:rPr>
          <w:rFonts w:ascii="Times New Roman" w:eastAsia="Times New Roman" w:hAnsi="Times New Roman" w:cs="Times New Roman"/>
          <w:color w:val="000000"/>
        </w:rPr>
        <w:t>BJOG. 2018 May 4. doi: 10.1111/1471-0528.15271.</w:t>
      </w:r>
    </w:p>
    <w:p w:rsidR="0052020C" w:rsidRPr="0052020C" w:rsidRDefault="0052020C" w:rsidP="0052020C">
      <w:pPr>
        <w:numPr>
          <w:ilvl w:val="0"/>
          <w:numId w:val="1"/>
        </w:numPr>
        <w:shd w:val="clear" w:color="auto" w:fill="FFFFFF"/>
        <w:spacing w:before="100" w:beforeAutospacing="1" w:after="100" w:afterAutospacing="1" w:line="480" w:lineRule="atLeast"/>
        <w:ind w:left="714"/>
        <w:rPr>
          <w:rFonts w:ascii="Times New Roman" w:eastAsia="Times New Roman" w:hAnsi="Times New Roman" w:cs="Times New Roman"/>
          <w:color w:val="000000"/>
        </w:rPr>
      </w:pPr>
      <w:r w:rsidRPr="006A36DC">
        <w:rPr>
          <w:rFonts w:ascii="Times New Roman" w:eastAsia="Times New Roman" w:hAnsi="Times New Roman" w:cs="Times New Roman"/>
          <w:color w:val="000000"/>
          <w:lang w:val="es-ES"/>
        </w:rPr>
        <w:t>Aboyeji AP, Ijaiya MD, Yahaya UR.  </w:t>
      </w:r>
      <w:r w:rsidRPr="0089441C">
        <w:rPr>
          <w:rFonts w:ascii="Times New Roman" w:eastAsia="Times New Roman" w:hAnsi="Times New Roman" w:cs="Times New Roman"/>
          <w:color w:val="000000"/>
          <w:lang w:val="en-US"/>
        </w:rPr>
        <w:t>Ruptured uterus: a study of 100 consecutive cases in Iiorin, Nigeria. </w:t>
      </w:r>
      <w:r w:rsidRPr="0052020C">
        <w:rPr>
          <w:rFonts w:ascii="Times New Roman" w:eastAsia="Times New Roman" w:hAnsi="Times New Roman" w:cs="Times New Roman"/>
          <w:color w:val="000000"/>
        </w:rPr>
        <w:t>J Obstet Gynaecol Res. 2001; 27(6):341-8.</w:t>
      </w:r>
    </w:p>
    <w:p w:rsidR="0052020C" w:rsidRPr="0052020C" w:rsidRDefault="0052020C" w:rsidP="0052020C">
      <w:pPr>
        <w:numPr>
          <w:ilvl w:val="0"/>
          <w:numId w:val="1"/>
        </w:numPr>
        <w:shd w:val="clear" w:color="auto" w:fill="FFFFFF"/>
        <w:spacing w:before="100" w:beforeAutospacing="1" w:after="100" w:afterAutospacing="1" w:line="480" w:lineRule="atLeast"/>
        <w:ind w:left="714"/>
        <w:rPr>
          <w:rFonts w:ascii="Times New Roman" w:eastAsia="Times New Roman" w:hAnsi="Times New Roman" w:cs="Times New Roman"/>
          <w:color w:val="000000"/>
        </w:rPr>
      </w:pPr>
      <w:r w:rsidRPr="00FD5B74">
        <w:rPr>
          <w:rFonts w:ascii="Times New Roman" w:eastAsia="Times New Roman" w:hAnsi="Times New Roman" w:cs="Times New Roman"/>
          <w:color w:val="000000"/>
        </w:rPr>
        <w:t>Van der Merwe JV, Ombelet WU. </w:t>
      </w:r>
      <w:r w:rsidRPr="0089441C">
        <w:rPr>
          <w:rFonts w:ascii="Times New Roman" w:eastAsia="Times New Roman" w:hAnsi="Times New Roman" w:cs="Times New Roman"/>
          <w:color w:val="000000"/>
          <w:lang w:val="en-US"/>
        </w:rPr>
        <w:t>Rupture of the uterus: a changing picture.  </w:t>
      </w:r>
      <w:r w:rsidRPr="0052020C">
        <w:rPr>
          <w:rFonts w:ascii="Times New Roman" w:eastAsia="Times New Roman" w:hAnsi="Times New Roman" w:cs="Times New Roman"/>
          <w:color w:val="000000"/>
        </w:rPr>
        <w:t>Arch Gynecol. 1987;240(3):159-71.</w:t>
      </w:r>
    </w:p>
    <w:p w:rsidR="0052020C" w:rsidRPr="0089441C" w:rsidRDefault="0052020C" w:rsidP="0052020C">
      <w:pPr>
        <w:numPr>
          <w:ilvl w:val="0"/>
          <w:numId w:val="1"/>
        </w:numPr>
        <w:shd w:val="clear" w:color="auto" w:fill="FFFFFF"/>
        <w:spacing w:before="100" w:beforeAutospacing="1" w:after="100" w:afterAutospacing="1" w:line="480" w:lineRule="atLeast"/>
        <w:ind w:left="714"/>
        <w:rPr>
          <w:rFonts w:ascii="Times New Roman" w:eastAsia="Times New Roman" w:hAnsi="Times New Roman" w:cs="Times New Roman"/>
          <w:color w:val="000000"/>
          <w:lang w:val="en-US"/>
        </w:rPr>
      </w:pPr>
      <w:r w:rsidRPr="0089441C">
        <w:rPr>
          <w:rFonts w:ascii="Times New Roman" w:eastAsia="Times New Roman" w:hAnsi="Times New Roman" w:cs="Times New Roman"/>
          <w:color w:val="000000"/>
          <w:lang w:val="en-US"/>
        </w:rPr>
        <w:t>Machado LS. </w:t>
      </w:r>
      <w:r w:rsidR="00D746F2">
        <w:fldChar w:fldCharType="begin"/>
      </w:r>
      <w:r w:rsidR="00D746F2" w:rsidRPr="00062DD8">
        <w:rPr>
          <w:lang w:val="en-US"/>
          <w:rPrChange w:id="22" w:author="Iqbal Al-Zirqi" w:date="2020-02-07T15:20:00Z">
            <w:rPr/>
          </w:rPrChange>
        </w:rPr>
        <w:instrText xml:space="preserve"> HYPERLINK "https://www.ncbi.nlm.nih.gov/pubmed/22171242" </w:instrText>
      </w:r>
      <w:r w:rsidR="00D746F2">
        <w:fldChar w:fldCharType="separate"/>
      </w:r>
      <w:r w:rsidRPr="0089441C">
        <w:rPr>
          <w:rFonts w:ascii="Times New Roman" w:eastAsia="Times New Roman" w:hAnsi="Times New Roman" w:cs="Times New Roman"/>
          <w:color w:val="000000"/>
          <w:lang w:val="en-US"/>
        </w:rPr>
        <w:t>Emergency peripartum hysterectomy: Incidence, indications, risk factors and outcome.</w:t>
      </w:r>
      <w:r w:rsidR="00D746F2">
        <w:rPr>
          <w:rFonts w:ascii="Times New Roman" w:eastAsia="Times New Roman" w:hAnsi="Times New Roman" w:cs="Times New Roman"/>
          <w:color w:val="000000"/>
          <w:lang w:val="en-US"/>
        </w:rPr>
        <w:fldChar w:fldCharType="end"/>
      </w:r>
      <w:r w:rsidRPr="0089441C">
        <w:rPr>
          <w:rFonts w:ascii="Times New Roman" w:eastAsia="Times New Roman" w:hAnsi="Times New Roman" w:cs="Times New Roman"/>
          <w:color w:val="000000"/>
          <w:lang w:val="en-US"/>
        </w:rPr>
        <w:t> N Am J Med Sci. 2011 Aug;3(8):358-61. doi: 10.4297/najms.2011.358.</w:t>
      </w:r>
    </w:p>
    <w:p w:rsidR="0052020C" w:rsidRPr="0089441C" w:rsidRDefault="0052020C" w:rsidP="0052020C">
      <w:pPr>
        <w:numPr>
          <w:ilvl w:val="0"/>
          <w:numId w:val="1"/>
        </w:numPr>
        <w:shd w:val="clear" w:color="auto" w:fill="FFFFFF"/>
        <w:spacing w:before="100" w:beforeAutospacing="1" w:after="100" w:afterAutospacing="1" w:line="480" w:lineRule="atLeast"/>
        <w:ind w:left="714"/>
        <w:rPr>
          <w:rFonts w:ascii="Times New Roman" w:eastAsia="Times New Roman" w:hAnsi="Times New Roman" w:cs="Times New Roman"/>
          <w:color w:val="000000"/>
          <w:lang w:val="en-US"/>
        </w:rPr>
      </w:pPr>
      <w:r w:rsidRPr="0089441C">
        <w:rPr>
          <w:rFonts w:ascii="Times New Roman" w:eastAsia="Times New Roman" w:hAnsi="Times New Roman" w:cs="Times New Roman"/>
          <w:color w:val="000000"/>
          <w:lang w:val="en-US"/>
        </w:rPr>
        <w:t>Colmorn LB, Krebs L, Langhoff-Roos J; NOSS study group. </w:t>
      </w:r>
      <w:r w:rsidR="007A7180">
        <w:fldChar w:fldCharType="begin"/>
      </w:r>
      <w:r w:rsidR="007A7180" w:rsidRPr="007A7180">
        <w:rPr>
          <w:lang w:val="en-US"/>
          <w:rPrChange w:id="23" w:author="Maria Vladimirovna Krave" w:date="2020-02-19T12:37:00Z">
            <w:rPr/>
          </w:rPrChange>
        </w:rPr>
        <w:instrText xml:space="preserve"> HYPERLINK "https://www.ncbi.nlm.nih.gov/pubmed/27560802" </w:instrText>
      </w:r>
      <w:r w:rsidR="007A7180">
        <w:fldChar w:fldCharType="separate"/>
      </w:r>
      <w:r w:rsidRPr="0089441C">
        <w:rPr>
          <w:rFonts w:ascii="Times New Roman" w:eastAsia="Times New Roman" w:hAnsi="Times New Roman" w:cs="Times New Roman"/>
          <w:color w:val="000000"/>
          <w:lang w:val="en-US"/>
        </w:rPr>
        <w:t>Potentially Avoidable Peripartum Hysterectomies in Denmark: A Population Based Clinical Audit.</w:t>
      </w:r>
      <w:r w:rsidR="007A7180">
        <w:rPr>
          <w:rFonts w:ascii="Times New Roman" w:eastAsia="Times New Roman" w:hAnsi="Times New Roman" w:cs="Times New Roman"/>
          <w:color w:val="000000"/>
          <w:lang w:val="en-US"/>
        </w:rPr>
        <w:fldChar w:fldCharType="end"/>
      </w:r>
    </w:p>
    <w:p w:rsidR="0052020C" w:rsidRPr="0089441C" w:rsidRDefault="0052020C" w:rsidP="0052020C">
      <w:pPr>
        <w:shd w:val="clear" w:color="auto" w:fill="FFFFFF"/>
        <w:spacing w:line="480" w:lineRule="atLeast"/>
        <w:ind w:left="714"/>
        <w:rPr>
          <w:rFonts w:ascii="-webkit-standard" w:hAnsi="-webkit-standard" w:cs="Times New Roman" w:hint="eastAsia"/>
          <w:color w:val="000000"/>
          <w:lang w:val="en-US"/>
        </w:rPr>
      </w:pPr>
      <w:r w:rsidRPr="0089441C">
        <w:rPr>
          <w:rFonts w:ascii="Times New Roman" w:hAnsi="Times New Roman" w:cs="Times New Roman"/>
          <w:color w:val="000000"/>
          <w:lang w:val="en-US"/>
        </w:rPr>
        <w:t>PLoS One. 2016 Aug 25;11(8):e0161302. doi: 10.1371/journal.pone.0161302. eCollection 2016.</w:t>
      </w:r>
    </w:p>
    <w:p w:rsidR="0052020C" w:rsidRPr="0052020C" w:rsidRDefault="0052020C" w:rsidP="0052020C">
      <w:pPr>
        <w:numPr>
          <w:ilvl w:val="0"/>
          <w:numId w:val="2"/>
        </w:numPr>
        <w:shd w:val="clear" w:color="auto" w:fill="FFFFFF"/>
        <w:spacing w:before="100" w:beforeAutospacing="1" w:after="100" w:afterAutospacing="1" w:line="480" w:lineRule="atLeast"/>
        <w:ind w:left="714"/>
        <w:rPr>
          <w:rFonts w:ascii="Times New Roman" w:eastAsia="Times New Roman" w:hAnsi="Times New Roman" w:cs="Times New Roman"/>
          <w:color w:val="000000"/>
        </w:rPr>
      </w:pPr>
      <w:r w:rsidRPr="0089441C">
        <w:rPr>
          <w:rFonts w:ascii="Times New Roman" w:eastAsia="Times New Roman" w:hAnsi="Times New Roman" w:cs="Times New Roman"/>
          <w:color w:val="000000"/>
          <w:lang w:val="en-US"/>
        </w:rPr>
        <w:t xml:space="preserve">Ofir K, Sheiner E, Levy A, Katz M, Mazor M. Uterine rupture: Differences between a scarred and an unscarred uterus. </w:t>
      </w:r>
      <w:r w:rsidRPr="0052020C">
        <w:rPr>
          <w:rFonts w:ascii="Times New Roman" w:eastAsia="Times New Roman" w:hAnsi="Times New Roman" w:cs="Times New Roman"/>
          <w:color w:val="000000"/>
        </w:rPr>
        <w:t>Am J Obstet Gynecol 2004; 191: 425-9.</w:t>
      </w:r>
    </w:p>
    <w:p w:rsidR="0052020C" w:rsidRPr="006F4EDF" w:rsidRDefault="0052020C" w:rsidP="0052020C">
      <w:pPr>
        <w:numPr>
          <w:ilvl w:val="0"/>
          <w:numId w:val="2"/>
        </w:numPr>
        <w:shd w:val="clear" w:color="auto" w:fill="FFFFFF"/>
        <w:spacing w:before="100" w:beforeAutospacing="1" w:after="100" w:afterAutospacing="1" w:line="480" w:lineRule="atLeast"/>
        <w:ind w:left="714"/>
        <w:rPr>
          <w:rFonts w:ascii="Times New Roman" w:eastAsia="Times New Roman" w:hAnsi="Times New Roman" w:cs="Times New Roman"/>
          <w:color w:val="000000"/>
          <w:lang w:val="en-US"/>
        </w:rPr>
      </w:pPr>
      <w:r w:rsidRPr="0089441C">
        <w:rPr>
          <w:rFonts w:ascii="Times New Roman" w:eastAsia="Times New Roman" w:hAnsi="Times New Roman" w:cs="Times New Roman"/>
          <w:color w:val="000000"/>
          <w:lang w:val="en-US"/>
        </w:rPr>
        <w:t>Baskett TF, O'Connell CM. </w:t>
      </w:r>
      <w:hyperlink r:id="rId8" w:history="1">
        <w:r w:rsidRPr="0089441C">
          <w:rPr>
            <w:rFonts w:ascii="Times New Roman" w:eastAsia="Times New Roman" w:hAnsi="Times New Roman" w:cs="Times New Roman"/>
            <w:color w:val="000000"/>
            <w:lang w:val="en-US"/>
          </w:rPr>
          <w:t>Severe obstetric maternal morbidity: a 15-year population-based study.</w:t>
        </w:r>
      </w:hyperlink>
      <w:r w:rsidRPr="0089441C">
        <w:rPr>
          <w:rFonts w:ascii="Times New Roman" w:eastAsia="Times New Roman" w:hAnsi="Times New Roman" w:cs="Times New Roman"/>
          <w:color w:val="000000"/>
          <w:lang w:val="en-US"/>
        </w:rPr>
        <w:t> </w:t>
      </w:r>
      <w:r w:rsidRPr="006F4EDF">
        <w:rPr>
          <w:rFonts w:ascii="Times New Roman" w:eastAsia="Times New Roman" w:hAnsi="Times New Roman" w:cs="Times New Roman"/>
          <w:color w:val="000000"/>
          <w:lang w:val="en-US"/>
        </w:rPr>
        <w:t>J Obstet Gynaecol. 2005 Jan;25(1):7-9.</w:t>
      </w:r>
    </w:p>
    <w:p w:rsidR="0052020C" w:rsidRPr="0089441C" w:rsidRDefault="0052020C" w:rsidP="0052020C">
      <w:pPr>
        <w:numPr>
          <w:ilvl w:val="0"/>
          <w:numId w:val="2"/>
        </w:numPr>
        <w:shd w:val="clear" w:color="auto" w:fill="FFFFFF"/>
        <w:spacing w:before="100" w:beforeAutospacing="1" w:after="100" w:afterAutospacing="1" w:line="480" w:lineRule="atLeast"/>
        <w:ind w:left="714"/>
        <w:rPr>
          <w:rFonts w:ascii="Times New Roman" w:eastAsia="Times New Roman" w:hAnsi="Times New Roman" w:cs="Times New Roman"/>
          <w:color w:val="000000"/>
          <w:lang w:val="en-US"/>
        </w:rPr>
      </w:pPr>
      <w:r w:rsidRPr="0089441C">
        <w:rPr>
          <w:rFonts w:ascii="Times New Roman" w:eastAsia="Times New Roman" w:hAnsi="Times New Roman" w:cs="Times New Roman"/>
          <w:color w:val="000000"/>
          <w:lang w:val="en-US"/>
        </w:rPr>
        <w:t>Sheiner E, Levy A, Katz M, Mazor M. </w:t>
      </w:r>
      <w:hyperlink r:id="rId9" w:history="1">
        <w:r w:rsidRPr="0089441C">
          <w:rPr>
            <w:rFonts w:ascii="Times New Roman" w:eastAsia="Times New Roman" w:hAnsi="Times New Roman" w:cs="Times New Roman"/>
            <w:color w:val="000000"/>
            <w:lang w:val="en-US"/>
          </w:rPr>
          <w:t>Identifying risk factors for peripartum cesarean hysterectomy. A population-based study.</w:t>
        </w:r>
      </w:hyperlink>
      <w:r w:rsidRPr="0089441C">
        <w:rPr>
          <w:rFonts w:ascii="Times New Roman" w:eastAsia="Times New Roman" w:hAnsi="Times New Roman" w:cs="Times New Roman"/>
          <w:color w:val="000000"/>
          <w:lang w:val="en-US"/>
        </w:rPr>
        <w:t> J Reprod Med. 2003 Aug;48(8):622-6.</w:t>
      </w:r>
    </w:p>
    <w:p w:rsidR="0052020C" w:rsidRPr="0089441C" w:rsidRDefault="0052020C" w:rsidP="0052020C">
      <w:pPr>
        <w:shd w:val="clear" w:color="auto" w:fill="FFFFFF"/>
        <w:spacing w:after="360" w:line="480" w:lineRule="atLeast"/>
        <w:ind w:left="714"/>
        <w:rPr>
          <w:rFonts w:ascii="-webkit-standard" w:hAnsi="-webkit-standard" w:cs="Times New Roman" w:hint="eastAsia"/>
          <w:color w:val="000000"/>
          <w:lang w:val="en-US"/>
        </w:rPr>
      </w:pPr>
      <w:r w:rsidRPr="0089441C">
        <w:rPr>
          <w:rFonts w:ascii="Times New Roman" w:hAnsi="Times New Roman" w:cs="Times New Roman"/>
          <w:color w:val="000000"/>
          <w:lang w:val="en-US"/>
        </w:rPr>
        <w:t> </w:t>
      </w:r>
    </w:p>
    <w:p w:rsidR="0052020C" w:rsidRPr="0089441C" w:rsidRDefault="0052020C" w:rsidP="0052020C">
      <w:pPr>
        <w:spacing w:after="200" w:line="480" w:lineRule="atLeast"/>
        <w:rPr>
          <w:rFonts w:ascii="-webkit-standard" w:hAnsi="-webkit-standard" w:cs="Times New Roman" w:hint="eastAsia"/>
          <w:color w:val="000000"/>
          <w:lang w:val="en-US"/>
        </w:rPr>
      </w:pPr>
      <w:r w:rsidRPr="0089441C">
        <w:rPr>
          <w:rFonts w:ascii="Times New Roman" w:hAnsi="Times New Roman" w:cs="Times New Roman"/>
          <w:color w:val="000000"/>
          <w:lang w:val="en-US"/>
        </w:rPr>
        <w:t> </w:t>
      </w:r>
    </w:p>
    <w:p w:rsidR="00981EB5" w:rsidRDefault="00981EB5" w:rsidP="0052020C">
      <w:pPr>
        <w:spacing w:after="200" w:line="253" w:lineRule="atLeast"/>
        <w:rPr>
          <w:rFonts w:ascii="Times New Roman" w:hAnsi="Times New Roman" w:cs="Times New Roman"/>
          <w:color w:val="000000"/>
          <w:sz w:val="22"/>
          <w:szCs w:val="22"/>
          <w:lang w:val="en-US"/>
        </w:rPr>
      </w:pPr>
      <w:bookmarkStart w:id="24" w:name="OLE_LINK59"/>
    </w:p>
    <w:p w:rsidR="00981EB5" w:rsidRDefault="00981EB5" w:rsidP="0052020C">
      <w:pPr>
        <w:spacing w:after="200" w:line="253" w:lineRule="atLeast"/>
        <w:rPr>
          <w:rFonts w:ascii="Times New Roman" w:hAnsi="Times New Roman" w:cs="Times New Roman"/>
          <w:color w:val="000000"/>
          <w:sz w:val="22"/>
          <w:szCs w:val="22"/>
          <w:lang w:val="en-US"/>
        </w:rPr>
      </w:pPr>
    </w:p>
    <w:p w:rsidR="00981EB5" w:rsidRDefault="00981EB5" w:rsidP="0052020C">
      <w:pPr>
        <w:spacing w:after="200" w:line="253" w:lineRule="atLeast"/>
        <w:rPr>
          <w:rFonts w:ascii="Times New Roman" w:hAnsi="Times New Roman" w:cs="Times New Roman"/>
          <w:color w:val="000000"/>
          <w:sz w:val="22"/>
          <w:szCs w:val="22"/>
          <w:lang w:val="en-US"/>
        </w:rPr>
      </w:pPr>
    </w:p>
    <w:p w:rsidR="00981EB5" w:rsidRDefault="00981EB5" w:rsidP="0052020C">
      <w:pPr>
        <w:spacing w:after="200" w:line="253" w:lineRule="atLeast"/>
        <w:rPr>
          <w:rFonts w:ascii="Times New Roman" w:hAnsi="Times New Roman" w:cs="Times New Roman"/>
          <w:color w:val="000000"/>
          <w:sz w:val="22"/>
          <w:szCs w:val="22"/>
          <w:lang w:val="en-US"/>
        </w:rPr>
      </w:pPr>
    </w:p>
    <w:p w:rsidR="00981EB5" w:rsidRDefault="00981EB5" w:rsidP="0052020C">
      <w:pPr>
        <w:spacing w:after="200" w:line="253" w:lineRule="atLeast"/>
        <w:rPr>
          <w:rFonts w:ascii="Times New Roman" w:hAnsi="Times New Roman" w:cs="Times New Roman"/>
          <w:color w:val="000000"/>
          <w:sz w:val="22"/>
          <w:szCs w:val="22"/>
          <w:lang w:val="en-US"/>
        </w:rPr>
      </w:pPr>
    </w:p>
    <w:p w:rsidR="00981EB5" w:rsidRDefault="00981EB5" w:rsidP="0052020C">
      <w:pPr>
        <w:spacing w:after="200" w:line="253" w:lineRule="atLeast"/>
        <w:rPr>
          <w:rFonts w:ascii="Times New Roman" w:hAnsi="Times New Roman" w:cs="Times New Roman"/>
          <w:color w:val="000000"/>
          <w:sz w:val="22"/>
          <w:szCs w:val="22"/>
          <w:lang w:val="en-US"/>
        </w:rPr>
      </w:pPr>
    </w:p>
    <w:p w:rsidR="00981EB5" w:rsidRDefault="00981EB5" w:rsidP="0052020C">
      <w:pPr>
        <w:spacing w:after="200" w:line="253" w:lineRule="atLeast"/>
        <w:rPr>
          <w:rFonts w:ascii="Times New Roman" w:hAnsi="Times New Roman" w:cs="Times New Roman"/>
          <w:color w:val="000000"/>
          <w:sz w:val="22"/>
          <w:szCs w:val="22"/>
          <w:lang w:val="en-US"/>
        </w:rPr>
      </w:pPr>
    </w:p>
    <w:p w:rsidR="00981EB5" w:rsidRDefault="00981EB5" w:rsidP="0052020C">
      <w:pPr>
        <w:spacing w:after="200" w:line="253" w:lineRule="atLeast"/>
        <w:rPr>
          <w:rFonts w:ascii="Times New Roman" w:hAnsi="Times New Roman" w:cs="Times New Roman"/>
          <w:color w:val="000000"/>
          <w:sz w:val="22"/>
          <w:szCs w:val="22"/>
          <w:lang w:val="en-US"/>
        </w:rPr>
      </w:pPr>
    </w:p>
    <w:p w:rsidR="00981EB5" w:rsidRDefault="00981EB5" w:rsidP="0052020C">
      <w:pPr>
        <w:spacing w:after="200" w:line="253" w:lineRule="atLeast"/>
        <w:rPr>
          <w:rFonts w:ascii="Times New Roman" w:hAnsi="Times New Roman" w:cs="Times New Roman"/>
          <w:color w:val="000000"/>
          <w:sz w:val="22"/>
          <w:szCs w:val="22"/>
          <w:lang w:val="en-US"/>
        </w:rPr>
      </w:pPr>
    </w:p>
    <w:p w:rsidR="006A36DC" w:rsidRDefault="006A36DC" w:rsidP="0052020C">
      <w:pPr>
        <w:spacing w:after="200" w:line="253" w:lineRule="atLeast"/>
        <w:rPr>
          <w:rFonts w:ascii="Times New Roman" w:hAnsi="Times New Roman" w:cs="Times New Roman"/>
          <w:color w:val="000000"/>
          <w:sz w:val="22"/>
          <w:szCs w:val="22"/>
          <w:lang w:val="en-US"/>
        </w:rPr>
      </w:pPr>
    </w:p>
    <w:p w:rsidR="006A36DC" w:rsidRDefault="006A36DC" w:rsidP="0052020C">
      <w:pPr>
        <w:spacing w:after="200" w:line="253" w:lineRule="atLeast"/>
        <w:rPr>
          <w:rFonts w:ascii="Times New Roman" w:hAnsi="Times New Roman" w:cs="Times New Roman"/>
          <w:color w:val="000000"/>
          <w:sz w:val="22"/>
          <w:szCs w:val="22"/>
          <w:lang w:val="en-US"/>
        </w:rPr>
      </w:pPr>
    </w:p>
    <w:p w:rsidR="006A36DC" w:rsidRDefault="006A36DC" w:rsidP="0052020C">
      <w:pPr>
        <w:spacing w:after="200" w:line="253" w:lineRule="atLeast"/>
        <w:rPr>
          <w:rFonts w:ascii="Times New Roman" w:hAnsi="Times New Roman" w:cs="Times New Roman"/>
          <w:color w:val="000000"/>
          <w:sz w:val="22"/>
          <w:szCs w:val="22"/>
          <w:lang w:val="en-US"/>
        </w:rPr>
      </w:pPr>
    </w:p>
    <w:p w:rsidR="006A36DC" w:rsidRDefault="006A36DC" w:rsidP="0052020C">
      <w:pPr>
        <w:spacing w:after="200" w:line="253" w:lineRule="atLeast"/>
        <w:rPr>
          <w:rFonts w:ascii="Times New Roman" w:hAnsi="Times New Roman" w:cs="Times New Roman"/>
          <w:color w:val="000000"/>
          <w:sz w:val="22"/>
          <w:szCs w:val="22"/>
          <w:lang w:val="en-US"/>
        </w:rPr>
      </w:pPr>
    </w:p>
    <w:p w:rsidR="006A36DC" w:rsidRDefault="006A36DC" w:rsidP="0052020C">
      <w:pPr>
        <w:spacing w:after="200" w:line="253" w:lineRule="atLeast"/>
        <w:rPr>
          <w:rFonts w:ascii="Times New Roman" w:hAnsi="Times New Roman" w:cs="Times New Roman"/>
          <w:color w:val="000000"/>
          <w:sz w:val="22"/>
          <w:szCs w:val="22"/>
          <w:lang w:val="en-US"/>
        </w:rPr>
      </w:pPr>
    </w:p>
    <w:p w:rsidR="006A36DC" w:rsidRDefault="006A36DC" w:rsidP="0052020C">
      <w:pPr>
        <w:spacing w:after="200" w:line="253" w:lineRule="atLeast"/>
        <w:rPr>
          <w:rFonts w:ascii="Times New Roman" w:hAnsi="Times New Roman" w:cs="Times New Roman"/>
          <w:color w:val="000000"/>
          <w:sz w:val="22"/>
          <w:szCs w:val="22"/>
          <w:lang w:val="en-US"/>
        </w:rPr>
      </w:pPr>
    </w:p>
    <w:p w:rsidR="006A36DC" w:rsidRDefault="006A36DC" w:rsidP="0052020C">
      <w:pPr>
        <w:spacing w:after="200" w:line="253" w:lineRule="atLeast"/>
        <w:rPr>
          <w:rFonts w:ascii="Times New Roman" w:hAnsi="Times New Roman" w:cs="Times New Roman"/>
          <w:color w:val="000000"/>
          <w:sz w:val="22"/>
          <w:szCs w:val="22"/>
          <w:lang w:val="en-US"/>
        </w:rPr>
      </w:pPr>
    </w:p>
    <w:p w:rsidR="0052020C" w:rsidRPr="0089441C" w:rsidRDefault="0052020C" w:rsidP="0052020C">
      <w:pPr>
        <w:spacing w:after="200" w:line="253" w:lineRule="atLeast"/>
        <w:rPr>
          <w:rFonts w:ascii="-webkit-standard" w:hAnsi="-webkit-standard" w:cs="Times New Roman" w:hint="eastAsia"/>
          <w:color w:val="000000"/>
          <w:sz w:val="22"/>
          <w:szCs w:val="22"/>
          <w:lang w:val="en-US"/>
        </w:rPr>
      </w:pPr>
      <w:r w:rsidRPr="0089441C">
        <w:rPr>
          <w:rFonts w:ascii="Times New Roman" w:hAnsi="Times New Roman" w:cs="Times New Roman"/>
          <w:color w:val="000000"/>
          <w:sz w:val="22"/>
          <w:szCs w:val="22"/>
          <w:lang w:val="en-US"/>
        </w:rPr>
        <w:t>Table 1. Rupture sites in all uteri (N=247)</w:t>
      </w:r>
      <w:bookmarkEnd w:id="24"/>
    </w:p>
    <w:tbl>
      <w:tblPr>
        <w:tblW w:w="0" w:type="auto"/>
        <w:tblCellMar>
          <w:left w:w="0" w:type="dxa"/>
          <w:right w:w="0" w:type="dxa"/>
        </w:tblCellMar>
        <w:tblLook w:val="04A0" w:firstRow="1" w:lastRow="0" w:firstColumn="1" w:lastColumn="0" w:noHBand="0" w:noVBand="1"/>
      </w:tblPr>
      <w:tblGrid>
        <w:gridCol w:w="3153"/>
        <w:gridCol w:w="1021"/>
        <w:gridCol w:w="2087"/>
      </w:tblGrid>
      <w:tr w:rsidR="0052020C" w:rsidRPr="0052020C" w:rsidTr="0052020C">
        <w:tc>
          <w:tcPr>
            <w:tcW w:w="3153" w:type="dxa"/>
            <w:tcBorders>
              <w:top w:val="single" w:sz="6" w:space="0" w:color="auto"/>
              <w:bottom w:val="single" w:sz="6" w:space="0" w:color="auto"/>
            </w:tcBorders>
            <w:tcMar>
              <w:top w:w="0" w:type="dxa"/>
              <w:left w:w="108" w:type="dxa"/>
              <w:bottom w:w="0" w:type="dxa"/>
              <w:right w:w="108" w:type="dxa"/>
            </w:tcMar>
            <w:hideMark/>
          </w:tcPr>
          <w:p w:rsidR="0052020C" w:rsidRPr="0052020C" w:rsidRDefault="0052020C" w:rsidP="0052020C">
            <w:pPr>
              <w:spacing w:line="440" w:lineRule="atLeast"/>
              <w:rPr>
                <w:rFonts w:ascii="-webkit-standard" w:hAnsi="-webkit-standard" w:cs="Times New Roman" w:hint="eastAsia"/>
                <w:sz w:val="22"/>
                <w:szCs w:val="22"/>
              </w:rPr>
            </w:pPr>
            <w:r w:rsidRPr="0052020C">
              <w:rPr>
                <w:rFonts w:ascii="Times New Roman" w:hAnsi="Times New Roman" w:cs="Times New Roman"/>
                <w:sz w:val="22"/>
                <w:szCs w:val="22"/>
              </w:rPr>
              <w:t>Rupture site</w:t>
            </w:r>
          </w:p>
        </w:tc>
        <w:tc>
          <w:tcPr>
            <w:tcW w:w="1021" w:type="dxa"/>
            <w:tcBorders>
              <w:top w:val="single" w:sz="6" w:space="0" w:color="auto"/>
              <w:bottom w:val="single" w:sz="6" w:space="0" w:color="auto"/>
            </w:tcBorders>
            <w:tcMar>
              <w:top w:w="0" w:type="dxa"/>
              <w:left w:w="108" w:type="dxa"/>
              <w:bottom w:w="0" w:type="dxa"/>
              <w:right w:w="108" w:type="dxa"/>
            </w:tcMar>
            <w:hideMark/>
          </w:tcPr>
          <w:p w:rsidR="0052020C" w:rsidRPr="0052020C" w:rsidRDefault="0052020C" w:rsidP="0052020C">
            <w:pPr>
              <w:spacing w:line="440" w:lineRule="atLeast"/>
              <w:rPr>
                <w:rFonts w:ascii="-webkit-standard" w:hAnsi="-webkit-standard" w:cs="Times New Roman" w:hint="eastAsia"/>
                <w:sz w:val="22"/>
                <w:szCs w:val="22"/>
              </w:rPr>
            </w:pPr>
            <w:r w:rsidRPr="0052020C">
              <w:rPr>
                <w:rFonts w:ascii="Times New Roman" w:hAnsi="Times New Roman" w:cs="Times New Roman"/>
                <w:sz w:val="22"/>
                <w:szCs w:val="22"/>
              </w:rPr>
              <w:t>N</w:t>
            </w:r>
          </w:p>
        </w:tc>
        <w:tc>
          <w:tcPr>
            <w:tcW w:w="2087" w:type="dxa"/>
            <w:tcBorders>
              <w:top w:val="single" w:sz="6" w:space="0" w:color="auto"/>
              <w:bottom w:val="single" w:sz="6" w:space="0" w:color="auto"/>
            </w:tcBorders>
            <w:tcMar>
              <w:top w:w="0" w:type="dxa"/>
              <w:left w:w="108" w:type="dxa"/>
              <w:bottom w:w="0" w:type="dxa"/>
              <w:right w:w="108" w:type="dxa"/>
            </w:tcMar>
            <w:hideMark/>
          </w:tcPr>
          <w:p w:rsidR="0052020C" w:rsidRPr="0052020C" w:rsidRDefault="0052020C" w:rsidP="0052020C">
            <w:pPr>
              <w:spacing w:line="440" w:lineRule="atLeast"/>
              <w:rPr>
                <w:rFonts w:ascii="-webkit-standard" w:hAnsi="-webkit-standard" w:cs="Times New Roman" w:hint="eastAsia"/>
                <w:sz w:val="22"/>
                <w:szCs w:val="22"/>
              </w:rPr>
            </w:pPr>
            <w:r w:rsidRPr="0052020C">
              <w:rPr>
                <w:rFonts w:ascii="Times New Roman" w:hAnsi="Times New Roman" w:cs="Times New Roman"/>
                <w:sz w:val="22"/>
                <w:szCs w:val="22"/>
              </w:rPr>
              <w:t>%</w:t>
            </w:r>
          </w:p>
        </w:tc>
      </w:tr>
      <w:tr w:rsidR="0052020C" w:rsidRPr="0052020C" w:rsidTr="0052020C">
        <w:tc>
          <w:tcPr>
            <w:tcW w:w="3153" w:type="dxa"/>
            <w:tcBorders>
              <w:top w:val="single" w:sz="6" w:space="0" w:color="auto"/>
            </w:tcBorders>
            <w:tcMar>
              <w:top w:w="0" w:type="dxa"/>
              <w:left w:w="108" w:type="dxa"/>
              <w:bottom w:w="0" w:type="dxa"/>
              <w:right w:w="108" w:type="dxa"/>
            </w:tcMar>
            <w:hideMark/>
          </w:tcPr>
          <w:p w:rsidR="0052020C" w:rsidRPr="0052020C" w:rsidRDefault="0052020C" w:rsidP="0052020C">
            <w:pPr>
              <w:spacing w:line="440" w:lineRule="atLeast"/>
              <w:rPr>
                <w:rFonts w:ascii="-webkit-standard" w:hAnsi="-webkit-standard" w:cs="Times New Roman" w:hint="eastAsia"/>
                <w:sz w:val="22"/>
                <w:szCs w:val="22"/>
              </w:rPr>
            </w:pPr>
            <w:r w:rsidRPr="0052020C">
              <w:rPr>
                <w:rFonts w:ascii="Times New Roman" w:hAnsi="Times New Roman" w:cs="Times New Roman"/>
                <w:sz w:val="22"/>
                <w:szCs w:val="22"/>
              </w:rPr>
              <w:t>Lower segment</w:t>
            </w:r>
          </w:p>
        </w:tc>
        <w:tc>
          <w:tcPr>
            <w:tcW w:w="1021" w:type="dxa"/>
            <w:tcBorders>
              <w:top w:val="single" w:sz="6" w:space="0" w:color="auto"/>
            </w:tcBorders>
            <w:tcMar>
              <w:top w:w="0" w:type="dxa"/>
              <w:left w:w="108" w:type="dxa"/>
              <w:bottom w:w="0" w:type="dxa"/>
              <w:right w:w="108" w:type="dxa"/>
            </w:tcMar>
            <w:hideMark/>
          </w:tcPr>
          <w:p w:rsidR="0052020C" w:rsidRPr="0052020C" w:rsidRDefault="0052020C" w:rsidP="0052020C">
            <w:pPr>
              <w:spacing w:line="440" w:lineRule="atLeast"/>
              <w:rPr>
                <w:rFonts w:ascii="-webkit-standard" w:hAnsi="-webkit-standard" w:cs="Times New Roman" w:hint="eastAsia"/>
                <w:sz w:val="22"/>
                <w:szCs w:val="22"/>
              </w:rPr>
            </w:pPr>
            <w:r w:rsidRPr="0052020C">
              <w:rPr>
                <w:rFonts w:ascii="Times New Roman" w:hAnsi="Times New Roman" w:cs="Times New Roman"/>
                <w:sz w:val="22"/>
                <w:szCs w:val="22"/>
              </w:rPr>
              <w:t>139</w:t>
            </w:r>
          </w:p>
        </w:tc>
        <w:tc>
          <w:tcPr>
            <w:tcW w:w="2087" w:type="dxa"/>
            <w:tcBorders>
              <w:top w:val="single" w:sz="6" w:space="0" w:color="auto"/>
            </w:tcBorders>
            <w:tcMar>
              <w:top w:w="0" w:type="dxa"/>
              <w:left w:w="108" w:type="dxa"/>
              <w:bottom w:w="0" w:type="dxa"/>
              <w:right w:w="108" w:type="dxa"/>
            </w:tcMar>
            <w:hideMark/>
          </w:tcPr>
          <w:p w:rsidR="0052020C" w:rsidRPr="0052020C" w:rsidRDefault="0052020C" w:rsidP="0052020C">
            <w:pPr>
              <w:spacing w:line="440" w:lineRule="atLeast"/>
              <w:rPr>
                <w:rFonts w:ascii="-webkit-standard" w:hAnsi="-webkit-standard" w:cs="Times New Roman" w:hint="eastAsia"/>
                <w:sz w:val="22"/>
                <w:szCs w:val="22"/>
              </w:rPr>
            </w:pPr>
            <w:r w:rsidRPr="0052020C">
              <w:rPr>
                <w:rFonts w:ascii="Times New Roman" w:hAnsi="Times New Roman" w:cs="Times New Roman"/>
                <w:sz w:val="22"/>
                <w:szCs w:val="22"/>
              </w:rPr>
              <w:t>56.3</w:t>
            </w:r>
          </w:p>
        </w:tc>
      </w:tr>
      <w:tr w:rsidR="0052020C" w:rsidRPr="0052020C" w:rsidTr="0052020C">
        <w:tc>
          <w:tcPr>
            <w:tcW w:w="3153" w:type="dxa"/>
            <w:tcMar>
              <w:top w:w="0" w:type="dxa"/>
              <w:left w:w="108" w:type="dxa"/>
              <w:bottom w:w="0" w:type="dxa"/>
              <w:right w:w="108" w:type="dxa"/>
            </w:tcMar>
            <w:hideMark/>
          </w:tcPr>
          <w:p w:rsidR="0052020C" w:rsidRPr="0052020C" w:rsidRDefault="0052020C" w:rsidP="0052020C">
            <w:pPr>
              <w:spacing w:line="440" w:lineRule="atLeast"/>
              <w:rPr>
                <w:rFonts w:ascii="-webkit-standard" w:hAnsi="-webkit-standard" w:cs="Times New Roman" w:hint="eastAsia"/>
                <w:sz w:val="22"/>
                <w:szCs w:val="22"/>
              </w:rPr>
            </w:pPr>
            <w:r w:rsidRPr="0052020C">
              <w:rPr>
                <w:rFonts w:ascii="Times New Roman" w:hAnsi="Times New Roman" w:cs="Times New Roman"/>
                <w:sz w:val="22"/>
                <w:szCs w:val="22"/>
              </w:rPr>
              <w:t>Anterior corpus</w:t>
            </w:r>
          </w:p>
        </w:tc>
        <w:tc>
          <w:tcPr>
            <w:tcW w:w="1021" w:type="dxa"/>
            <w:tcMar>
              <w:top w:w="0" w:type="dxa"/>
              <w:left w:w="108" w:type="dxa"/>
              <w:bottom w:w="0" w:type="dxa"/>
              <w:right w:w="108" w:type="dxa"/>
            </w:tcMar>
            <w:hideMark/>
          </w:tcPr>
          <w:p w:rsidR="0052020C" w:rsidRPr="0052020C" w:rsidRDefault="0052020C" w:rsidP="0052020C">
            <w:pPr>
              <w:spacing w:line="440" w:lineRule="atLeast"/>
              <w:rPr>
                <w:rFonts w:ascii="-webkit-standard" w:hAnsi="-webkit-standard" w:cs="Times New Roman" w:hint="eastAsia"/>
                <w:sz w:val="22"/>
                <w:szCs w:val="22"/>
              </w:rPr>
            </w:pPr>
            <w:r w:rsidRPr="0052020C">
              <w:rPr>
                <w:rFonts w:ascii="Times New Roman" w:hAnsi="Times New Roman" w:cs="Times New Roman"/>
                <w:sz w:val="22"/>
                <w:szCs w:val="22"/>
              </w:rPr>
              <w:t>  42</w:t>
            </w:r>
          </w:p>
        </w:tc>
        <w:tc>
          <w:tcPr>
            <w:tcW w:w="2087" w:type="dxa"/>
            <w:tcMar>
              <w:top w:w="0" w:type="dxa"/>
              <w:left w:w="108" w:type="dxa"/>
              <w:bottom w:w="0" w:type="dxa"/>
              <w:right w:w="108" w:type="dxa"/>
            </w:tcMar>
            <w:hideMark/>
          </w:tcPr>
          <w:p w:rsidR="0052020C" w:rsidRPr="0052020C" w:rsidRDefault="0052020C" w:rsidP="0052020C">
            <w:pPr>
              <w:spacing w:line="440" w:lineRule="atLeast"/>
              <w:rPr>
                <w:rFonts w:ascii="-webkit-standard" w:hAnsi="-webkit-standard" w:cs="Times New Roman" w:hint="eastAsia"/>
                <w:sz w:val="22"/>
                <w:szCs w:val="22"/>
              </w:rPr>
            </w:pPr>
            <w:r w:rsidRPr="0052020C">
              <w:rPr>
                <w:rFonts w:ascii="Times New Roman" w:hAnsi="Times New Roman" w:cs="Times New Roman"/>
                <w:sz w:val="22"/>
                <w:szCs w:val="22"/>
              </w:rPr>
              <w:t>17.0</w:t>
            </w:r>
          </w:p>
        </w:tc>
      </w:tr>
      <w:tr w:rsidR="0052020C" w:rsidRPr="0052020C" w:rsidTr="0052020C">
        <w:tc>
          <w:tcPr>
            <w:tcW w:w="3153" w:type="dxa"/>
            <w:tcMar>
              <w:top w:w="0" w:type="dxa"/>
              <w:left w:w="108" w:type="dxa"/>
              <w:bottom w:w="0" w:type="dxa"/>
              <w:right w:w="108" w:type="dxa"/>
            </w:tcMar>
            <w:hideMark/>
          </w:tcPr>
          <w:p w:rsidR="0052020C" w:rsidRPr="0052020C" w:rsidRDefault="0052020C" w:rsidP="0052020C">
            <w:pPr>
              <w:spacing w:line="440" w:lineRule="atLeast"/>
              <w:rPr>
                <w:rFonts w:ascii="-webkit-standard" w:hAnsi="-webkit-standard" w:cs="Times New Roman" w:hint="eastAsia"/>
                <w:sz w:val="22"/>
                <w:szCs w:val="22"/>
              </w:rPr>
            </w:pPr>
            <w:r w:rsidRPr="0052020C">
              <w:rPr>
                <w:rFonts w:ascii="Times New Roman" w:hAnsi="Times New Roman" w:cs="Times New Roman"/>
                <w:sz w:val="22"/>
                <w:szCs w:val="22"/>
              </w:rPr>
              <w:t>Posterior corpus</w:t>
            </w:r>
          </w:p>
        </w:tc>
        <w:tc>
          <w:tcPr>
            <w:tcW w:w="1021" w:type="dxa"/>
            <w:tcMar>
              <w:top w:w="0" w:type="dxa"/>
              <w:left w:w="108" w:type="dxa"/>
              <w:bottom w:w="0" w:type="dxa"/>
              <w:right w:w="108" w:type="dxa"/>
            </w:tcMar>
            <w:hideMark/>
          </w:tcPr>
          <w:p w:rsidR="0052020C" w:rsidRPr="0052020C" w:rsidRDefault="0052020C" w:rsidP="0052020C">
            <w:pPr>
              <w:spacing w:line="440" w:lineRule="atLeast"/>
              <w:rPr>
                <w:rFonts w:ascii="-webkit-standard" w:hAnsi="-webkit-standard" w:cs="Times New Roman" w:hint="eastAsia"/>
                <w:sz w:val="22"/>
                <w:szCs w:val="22"/>
              </w:rPr>
            </w:pPr>
            <w:r w:rsidRPr="0052020C">
              <w:rPr>
                <w:rFonts w:ascii="Times New Roman" w:hAnsi="Times New Roman" w:cs="Times New Roman"/>
                <w:sz w:val="22"/>
                <w:szCs w:val="22"/>
              </w:rPr>
              <w:t>  23</w:t>
            </w:r>
          </w:p>
        </w:tc>
        <w:tc>
          <w:tcPr>
            <w:tcW w:w="2087" w:type="dxa"/>
            <w:tcMar>
              <w:top w:w="0" w:type="dxa"/>
              <w:left w:w="108" w:type="dxa"/>
              <w:bottom w:w="0" w:type="dxa"/>
              <w:right w:w="108" w:type="dxa"/>
            </w:tcMar>
            <w:hideMark/>
          </w:tcPr>
          <w:p w:rsidR="0052020C" w:rsidRPr="0052020C" w:rsidRDefault="0052020C" w:rsidP="0052020C">
            <w:pPr>
              <w:spacing w:line="440" w:lineRule="atLeast"/>
              <w:rPr>
                <w:rFonts w:ascii="-webkit-standard" w:hAnsi="-webkit-standard" w:cs="Times New Roman" w:hint="eastAsia"/>
                <w:sz w:val="22"/>
                <w:szCs w:val="22"/>
              </w:rPr>
            </w:pPr>
            <w:r w:rsidRPr="0052020C">
              <w:rPr>
                <w:rFonts w:ascii="Times New Roman" w:hAnsi="Times New Roman" w:cs="Times New Roman"/>
                <w:sz w:val="22"/>
                <w:szCs w:val="22"/>
              </w:rPr>
              <w:t>  9.3</w:t>
            </w:r>
          </w:p>
        </w:tc>
      </w:tr>
      <w:tr w:rsidR="0052020C" w:rsidRPr="0052020C" w:rsidTr="0052020C">
        <w:tc>
          <w:tcPr>
            <w:tcW w:w="3153" w:type="dxa"/>
            <w:tcMar>
              <w:top w:w="0" w:type="dxa"/>
              <w:left w:w="108" w:type="dxa"/>
              <w:bottom w:w="0" w:type="dxa"/>
              <w:right w:w="108" w:type="dxa"/>
            </w:tcMar>
            <w:hideMark/>
          </w:tcPr>
          <w:p w:rsidR="0052020C" w:rsidRPr="0052020C" w:rsidRDefault="0052020C" w:rsidP="0052020C">
            <w:pPr>
              <w:spacing w:line="440" w:lineRule="atLeast"/>
              <w:rPr>
                <w:rFonts w:ascii="-webkit-standard" w:hAnsi="-webkit-standard" w:cs="Times New Roman" w:hint="eastAsia"/>
                <w:sz w:val="22"/>
                <w:szCs w:val="22"/>
              </w:rPr>
            </w:pPr>
            <w:r w:rsidRPr="0052020C">
              <w:rPr>
                <w:rFonts w:ascii="Times New Roman" w:hAnsi="Times New Roman" w:cs="Times New Roman"/>
                <w:sz w:val="22"/>
                <w:szCs w:val="22"/>
              </w:rPr>
              <w:t>Vertical  scar</w:t>
            </w:r>
          </w:p>
        </w:tc>
        <w:tc>
          <w:tcPr>
            <w:tcW w:w="1021" w:type="dxa"/>
            <w:tcMar>
              <w:top w:w="0" w:type="dxa"/>
              <w:left w:w="108" w:type="dxa"/>
              <w:bottom w:w="0" w:type="dxa"/>
              <w:right w:w="108" w:type="dxa"/>
            </w:tcMar>
            <w:hideMark/>
          </w:tcPr>
          <w:p w:rsidR="0052020C" w:rsidRPr="0052020C" w:rsidRDefault="0052020C" w:rsidP="0052020C">
            <w:pPr>
              <w:spacing w:line="440" w:lineRule="atLeast"/>
              <w:rPr>
                <w:rFonts w:ascii="-webkit-standard" w:hAnsi="-webkit-standard" w:cs="Times New Roman" w:hint="eastAsia"/>
                <w:sz w:val="22"/>
                <w:szCs w:val="22"/>
              </w:rPr>
            </w:pPr>
            <w:r w:rsidRPr="0052020C">
              <w:rPr>
                <w:rFonts w:ascii="Times New Roman" w:hAnsi="Times New Roman" w:cs="Times New Roman"/>
                <w:sz w:val="22"/>
                <w:szCs w:val="22"/>
              </w:rPr>
              <w:t>  16</w:t>
            </w:r>
          </w:p>
        </w:tc>
        <w:tc>
          <w:tcPr>
            <w:tcW w:w="2087" w:type="dxa"/>
            <w:tcMar>
              <w:top w:w="0" w:type="dxa"/>
              <w:left w:w="108" w:type="dxa"/>
              <w:bottom w:w="0" w:type="dxa"/>
              <w:right w:w="108" w:type="dxa"/>
            </w:tcMar>
            <w:hideMark/>
          </w:tcPr>
          <w:p w:rsidR="0052020C" w:rsidRPr="0052020C" w:rsidRDefault="0052020C" w:rsidP="0052020C">
            <w:pPr>
              <w:spacing w:line="440" w:lineRule="atLeast"/>
              <w:rPr>
                <w:rFonts w:ascii="-webkit-standard" w:hAnsi="-webkit-standard" w:cs="Times New Roman" w:hint="eastAsia"/>
                <w:sz w:val="22"/>
                <w:szCs w:val="22"/>
              </w:rPr>
            </w:pPr>
            <w:r w:rsidRPr="0052020C">
              <w:rPr>
                <w:rFonts w:ascii="Times New Roman" w:hAnsi="Times New Roman" w:cs="Times New Roman"/>
                <w:sz w:val="22"/>
                <w:szCs w:val="22"/>
              </w:rPr>
              <w:t>  6.5</w:t>
            </w:r>
          </w:p>
        </w:tc>
      </w:tr>
      <w:tr w:rsidR="0052020C" w:rsidRPr="0052020C" w:rsidTr="0052020C">
        <w:tc>
          <w:tcPr>
            <w:tcW w:w="3153" w:type="dxa"/>
            <w:tcMar>
              <w:top w:w="0" w:type="dxa"/>
              <w:left w:w="108" w:type="dxa"/>
              <w:bottom w:w="0" w:type="dxa"/>
              <w:right w:w="108" w:type="dxa"/>
            </w:tcMar>
            <w:hideMark/>
          </w:tcPr>
          <w:p w:rsidR="0052020C" w:rsidRPr="0052020C" w:rsidRDefault="0052020C" w:rsidP="0052020C">
            <w:pPr>
              <w:spacing w:line="440" w:lineRule="atLeast"/>
              <w:rPr>
                <w:rFonts w:ascii="-webkit-standard" w:hAnsi="-webkit-standard" w:cs="Times New Roman" w:hint="eastAsia"/>
                <w:sz w:val="22"/>
                <w:szCs w:val="22"/>
              </w:rPr>
            </w:pPr>
            <w:r w:rsidRPr="0052020C">
              <w:rPr>
                <w:rFonts w:ascii="Times New Roman" w:hAnsi="Times New Roman" w:cs="Times New Roman"/>
                <w:sz w:val="22"/>
                <w:szCs w:val="22"/>
              </w:rPr>
              <w:t>Anterior and posterior corpus</w:t>
            </w:r>
          </w:p>
        </w:tc>
        <w:tc>
          <w:tcPr>
            <w:tcW w:w="1021" w:type="dxa"/>
            <w:tcMar>
              <w:top w:w="0" w:type="dxa"/>
              <w:left w:w="108" w:type="dxa"/>
              <w:bottom w:w="0" w:type="dxa"/>
              <w:right w:w="108" w:type="dxa"/>
            </w:tcMar>
            <w:hideMark/>
          </w:tcPr>
          <w:p w:rsidR="0052020C" w:rsidRPr="0052020C" w:rsidRDefault="0052020C" w:rsidP="0052020C">
            <w:pPr>
              <w:spacing w:line="440" w:lineRule="atLeast"/>
              <w:rPr>
                <w:rFonts w:ascii="-webkit-standard" w:hAnsi="-webkit-standard" w:cs="Times New Roman" w:hint="eastAsia"/>
                <w:sz w:val="22"/>
                <w:szCs w:val="22"/>
              </w:rPr>
            </w:pPr>
            <w:r w:rsidRPr="0052020C">
              <w:rPr>
                <w:rFonts w:ascii="Times New Roman" w:hAnsi="Times New Roman" w:cs="Times New Roman"/>
                <w:sz w:val="22"/>
                <w:szCs w:val="22"/>
              </w:rPr>
              <w:t>  11</w:t>
            </w:r>
          </w:p>
        </w:tc>
        <w:tc>
          <w:tcPr>
            <w:tcW w:w="2087" w:type="dxa"/>
            <w:tcMar>
              <w:top w:w="0" w:type="dxa"/>
              <w:left w:w="108" w:type="dxa"/>
              <w:bottom w:w="0" w:type="dxa"/>
              <w:right w:w="108" w:type="dxa"/>
            </w:tcMar>
            <w:hideMark/>
          </w:tcPr>
          <w:p w:rsidR="0052020C" w:rsidRPr="0052020C" w:rsidRDefault="0052020C" w:rsidP="0052020C">
            <w:pPr>
              <w:spacing w:line="440" w:lineRule="atLeast"/>
              <w:rPr>
                <w:rFonts w:ascii="-webkit-standard" w:hAnsi="-webkit-standard" w:cs="Times New Roman" w:hint="eastAsia"/>
                <w:sz w:val="22"/>
                <w:szCs w:val="22"/>
              </w:rPr>
            </w:pPr>
            <w:r w:rsidRPr="0052020C">
              <w:rPr>
                <w:rFonts w:ascii="Times New Roman" w:hAnsi="Times New Roman" w:cs="Times New Roman"/>
                <w:sz w:val="22"/>
                <w:szCs w:val="22"/>
              </w:rPr>
              <w:t>  4.5</w:t>
            </w:r>
          </w:p>
        </w:tc>
      </w:tr>
      <w:tr w:rsidR="0052020C" w:rsidRPr="0052020C" w:rsidTr="0052020C">
        <w:tc>
          <w:tcPr>
            <w:tcW w:w="3153" w:type="dxa"/>
            <w:tcMar>
              <w:top w:w="0" w:type="dxa"/>
              <w:left w:w="108" w:type="dxa"/>
              <w:bottom w:w="0" w:type="dxa"/>
              <w:right w:w="108" w:type="dxa"/>
            </w:tcMar>
            <w:hideMark/>
          </w:tcPr>
          <w:p w:rsidR="0052020C" w:rsidRPr="0052020C" w:rsidRDefault="0052020C" w:rsidP="0052020C">
            <w:pPr>
              <w:spacing w:line="440" w:lineRule="atLeast"/>
              <w:rPr>
                <w:rFonts w:ascii="-webkit-standard" w:hAnsi="-webkit-standard" w:cs="Times New Roman" w:hint="eastAsia"/>
                <w:sz w:val="22"/>
                <w:szCs w:val="22"/>
              </w:rPr>
            </w:pPr>
            <w:r w:rsidRPr="0052020C">
              <w:rPr>
                <w:rFonts w:ascii="Times New Roman" w:hAnsi="Times New Roman" w:cs="Times New Roman"/>
                <w:sz w:val="22"/>
                <w:szCs w:val="22"/>
              </w:rPr>
              <w:t>Lateral wall/broad ligament</w:t>
            </w:r>
          </w:p>
        </w:tc>
        <w:tc>
          <w:tcPr>
            <w:tcW w:w="1021" w:type="dxa"/>
            <w:tcMar>
              <w:top w:w="0" w:type="dxa"/>
              <w:left w:w="108" w:type="dxa"/>
              <w:bottom w:w="0" w:type="dxa"/>
              <w:right w:w="108" w:type="dxa"/>
            </w:tcMar>
            <w:hideMark/>
          </w:tcPr>
          <w:p w:rsidR="0052020C" w:rsidRPr="0052020C" w:rsidRDefault="0052020C" w:rsidP="0052020C">
            <w:pPr>
              <w:spacing w:line="440" w:lineRule="atLeast"/>
              <w:rPr>
                <w:rFonts w:ascii="-webkit-standard" w:hAnsi="-webkit-standard" w:cs="Times New Roman" w:hint="eastAsia"/>
                <w:sz w:val="22"/>
                <w:szCs w:val="22"/>
              </w:rPr>
            </w:pPr>
            <w:r w:rsidRPr="0052020C">
              <w:rPr>
                <w:rFonts w:ascii="Times New Roman" w:hAnsi="Times New Roman" w:cs="Times New Roman"/>
                <w:sz w:val="22"/>
                <w:szCs w:val="22"/>
              </w:rPr>
              <w:t>  11</w:t>
            </w:r>
          </w:p>
        </w:tc>
        <w:tc>
          <w:tcPr>
            <w:tcW w:w="2087" w:type="dxa"/>
            <w:tcMar>
              <w:top w:w="0" w:type="dxa"/>
              <w:left w:w="108" w:type="dxa"/>
              <w:bottom w:w="0" w:type="dxa"/>
              <w:right w:w="108" w:type="dxa"/>
            </w:tcMar>
            <w:hideMark/>
          </w:tcPr>
          <w:p w:rsidR="0052020C" w:rsidRPr="0052020C" w:rsidRDefault="0052020C" w:rsidP="0052020C">
            <w:pPr>
              <w:spacing w:line="440" w:lineRule="atLeast"/>
              <w:rPr>
                <w:rFonts w:ascii="-webkit-standard" w:hAnsi="-webkit-standard" w:cs="Times New Roman" w:hint="eastAsia"/>
                <w:sz w:val="22"/>
                <w:szCs w:val="22"/>
              </w:rPr>
            </w:pPr>
            <w:r w:rsidRPr="0052020C">
              <w:rPr>
                <w:rFonts w:ascii="Times New Roman" w:hAnsi="Times New Roman" w:cs="Times New Roman"/>
                <w:sz w:val="22"/>
                <w:szCs w:val="22"/>
              </w:rPr>
              <w:t>  4.5</w:t>
            </w:r>
          </w:p>
        </w:tc>
      </w:tr>
      <w:tr w:rsidR="0052020C" w:rsidRPr="0052020C" w:rsidTr="0052020C">
        <w:tc>
          <w:tcPr>
            <w:tcW w:w="3153" w:type="dxa"/>
            <w:tcBorders>
              <w:bottom w:val="single" w:sz="6" w:space="0" w:color="auto"/>
            </w:tcBorders>
            <w:tcMar>
              <w:top w:w="0" w:type="dxa"/>
              <w:left w:w="108" w:type="dxa"/>
              <w:bottom w:w="0" w:type="dxa"/>
              <w:right w:w="108" w:type="dxa"/>
            </w:tcMar>
            <w:hideMark/>
          </w:tcPr>
          <w:p w:rsidR="0052020C" w:rsidRPr="0052020C" w:rsidRDefault="0052020C" w:rsidP="0052020C">
            <w:pPr>
              <w:spacing w:line="440" w:lineRule="atLeast"/>
              <w:rPr>
                <w:rFonts w:ascii="-webkit-standard" w:hAnsi="-webkit-standard" w:cs="Times New Roman" w:hint="eastAsia"/>
                <w:sz w:val="22"/>
                <w:szCs w:val="22"/>
              </w:rPr>
            </w:pPr>
            <w:r w:rsidRPr="0052020C">
              <w:rPr>
                <w:rFonts w:ascii="Times New Roman" w:hAnsi="Times New Roman" w:cs="Times New Roman"/>
                <w:sz w:val="22"/>
                <w:szCs w:val="22"/>
              </w:rPr>
              <w:t>Fundus</w:t>
            </w:r>
          </w:p>
        </w:tc>
        <w:tc>
          <w:tcPr>
            <w:tcW w:w="1021" w:type="dxa"/>
            <w:tcBorders>
              <w:bottom w:val="single" w:sz="6" w:space="0" w:color="auto"/>
            </w:tcBorders>
            <w:tcMar>
              <w:top w:w="0" w:type="dxa"/>
              <w:left w:w="108" w:type="dxa"/>
              <w:bottom w:w="0" w:type="dxa"/>
              <w:right w:w="108" w:type="dxa"/>
            </w:tcMar>
            <w:hideMark/>
          </w:tcPr>
          <w:p w:rsidR="0052020C" w:rsidRPr="0052020C" w:rsidRDefault="0052020C" w:rsidP="0052020C">
            <w:pPr>
              <w:spacing w:line="440" w:lineRule="atLeast"/>
              <w:rPr>
                <w:rFonts w:ascii="-webkit-standard" w:hAnsi="-webkit-standard" w:cs="Times New Roman" w:hint="eastAsia"/>
                <w:sz w:val="22"/>
                <w:szCs w:val="22"/>
              </w:rPr>
            </w:pPr>
            <w:r w:rsidRPr="0052020C">
              <w:rPr>
                <w:rFonts w:ascii="Times New Roman" w:hAnsi="Times New Roman" w:cs="Times New Roman"/>
                <w:sz w:val="22"/>
                <w:szCs w:val="22"/>
              </w:rPr>
              <w:t>    5</w:t>
            </w:r>
          </w:p>
        </w:tc>
        <w:tc>
          <w:tcPr>
            <w:tcW w:w="2087" w:type="dxa"/>
            <w:tcBorders>
              <w:bottom w:val="single" w:sz="6" w:space="0" w:color="auto"/>
            </w:tcBorders>
            <w:tcMar>
              <w:top w:w="0" w:type="dxa"/>
              <w:left w:w="108" w:type="dxa"/>
              <w:bottom w:w="0" w:type="dxa"/>
              <w:right w:w="108" w:type="dxa"/>
            </w:tcMar>
            <w:hideMark/>
          </w:tcPr>
          <w:p w:rsidR="0052020C" w:rsidRPr="0052020C" w:rsidRDefault="0052020C" w:rsidP="0052020C">
            <w:pPr>
              <w:spacing w:line="440" w:lineRule="atLeast"/>
              <w:rPr>
                <w:rFonts w:ascii="-webkit-standard" w:hAnsi="-webkit-standard" w:cs="Times New Roman" w:hint="eastAsia"/>
                <w:sz w:val="22"/>
                <w:szCs w:val="22"/>
              </w:rPr>
            </w:pPr>
            <w:r w:rsidRPr="0052020C">
              <w:rPr>
                <w:rFonts w:ascii="Times New Roman" w:hAnsi="Times New Roman" w:cs="Times New Roman"/>
                <w:sz w:val="22"/>
                <w:szCs w:val="22"/>
              </w:rPr>
              <w:t>  2.0</w:t>
            </w:r>
          </w:p>
        </w:tc>
      </w:tr>
      <w:tr w:rsidR="0052020C" w:rsidRPr="0052020C" w:rsidTr="0052020C">
        <w:tc>
          <w:tcPr>
            <w:tcW w:w="3153" w:type="dxa"/>
            <w:tcBorders>
              <w:top w:val="single" w:sz="6" w:space="0" w:color="auto"/>
              <w:bottom w:val="single" w:sz="6" w:space="0" w:color="auto"/>
            </w:tcBorders>
            <w:tcMar>
              <w:top w:w="0" w:type="dxa"/>
              <w:left w:w="108" w:type="dxa"/>
              <w:bottom w:w="0" w:type="dxa"/>
              <w:right w:w="108" w:type="dxa"/>
            </w:tcMar>
            <w:hideMark/>
          </w:tcPr>
          <w:p w:rsidR="0052020C" w:rsidRPr="0052020C" w:rsidRDefault="0052020C" w:rsidP="0052020C">
            <w:pPr>
              <w:spacing w:line="440" w:lineRule="atLeast"/>
              <w:rPr>
                <w:rFonts w:ascii="-webkit-standard" w:hAnsi="-webkit-standard" w:cs="Times New Roman" w:hint="eastAsia"/>
                <w:sz w:val="22"/>
                <w:szCs w:val="22"/>
              </w:rPr>
            </w:pPr>
            <w:r w:rsidRPr="0052020C">
              <w:rPr>
                <w:rFonts w:ascii="Times New Roman" w:hAnsi="Times New Roman" w:cs="Times New Roman"/>
                <w:sz w:val="22"/>
                <w:szCs w:val="22"/>
              </w:rPr>
              <w:t>Total</w:t>
            </w:r>
          </w:p>
        </w:tc>
        <w:tc>
          <w:tcPr>
            <w:tcW w:w="1021" w:type="dxa"/>
            <w:tcBorders>
              <w:top w:val="single" w:sz="6" w:space="0" w:color="auto"/>
              <w:bottom w:val="single" w:sz="6" w:space="0" w:color="auto"/>
            </w:tcBorders>
            <w:tcMar>
              <w:top w:w="0" w:type="dxa"/>
              <w:left w:w="108" w:type="dxa"/>
              <w:bottom w:w="0" w:type="dxa"/>
              <w:right w:w="108" w:type="dxa"/>
            </w:tcMar>
            <w:hideMark/>
          </w:tcPr>
          <w:p w:rsidR="0052020C" w:rsidRPr="0052020C" w:rsidRDefault="0052020C" w:rsidP="0052020C">
            <w:pPr>
              <w:spacing w:line="440" w:lineRule="atLeast"/>
              <w:rPr>
                <w:rFonts w:ascii="-webkit-standard" w:hAnsi="-webkit-standard" w:cs="Times New Roman" w:hint="eastAsia"/>
                <w:sz w:val="22"/>
                <w:szCs w:val="22"/>
              </w:rPr>
            </w:pPr>
            <w:r w:rsidRPr="0052020C">
              <w:rPr>
                <w:rFonts w:ascii="Times New Roman" w:hAnsi="Times New Roman" w:cs="Times New Roman"/>
                <w:sz w:val="22"/>
                <w:szCs w:val="22"/>
              </w:rPr>
              <w:t>247</w:t>
            </w:r>
          </w:p>
        </w:tc>
        <w:tc>
          <w:tcPr>
            <w:tcW w:w="2087" w:type="dxa"/>
            <w:tcBorders>
              <w:top w:val="single" w:sz="6" w:space="0" w:color="auto"/>
              <w:bottom w:val="single" w:sz="6" w:space="0" w:color="auto"/>
            </w:tcBorders>
            <w:tcMar>
              <w:top w:w="0" w:type="dxa"/>
              <w:left w:w="108" w:type="dxa"/>
              <w:bottom w:w="0" w:type="dxa"/>
              <w:right w:w="108" w:type="dxa"/>
            </w:tcMar>
            <w:hideMark/>
          </w:tcPr>
          <w:p w:rsidR="0052020C" w:rsidRPr="0052020C" w:rsidRDefault="0052020C" w:rsidP="0052020C">
            <w:pPr>
              <w:spacing w:line="440" w:lineRule="atLeast"/>
              <w:rPr>
                <w:rFonts w:ascii="-webkit-standard" w:hAnsi="-webkit-standard" w:cs="Times New Roman" w:hint="eastAsia"/>
                <w:sz w:val="22"/>
                <w:szCs w:val="22"/>
              </w:rPr>
            </w:pPr>
            <w:r w:rsidRPr="0052020C">
              <w:rPr>
                <w:rFonts w:ascii="Times New Roman" w:hAnsi="Times New Roman" w:cs="Times New Roman"/>
                <w:sz w:val="22"/>
                <w:szCs w:val="22"/>
              </w:rPr>
              <w:t>100</w:t>
            </w:r>
          </w:p>
        </w:tc>
      </w:tr>
    </w:tbl>
    <w:p w:rsidR="0052020C" w:rsidRPr="0052020C" w:rsidRDefault="0052020C" w:rsidP="0052020C">
      <w:pPr>
        <w:spacing w:after="200" w:line="253" w:lineRule="atLeast"/>
        <w:rPr>
          <w:rFonts w:ascii="-webkit-standard" w:hAnsi="-webkit-standard" w:cs="Times New Roman" w:hint="eastAsia"/>
          <w:color w:val="000000"/>
          <w:sz w:val="22"/>
          <w:szCs w:val="22"/>
        </w:rPr>
      </w:pPr>
      <w:r w:rsidRPr="0052020C">
        <w:rPr>
          <w:rFonts w:ascii="Times New Roman" w:hAnsi="Times New Roman" w:cs="Times New Roman"/>
          <w:color w:val="000000"/>
          <w:sz w:val="22"/>
          <w:szCs w:val="22"/>
        </w:rPr>
        <w:t> </w:t>
      </w:r>
    </w:p>
    <w:p w:rsidR="0052020C" w:rsidRPr="0052020C" w:rsidRDefault="0052020C" w:rsidP="0052020C">
      <w:pPr>
        <w:spacing w:after="200" w:line="253" w:lineRule="atLeast"/>
        <w:rPr>
          <w:rFonts w:ascii="-webkit-standard" w:hAnsi="-webkit-standard" w:cs="Times New Roman" w:hint="eastAsia"/>
          <w:color w:val="000000"/>
          <w:sz w:val="22"/>
          <w:szCs w:val="22"/>
        </w:rPr>
      </w:pPr>
      <w:r w:rsidRPr="0052020C">
        <w:rPr>
          <w:rFonts w:ascii="-webkit-standard" w:hAnsi="-webkit-standard" w:cs="Times New Roman"/>
          <w:color w:val="000000"/>
          <w:sz w:val="22"/>
          <w:szCs w:val="22"/>
        </w:rPr>
        <w:br w:type="textWrapping" w:clear="all"/>
      </w:r>
    </w:p>
    <w:p w:rsidR="00981EB5" w:rsidRDefault="00981EB5" w:rsidP="0052020C">
      <w:pPr>
        <w:spacing w:after="200" w:line="253" w:lineRule="atLeast"/>
        <w:rPr>
          <w:rFonts w:ascii="Times New Roman" w:hAnsi="Times New Roman" w:cs="Times New Roman"/>
          <w:color w:val="000000"/>
          <w:sz w:val="22"/>
          <w:szCs w:val="22"/>
          <w:lang w:val="en-US"/>
        </w:rPr>
      </w:pPr>
    </w:p>
    <w:p w:rsidR="00981EB5" w:rsidRDefault="00981EB5" w:rsidP="0052020C">
      <w:pPr>
        <w:spacing w:after="200" w:line="253" w:lineRule="atLeast"/>
        <w:rPr>
          <w:rFonts w:ascii="Times New Roman" w:hAnsi="Times New Roman" w:cs="Times New Roman"/>
          <w:color w:val="000000"/>
          <w:sz w:val="22"/>
          <w:szCs w:val="22"/>
          <w:lang w:val="en-US"/>
        </w:rPr>
      </w:pPr>
    </w:p>
    <w:p w:rsidR="00981EB5" w:rsidRDefault="00981EB5" w:rsidP="0052020C">
      <w:pPr>
        <w:spacing w:after="200" w:line="253" w:lineRule="atLeast"/>
        <w:rPr>
          <w:rFonts w:ascii="Times New Roman" w:hAnsi="Times New Roman" w:cs="Times New Roman"/>
          <w:color w:val="000000"/>
          <w:sz w:val="22"/>
          <w:szCs w:val="22"/>
          <w:lang w:val="en-US"/>
        </w:rPr>
      </w:pPr>
    </w:p>
    <w:p w:rsidR="00981EB5" w:rsidRDefault="00981EB5" w:rsidP="0052020C">
      <w:pPr>
        <w:spacing w:after="200" w:line="253" w:lineRule="atLeast"/>
        <w:rPr>
          <w:rFonts w:ascii="Times New Roman" w:hAnsi="Times New Roman" w:cs="Times New Roman"/>
          <w:color w:val="000000"/>
          <w:sz w:val="22"/>
          <w:szCs w:val="22"/>
          <w:lang w:val="en-US"/>
        </w:rPr>
      </w:pPr>
    </w:p>
    <w:p w:rsidR="00981EB5" w:rsidRDefault="00981EB5" w:rsidP="0052020C">
      <w:pPr>
        <w:spacing w:after="200" w:line="253" w:lineRule="atLeast"/>
        <w:rPr>
          <w:rFonts w:ascii="Times New Roman" w:hAnsi="Times New Roman" w:cs="Times New Roman"/>
          <w:color w:val="000000"/>
          <w:sz w:val="22"/>
          <w:szCs w:val="22"/>
          <w:lang w:val="en-US"/>
        </w:rPr>
      </w:pPr>
    </w:p>
    <w:p w:rsidR="00981EB5" w:rsidRDefault="00981EB5" w:rsidP="0052020C">
      <w:pPr>
        <w:spacing w:after="200" w:line="253" w:lineRule="atLeast"/>
        <w:rPr>
          <w:rFonts w:ascii="Times New Roman" w:hAnsi="Times New Roman" w:cs="Times New Roman"/>
          <w:color w:val="000000"/>
          <w:sz w:val="22"/>
          <w:szCs w:val="22"/>
          <w:lang w:val="en-US"/>
        </w:rPr>
      </w:pPr>
    </w:p>
    <w:p w:rsidR="00981EB5" w:rsidRDefault="00981EB5" w:rsidP="0052020C">
      <w:pPr>
        <w:spacing w:after="200" w:line="253" w:lineRule="atLeast"/>
        <w:rPr>
          <w:rFonts w:ascii="Times New Roman" w:hAnsi="Times New Roman" w:cs="Times New Roman"/>
          <w:color w:val="000000"/>
          <w:sz w:val="22"/>
          <w:szCs w:val="22"/>
          <w:lang w:val="en-US"/>
        </w:rPr>
      </w:pPr>
    </w:p>
    <w:p w:rsidR="00981EB5" w:rsidRDefault="00981EB5" w:rsidP="0052020C">
      <w:pPr>
        <w:spacing w:after="200" w:line="253" w:lineRule="atLeast"/>
        <w:rPr>
          <w:rFonts w:ascii="Times New Roman" w:hAnsi="Times New Roman" w:cs="Times New Roman"/>
          <w:color w:val="000000"/>
          <w:sz w:val="22"/>
          <w:szCs w:val="22"/>
          <w:lang w:val="en-US"/>
        </w:rPr>
      </w:pPr>
    </w:p>
    <w:p w:rsidR="00981EB5" w:rsidRDefault="00981EB5" w:rsidP="0052020C">
      <w:pPr>
        <w:spacing w:after="200" w:line="253" w:lineRule="atLeast"/>
        <w:rPr>
          <w:rFonts w:ascii="Times New Roman" w:hAnsi="Times New Roman" w:cs="Times New Roman"/>
          <w:color w:val="000000"/>
          <w:sz w:val="22"/>
          <w:szCs w:val="22"/>
          <w:lang w:val="en-US"/>
        </w:rPr>
      </w:pPr>
    </w:p>
    <w:p w:rsidR="00981EB5" w:rsidRDefault="00981EB5" w:rsidP="0052020C">
      <w:pPr>
        <w:spacing w:after="200" w:line="253" w:lineRule="atLeast"/>
        <w:rPr>
          <w:rFonts w:ascii="Times New Roman" w:hAnsi="Times New Roman" w:cs="Times New Roman"/>
          <w:color w:val="000000"/>
          <w:sz w:val="22"/>
          <w:szCs w:val="22"/>
          <w:lang w:val="en-US"/>
        </w:rPr>
      </w:pPr>
    </w:p>
    <w:p w:rsidR="00981EB5" w:rsidRDefault="00981EB5" w:rsidP="0052020C">
      <w:pPr>
        <w:spacing w:after="200" w:line="253" w:lineRule="atLeast"/>
        <w:rPr>
          <w:rFonts w:ascii="Times New Roman" w:hAnsi="Times New Roman" w:cs="Times New Roman"/>
          <w:color w:val="000000"/>
          <w:sz w:val="22"/>
          <w:szCs w:val="22"/>
          <w:lang w:val="en-US"/>
        </w:rPr>
      </w:pPr>
    </w:p>
    <w:p w:rsidR="006A36DC" w:rsidRDefault="006A36DC" w:rsidP="0052020C">
      <w:pPr>
        <w:spacing w:after="200" w:line="253" w:lineRule="atLeast"/>
        <w:rPr>
          <w:rFonts w:ascii="Times New Roman" w:hAnsi="Times New Roman" w:cs="Times New Roman"/>
          <w:color w:val="000000"/>
          <w:sz w:val="22"/>
          <w:szCs w:val="22"/>
          <w:lang w:val="en-US"/>
        </w:rPr>
      </w:pPr>
    </w:p>
    <w:p w:rsidR="006A36DC" w:rsidRDefault="006A36DC" w:rsidP="0052020C">
      <w:pPr>
        <w:spacing w:after="200" w:line="253" w:lineRule="atLeast"/>
        <w:rPr>
          <w:rFonts w:ascii="Times New Roman" w:hAnsi="Times New Roman" w:cs="Times New Roman"/>
          <w:color w:val="000000"/>
          <w:sz w:val="22"/>
          <w:szCs w:val="22"/>
          <w:lang w:val="en-US"/>
        </w:rPr>
      </w:pPr>
    </w:p>
    <w:p w:rsidR="006A36DC" w:rsidRDefault="006A36DC" w:rsidP="0052020C">
      <w:pPr>
        <w:spacing w:after="200" w:line="253" w:lineRule="atLeast"/>
        <w:rPr>
          <w:rFonts w:ascii="Times New Roman" w:hAnsi="Times New Roman" w:cs="Times New Roman"/>
          <w:color w:val="000000"/>
          <w:sz w:val="22"/>
          <w:szCs w:val="22"/>
          <w:lang w:val="en-US"/>
        </w:rPr>
      </w:pPr>
    </w:p>
    <w:p w:rsidR="006A36DC" w:rsidRDefault="006A36DC" w:rsidP="0052020C">
      <w:pPr>
        <w:spacing w:after="200" w:line="253" w:lineRule="atLeast"/>
        <w:rPr>
          <w:rFonts w:ascii="Times New Roman" w:hAnsi="Times New Roman" w:cs="Times New Roman"/>
          <w:color w:val="000000"/>
          <w:sz w:val="22"/>
          <w:szCs w:val="22"/>
          <w:lang w:val="en-US"/>
        </w:rPr>
      </w:pPr>
    </w:p>
    <w:p w:rsidR="006A36DC" w:rsidRDefault="006A36DC" w:rsidP="0052020C">
      <w:pPr>
        <w:spacing w:after="200" w:line="253" w:lineRule="atLeast"/>
        <w:rPr>
          <w:rFonts w:ascii="Times New Roman" w:hAnsi="Times New Roman" w:cs="Times New Roman"/>
          <w:color w:val="000000"/>
          <w:sz w:val="22"/>
          <w:szCs w:val="22"/>
          <w:lang w:val="en-US"/>
        </w:rPr>
      </w:pPr>
    </w:p>
    <w:p w:rsidR="006A36DC" w:rsidRDefault="006A36DC" w:rsidP="0052020C">
      <w:pPr>
        <w:spacing w:after="200" w:line="253" w:lineRule="atLeast"/>
        <w:rPr>
          <w:rFonts w:ascii="Times New Roman" w:hAnsi="Times New Roman" w:cs="Times New Roman"/>
          <w:color w:val="000000"/>
          <w:sz w:val="22"/>
          <w:szCs w:val="22"/>
          <w:lang w:val="en-US"/>
        </w:rPr>
      </w:pPr>
    </w:p>
    <w:p w:rsidR="006A36DC" w:rsidRDefault="006A36DC" w:rsidP="0052020C">
      <w:pPr>
        <w:spacing w:after="200" w:line="253" w:lineRule="atLeast"/>
        <w:rPr>
          <w:rFonts w:ascii="Times New Roman" w:hAnsi="Times New Roman" w:cs="Times New Roman"/>
          <w:color w:val="000000"/>
          <w:sz w:val="22"/>
          <w:szCs w:val="22"/>
          <w:lang w:val="en-US"/>
        </w:rPr>
      </w:pPr>
    </w:p>
    <w:p w:rsidR="0052020C" w:rsidRPr="00981EB5" w:rsidRDefault="0052020C" w:rsidP="0052020C">
      <w:pPr>
        <w:spacing w:after="200" w:line="253" w:lineRule="atLeast"/>
        <w:rPr>
          <w:rFonts w:ascii="-webkit-standard" w:hAnsi="-webkit-standard" w:cs="Times New Roman" w:hint="eastAsia"/>
          <w:color w:val="000000"/>
          <w:sz w:val="22"/>
          <w:szCs w:val="22"/>
          <w:lang w:val="en-US"/>
        </w:rPr>
      </w:pPr>
      <w:r w:rsidRPr="00981EB5">
        <w:rPr>
          <w:rFonts w:ascii="Times New Roman" w:hAnsi="Times New Roman" w:cs="Times New Roman"/>
          <w:color w:val="000000"/>
          <w:sz w:val="22"/>
          <w:szCs w:val="22"/>
          <w:lang w:val="en-US"/>
        </w:rPr>
        <w:t>Table 2. Association between demographic risk factors and maternal outcome after complete uterine ruptures (N=247 pregnant women)</w:t>
      </w:r>
    </w:p>
    <w:tbl>
      <w:tblPr>
        <w:tblW w:w="9750" w:type="dxa"/>
        <w:tblCellMar>
          <w:left w:w="0" w:type="dxa"/>
          <w:right w:w="0" w:type="dxa"/>
        </w:tblCellMar>
        <w:tblLook w:val="04A0" w:firstRow="1" w:lastRow="0" w:firstColumn="1" w:lastColumn="0" w:noHBand="0" w:noVBand="1"/>
      </w:tblPr>
      <w:tblGrid>
        <w:gridCol w:w="1995"/>
        <w:gridCol w:w="1042"/>
        <w:gridCol w:w="1561"/>
        <w:gridCol w:w="1032"/>
        <w:gridCol w:w="1561"/>
        <w:gridCol w:w="998"/>
        <w:gridCol w:w="1561"/>
      </w:tblGrid>
      <w:tr w:rsidR="0052020C" w:rsidRPr="00981EB5" w:rsidTr="0052020C">
        <w:tc>
          <w:tcPr>
            <w:tcW w:w="1836" w:type="dxa"/>
            <w:tcBorders>
              <w:top w:val="single" w:sz="6" w:space="0" w:color="auto"/>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Risk factors</w:t>
            </w:r>
          </w:p>
        </w:tc>
        <w:tc>
          <w:tcPr>
            <w:tcW w:w="2376" w:type="dxa"/>
            <w:gridSpan w:val="2"/>
            <w:tcBorders>
              <w:top w:val="single" w:sz="6" w:space="0" w:color="auto"/>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Healthy mother</w:t>
            </w:r>
          </w:p>
        </w:tc>
        <w:tc>
          <w:tcPr>
            <w:tcW w:w="2336" w:type="dxa"/>
            <w:gridSpan w:val="2"/>
            <w:tcBorders>
              <w:top w:val="single" w:sz="6" w:space="0" w:color="auto"/>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Hysterectomy</w:t>
            </w:r>
          </w:p>
        </w:tc>
        <w:tc>
          <w:tcPr>
            <w:tcW w:w="2335" w:type="dxa"/>
            <w:gridSpan w:val="2"/>
            <w:tcBorders>
              <w:top w:val="single" w:sz="6" w:space="0" w:color="auto"/>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Severe PPH without</w:t>
            </w:r>
            <w:r w:rsidR="00981EB5" w:rsidRPr="00981EB5">
              <w:rPr>
                <w:rFonts w:ascii="Times New Roman" w:hAnsi="Times New Roman" w:cs="Times New Roman"/>
                <w:sz w:val="20"/>
                <w:szCs w:val="20"/>
              </w:rPr>
              <w:t xml:space="preserve"> </w:t>
            </w:r>
            <w:r w:rsidRPr="00981EB5">
              <w:rPr>
                <w:rFonts w:ascii="Times New Roman" w:hAnsi="Times New Roman" w:cs="Times New Roman"/>
                <w:sz w:val="20"/>
                <w:szCs w:val="20"/>
              </w:rPr>
              <w:t>hysterectomy</w:t>
            </w:r>
          </w:p>
        </w:tc>
      </w:tr>
      <w:tr w:rsidR="0052020C" w:rsidRPr="00981EB5" w:rsidTr="0052020C">
        <w:tc>
          <w:tcPr>
            <w:tcW w:w="1836" w:type="dxa"/>
            <w:tcBorders>
              <w:top w:val="single" w:sz="6" w:space="0" w:color="auto"/>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959" w:type="dxa"/>
            <w:tcBorders>
              <w:top w:val="single" w:sz="6" w:space="0" w:color="auto"/>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No (%)</w:t>
            </w:r>
          </w:p>
        </w:tc>
        <w:tc>
          <w:tcPr>
            <w:tcW w:w="1201" w:type="dxa"/>
            <w:tcBorders>
              <w:top w:val="single" w:sz="6" w:space="0" w:color="auto"/>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AOR</w:t>
            </w:r>
            <w:r w:rsidRPr="00981EB5">
              <w:rPr>
                <w:rFonts w:ascii="Times New Roman" w:hAnsi="Times New Roman" w:cs="Times New Roman"/>
                <w:sz w:val="20"/>
                <w:szCs w:val="20"/>
                <w:vertAlign w:val="superscript"/>
              </w:rPr>
              <w:t>§ </w:t>
            </w:r>
            <w:r w:rsidRPr="00981EB5">
              <w:rPr>
                <w:rFonts w:ascii="Times New Roman" w:hAnsi="Times New Roman" w:cs="Times New Roman"/>
                <w:sz w:val="20"/>
                <w:szCs w:val="20"/>
              </w:rPr>
              <w:t>(95%CI)</w:t>
            </w:r>
          </w:p>
        </w:tc>
        <w:tc>
          <w:tcPr>
            <w:tcW w:w="918" w:type="dxa"/>
            <w:tcBorders>
              <w:top w:val="single" w:sz="6" w:space="0" w:color="auto"/>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No (%)</w:t>
            </w:r>
          </w:p>
        </w:tc>
        <w:tc>
          <w:tcPr>
            <w:tcW w:w="1202" w:type="dxa"/>
            <w:tcBorders>
              <w:top w:val="single" w:sz="6" w:space="0" w:color="auto"/>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AOR</w:t>
            </w:r>
            <w:r w:rsidRPr="00981EB5">
              <w:rPr>
                <w:rFonts w:ascii="Times New Roman" w:hAnsi="Times New Roman" w:cs="Times New Roman"/>
                <w:sz w:val="20"/>
                <w:szCs w:val="20"/>
                <w:vertAlign w:val="superscript"/>
              </w:rPr>
              <w:t>§ </w:t>
            </w:r>
            <w:r w:rsidRPr="00981EB5">
              <w:rPr>
                <w:rFonts w:ascii="Times New Roman" w:hAnsi="Times New Roman" w:cs="Times New Roman"/>
                <w:sz w:val="20"/>
                <w:szCs w:val="20"/>
              </w:rPr>
              <w:t>(95%CI)</w:t>
            </w:r>
          </w:p>
        </w:tc>
        <w:tc>
          <w:tcPr>
            <w:tcW w:w="918" w:type="dxa"/>
            <w:tcBorders>
              <w:top w:val="single" w:sz="6" w:space="0" w:color="auto"/>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No (%)</w:t>
            </w:r>
          </w:p>
        </w:tc>
        <w:tc>
          <w:tcPr>
            <w:tcW w:w="1201" w:type="dxa"/>
            <w:tcBorders>
              <w:top w:val="single" w:sz="6" w:space="0" w:color="auto"/>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AOR</w:t>
            </w:r>
            <w:r w:rsidRPr="00981EB5">
              <w:rPr>
                <w:rFonts w:ascii="Times New Roman" w:hAnsi="Times New Roman" w:cs="Times New Roman"/>
                <w:sz w:val="20"/>
                <w:szCs w:val="20"/>
                <w:vertAlign w:val="superscript"/>
              </w:rPr>
              <w:t>§ </w:t>
            </w:r>
            <w:r w:rsidRPr="00981EB5">
              <w:rPr>
                <w:rFonts w:ascii="Times New Roman" w:hAnsi="Times New Roman" w:cs="Times New Roman"/>
                <w:sz w:val="20"/>
                <w:szCs w:val="20"/>
              </w:rPr>
              <w:t>(95%CI)</w:t>
            </w:r>
          </w:p>
        </w:tc>
      </w:tr>
      <w:tr w:rsidR="0052020C" w:rsidRPr="00981EB5" w:rsidTr="0052020C">
        <w:tc>
          <w:tcPr>
            <w:tcW w:w="1836" w:type="dxa"/>
            <w:tcBorders>
              <w:top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Periods of birth</w:t>
            </w:r>
          </w:p>
        </w:tc>
        <w:tc>
          <w:tcPr>
            <w:tcW w:w="959" w:type="dxa"/>
            <w:tcBorders>
              <w:top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201" w:type="dxa"/>
            <w:tcBorders>
              <w:top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918" w:type="dxa"/>
            <w:tcBorders>
              <w:top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202" w:type="dxa"/>
            <w:tcBorders>
              <w:top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918" w:type="dxa"/>
            <w:tcBorders>
              <w:top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201" w:type="dxa"/>
            <w:tcBorders>
              <w:top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r>
      <w:tr w:rsidR="0052020C" w:rsidRPr="00981EB5" w:rsidTr="0052020C">
        <w:tc>
          <w:tcPr>
            <w:tcW w:w="18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2000-2008 (n=121) (reference) </w:t>
            </w:r>
          </w:p>
        </w:tc>
        <w:tc>
          <w:tcPr>
            <w:tcW w:w="9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56 (46.3)</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11 (9.1)</w:t>
            </w:r>
          </w:p>
        </w:tc>
        <w:tc>
          <w:tcPr>
            <w:tcW w:w="1202"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54 (44.6)</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w:t>
            </w:r>
          </w:p>
        </w:tc>
      </w:tr>
      <w:tr w:rsidR="0052020C" w:rsidRPr="00981EB5" w:rsidTr="0052020C">
        <w:tc>
          <w:tcPr>
            <w:tcW w:w="18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1967-1977 (n=61)</w:t>
            </w:r>
          </w:p>
        </w:tc>
        <w:tc>
          <w:tcPr>
            <w:tcW w:w="9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5 (8.2)</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0.1 (0.03-0.2)</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27 (44.3)</w:t>
            </w:r>
          </w:p>
        </w:tc>
        <w:tc>
          <w:tcPr>
            <w:tcW w:w="1202"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7.9 (3.5-17.6)</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28 (45.9)</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1.1 (0.6-1.9)</w:t>
            </w:r>
          </w:p>
        </w:tc>
      </w:tr>
      <w:tr w:rsidR="0052020C" w:rsidRPr="00981EB5" w:rsidTr="0052020C">
        <w:tc>
          <w:tcPr>
            <w:tcW w:w="18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1978-1988 (n=20)</w:t>
            </w:r>
          </w:p>
        </w:tc>
        <w:tc>
          <w:tcPr>
            <w:tcW w:w="9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8 (40.0)</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0.7 (0.3-2.0) </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5 (25.0) </w:t>
            </w:r>
          </w:p>
        </w:tc>
        <w:tc>
          <w:tcPr>
            <w:tcW w:w="1202"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3.3 (1.1-10.9)</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7 (35.0)</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0.6 (0.2-1.8)</w:t>
            </w:r>
          </w:p>
        </w:tc>
      </w:tr>
      <w:tr w:rsidR="0052020C" w:rsidRPr="00981EB5" w:rsidTr="0052020C">
        <w:tc>
          <w:tcPr>
            <w:tcW w:w="18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1989-1999  (n=45)</w:t>
            </w:r>
          </w:p>
        </w:tc>
        <w:tc>
          <w:tcPr>
            <w:tcW w:w="9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19 (42.2)</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0.8 (0.4-1.6)</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8 (17.8)</w:t>
            </w:r>
          </w:p>
        </w:tc>
        <w:tc>
          <w:tcPr>
            <w:tcW w:w="1202"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2.2 (0.8-5.7)</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18 (40.0)</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0.8 (0.4-1.6)</w:t>
            </w:r>
          </w:p>
        </w:tc>
      </w:tr>
      <w:tr w:rsidR="0052020C" w:rsidRPr="00981EB5" w:rsidTr="0052020C">
        <w:tc>
          <w:tcPr>
            <w:tcW w:w="18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Unscarred uterus</w:t>
            </w:r>
          </w:p>
        </w:tc>
        <w:tc>
          <w:tcPr>
            <w:tcW w:w="9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202"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r>
      <w:tr w:rsidR="0052020C" w:rsidRPr="00981EB5" w:rsidTr="0052020C">
        <w:tc>
          <w:tcPr>
            <w:tcW w:w="18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No (n=165)</w:t>
            </w:r>
          </w:p>
        </w:tc>
        <w:tc>
          <w:tcPr>
            <w:tcW w:w="9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78 (47.3)</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20 (12.1)</w:t>
            </w:r>
          </w:p>
        </w:tc>
        <w:tc>
          <w:tcPr>
            <w:tcW w:w="1202"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67 (40.6)</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w:t>
            </w:r>
          </w:p>
        </w:tc>
      </w:tr>
      <w:tr w:rsidR="0052020C" w:rsidRPr="00981EB5" w:rsidTr="0052020C">
        <w:tc>
          <w:tcPr>
            <w:tcW w:w="18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Yes (n=82)</w:t>
            </w:r>
          </w:p>
        </w:tc>
        <w:tc>
          <w:tcPr>
            <w:tcW w:w="9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10 (12.2)</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0.2 (0.1-0.4)</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31 (37.8)</w:t>
            </w:r>
          </w:p>
        </w:tc>
        <w:tc>
          <w:tcPr>
            <w:tcW w:w="1202"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2.6 (1.3-5.3)</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40 (48.8)</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1.5 (0.8-2.7)</w:t>
            </w:r>
          </w:p>
        </w:tc>
      </w:tr>
      <w:tr w:rsidR="0052020C" w:rsidRPr="00981EB5" w:rsidTr="0052020C">
        <w:tc>
          <w:tcPr>
            <w:tcW w:w="18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Maternal age (y)</w:t>
            </w:r>
          </w:p>
        </w:tc>
        <w:tc>
          <w:tcPr>
            <w:tcW w:w="9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202"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r>
      <w:tr w:rsidR="0052020C" w:rsidRPr="00981EB5" w:rsidTr="0052020C">
        <w:tc>
          <w:tcPr>
            <w:tcW w:w="18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&lt;35 (n=178)</w:t>
            </w:r>
          </w:p>
        </w:tc>
        <w:tc>
          <w:tcPr>
            <w:tcW w:w="9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70 (39.3)</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28 (15.7)</w:t>
            </w:r>
          </w:p>
        </w:tc>
        <w:tc>
          <w:tcPr>
            <w:tcW w:w="1202"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79 (44.4)</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w:t>
            </w:r>
          </w:p>
        </w:tc>
      </w:tr>
      <w:tr w:rsidR="0052020C" w:rsidRPr="00981EB5" w:rsidTr="0052020C">
        <w:tc>
          <w:tcPr>
            <w:tcW w:w="18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≥35 (n=69)</w:t>
            </w:r>
          </w:p>
        </w:tc>
        <w:tc>
          <w:tcPr>
            <w:tcW w:w="9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18 (26.1)</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0.6 (0.3-1.1)</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23 (33.3)</w:t>
            </w:r>
          </w:p>
        </w:tc>
        <w:tc>
          <w:tcPr>
            <w:tcW w:w="1202"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2.3 (1.1-5.0)</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28 (40.6)</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0.9 (0.5-1.7)</w:t>
            </w:r>
          </w:p>
        </w:tc>
      </w:tr>
      <w:tr w:rsidR="0052020C" w:rsidRPr="00981EB5" w:rsidTr="0052020C">
        <w:tc>
          <w:tcPr>
            <w:tcW w:w="18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Parity:</w:t>
            </w:r>
          </w:p>
        </w:tc>
        <w:tc>
          <w:tcPr>
            <w:tcW w:w="9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202"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r>
      <w:tr w:rsidR="0052020C" w:rsidRPr="00981EB5" w:rsidTr="0052020C">
        <w:tc>
          <w:tcPr>
            <w:tcW w:w="18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Para 1-2 (n= 187)</w:t>
            </w:r>
          </w:p>
        </w:tc>
        <w:tc>
          <w:tcPr>
            <w:tcW w:w="9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81 (43.3)</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28 (15.0)</w:t>
            </w:r>
          </w:p>
        </w:tc>
        <w:tc>
          <w:tcPr>
            <w:tcW w:w="1202"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78 (41.7)</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w:t>
            </w:r>
          </w:p>
        </w:tc>
      </w:tr>
      <w:tr w:rsidR="0052020C" w:rsidRPr="00981EB5" w:rsidTr="0052020C">
        <w:tc>
          <w:tcPr>
            <w:tcW w:w="18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Para 0 (n=16)</w:t>
            </w:r>
          </w:p>
        </w:tc>
        <w:tc>
          <w:tcPr>
            <w:tcW w:w="9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2 (12.5)</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0.6 (0.1-3.2)</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2 (12.5)</w:t>
            </w:r>
          </w:p>
        </w:tc>
        <w:tc>
          <w:tcPr>
            <w:tcW w:w="1202"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0.3 (0.1-1.6)</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12 (75.0)</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3.8 (1.1-13.0)</w:t>
            </w:r>
          </w:p>
        </w:tc>
      </w:tr>
      <w:tr w:rsidR="0052020C" w:rsidRPr="00981EB5" w:rsidTr="0052020C">
        <w:tc>
          <w:tcPr>
            <w:tcW w:w="1836" w:type="dxa"/>
            <w:tcBorders>
              <w:bottom w:val="single" w:sz="6" w:space="0" w:color="auto"/>
            </w:tcBorders>
            <w:tcMar>
              <w:top w:w="0" w:type="dxa"/>
              <w:left w:w="108" w:type="dxa"/>
              <w:bottom w:w="0" w:type="dxa"/>
              <w:right w:w="108" w:type="dxa"/>
            </w:tcMar>
            <w:hideMark/>
          </w:tcPr>
          <w:p w:rsidR="0052020C" w:rsidRPr="00981EB5" w:rsidRDefault="0052020C" w:rsidP="0052020C">
            <w:pPr>
              <w:rPr>
                <w:rFonts w:ascii="-webkit-standard" w:hAnsi="-webkit-standard" w:cs="Times New Roman" w:hint="eastAsia"/>
                <w:sz w:val="20"/>
                <w:szCs w:val="20"/>
              </w:rPr>
            </w:pPr>
            <w:r w:rsidRPr="00981EB5">
              <w:rPr>
                <w:rFonts w:ascii="Times New Roman" w:hAnsi="Times New Roman" w:cs="Times New Roman"/>
                <w:sz w:val="20"/>
                <w:szCs w:val="20"/>
              </w:rPr>
              <w:t>   Para 3+ (n=44)</w:t>
            </w:r>
          </w:p>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959" w:type="dxa"/>
            <w:tcBorders>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5 (11.4)</w:t>
            </w:r>
          </w:p>
        </w:tc>
        <w:tc>
          <w:tcPr>
            <w:tcW w:w="1201" w:type="dxa"/>
            <w:tcBorders>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0.3 (0.1-0.7)</w:t>
            </w:r>
          </w:p>
        </w:tc>
        <w:tc>
          <w:tcPr>
            <w:tcW w:w="918" w:type="dxa"/>
            <w:tcBorders>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21 (47.7)</w:t>
            </w:r>
          </w:p>
        </w:tc>
        <w:tc>
          <w:tcPr>
            <w:tcW w:w="1202" w:type="dxa"/>
            <w:tcBorders>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2.8 (1.2-6.7)</w:t>
            </w:r>
          </w:p>
        </w:tc>
        <w:tc>
          <w:tcPr>
            <w:tcW w:w="918" w:type="dxa"/>
            <w:tcBorders>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17 (38.6)</w:t>
            </w:r>
          </w:p>
        </w:tc>
        <w:tc>
          <w:tcPr>
            <w:tcW w:w="1201" w:type="dxa"/>
            <w:tcBorders>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0.8 (0.4-1.7)</w:t>
            </w:r>
          </w:p>
        </w:tc>
      </w:tr>
    </w:tbl>
    <w:p w:rsidR="0052020C" w:rsidRPr="00981EB5" w:rsidRDefault="0052020C" w:rsidP="0052020C">
      <w:pPr>
        <w:spacing w:after="200" w:line="253" w:lineRule="atLeast"/>
        <w:rPr>
          <w:rFonts w:ascii="-webkit-standard" w:hAnsi="-webkit-standard" w:cs="Times New Roman" w:hint="eastAsia"/>
          <w:color w:val="000000"/>
          <w:sz w:val="20"/>
          <w:szCs w:val="20"/>
          <w:lang w:val="en-US"/>
        </w:rPr>
      </w:pPr>
      <w:r w:rsidRPr="00981EB5">
        <w:rPr>
          <w:rFonts w:ascii="Times New Roman" w:hAnsi="Times New Roman" w:cs="Times New Roman"/>
          <w:b/>
          <w:bCs/>
          <w:color w:val="000000"/>
          <w:sz w:val="20"/>
          <w:szCs w:val="20"/>
          <w:vertAlign w:val="superscript"/>
          <w:lang w:val="en-US"/>
        </w:rPr>
        <w:t>§</w:t>
      </w:r>
      <w:r w:rsidRPr="00981EB5">
        <w:rPr>
          <w:rFonts w:ascii="Times New Roman" w:hAnsi="Times New Roman" w:cs="Times New Roman"/>
          <w:color w:val="000000"/>
          <w:sz w:val="20"/>
          <w:szCs w:val="20"/>
          <w:lang w:val="en-US"/>
        </w:rPr>
        <w:t xml:space="preserve">Adjusted </w:t>
      </w:r>
      <w:r w:rsidR="006F4EDF">
        <w:rPr>
          <w:rFonts w:ascii="Times New Roman" w:hAnsi="Times New Roman" w:cs="Times New Roman"/>
          <w:color w:val="000000"/>
          <w:sz w:val="20"/>
          <w:szCs w:val="20"/>
          <w:lang w:val="en-US"/>
        </w:rPr>
        <w:t>for periods of birth</w:t>
      </w:r>
      <w:r w:rsidRPr="00981EB5">
        <w:rPr>
          <w:rFonts w:ascii="Times New Roman" w:hAnsi="Times New Roman" w:cs="Times New Roman"/>
          <w:color w:val="000000"/>
          <w:sz w:val="20"/>
          <w:szCs w:val="20"/>
          <w:lang w:val="en-US"/>
        </w:rPr>
        <w:t>. AOR: Adjusted odds ratio. PPH: postpartum hemorrhage</w:t>
      </w:r>
    </w:p>
    <w:p w:rsidR="0052020C" w:rsidRPr="0089441C" w:rsidRDefault="0052020C" w:rsidP="0052020C">
      <w:pPr>
        <w:spacing w:after="200" w:line="253" w:lineRule="atLeast"/>
        <w:rPr>
          <w:rFonts w:ascii="-webkit-standard" w:hAnsi="-webkit-standard" w:cs="Times New Roman" w:hint="eastAsia"/>
          <w:color w:val="000000"/>
          <w:sz w:val="22"/>
          <w:szCs w:val="22"/>
          <w:lang w:val="en-US"/>
        </w:rPr>
      </w:pPr>
      <w:r w:rsidRPr="0089441C">
        <w:rPr>
          <w:rFonts w:ascii="Times New Roman" w:hAnsi="Times New Roman" w:cs="Times New Roman"/>
          <w:color w:val="000000"/>
          <w:sz w:val="22"/>
          <w:szCs w:val="22"/>
          <w:lang w:val="en-US"/>
        </w:rPr>
        <w:t> </w:t>
      </w:r>
    </w:p>
    <w:p w:rsidR="0052020C" w:rsidRPr="0089441C" w:rsidRDefault="0052020C" w:rsidP="0052020C">
      <w:pPr>
        <w:spacing w:after="200" w:line="253" w:lineRule="atLeast"/>
        <w:rPr>
          <w:rFonts w:ascii="-webkit-standard" w:hAnsi="-webkit-standard" w:cs="Times New Roman" w:hint="eastAsia"/>
          <w:color w:val="000000"/>
          <w:sz w:val="22"/>
          <w:szCs w:val="22"/>
          <w:lang w:val="en-US"/>
        </w:rPr>
      </w:pPr>
      <w:r w:rsidRPr="0089441C">
        <w:rPr>
          <w:rFonts w:ascii="Times New Roman" w:hAnsi="Times New Roman" w:cs="Times New Roman"/>
          <w:color w:val="000000"/>
          <w:sz w:val="22"/>
          <w:szCs w:val="22"/>
          <w:lang w:val="en-US"/>
        </w:rPr>
        <w:t> </w:t>
      </w:r>
    </w:p>
    <w:p w:rsidR="006A36DC" w:rsidRDefault="006A36DC" w:rsidP="0052020C">
      <w:pPr>
        <w:spacing w:after="200" w:line="253" w:lineRule="atLeast"/>
        <w:rPr>
          <w:rFonts w:ascii="Times New Roman" w:hAnsi="Times New Roman" w:cs="Times New Roman"/>
          <w:color w:val="000000"/>
          <w:sz w:val="22"/>
          <w:szCs w:val="22"/>
          <w:lang w:val="en-US"/>
        </w:rPr>
      </w:pPr>
    </w:p>
    <w:p w:rsidR="006A36DC" w:rsidRDefault="006A36DC" w:rsidP="0052020C">
      <w:pPr>
        <w:spacing w:after="200" w:line="253" w:lineRule="atLeast"/>
        <w:rPr>
          <w:rFonts w:ascii="Times New Roman" w:hAnsi="Times New Roman" w:cs="Times New Roman"/>
          <w:color w:val="000000"/>
          <w:sz w:val="22"/>
          <w:szCs w:val="22"/>
          <w:lang w:val="en-US"/>
        </w:rPr>
      </w:pPr>
    </w:p>
    <w:p w:rsidR="006A36DC" w:rsidRDefault="006A36DC" w:rsidP="0052020C">
      <w:pPr>
        <w:spacing w:after="200" w:line="253" w:lineRule="atLeast"/>
        <w:rPr>
          <w:rFonts w:ascii="Times New Roman" w:hAnsi="Times New Roman" w:cs="Times New Roman"/>
          <w:color w:val="000000"/>
          <w:sz w:val="22"/>
          <w:szCs w:val="22"/>
          <w:lang w:val="en-US"/>
        </w:rPr>
      </w:pPr>
    </w:p>
    <w:p w:rsidR="006A36DC" w:rsidRDefault="006A36DC" w:rsidP="0052020C">
      <w:pPr>
        <w:spacing w:after="200" w:line="253" w:lineRule="atLeast"/>
        <w:rPr>
          <w:rFonts w:ascii="Times New Roman" w:hAnsi="Times New Roman" w:cs="Times New Roman"/>
          <w:color w:val="000000"/>
          <w:sz w:val="22"/>
          <w:szCs w:val="22"/>
          <w:lang w:val="en-US"/>
        </w:rPr>
      </w:pPr>
    </w:p>
    <w:p w:rsidR="006A36DC" w:rsidRDefault="006A36DC" w:rsidP="0052020C">
      <w:pPr>
        <w:spacing w:after="200" w:line="253" w:lineRule="atLeast"/>
        <w:rPr>
          <w:rFonts w:ascii="Times New Roman" w:hAnsi="Times New Roman" w:cs="Times New Roman"/>
          <w:color w:val="000000"/>
          <w:sz w:val="22"/>
          <w:szCs w:val="22"/>
          <w:lang w:val="en-US"/>
        </w:rPr>
      </w:pPr>
    </w:p>
    <w:p w:rsidR="006A36DC" w:rsidRDefault="006A36DC" w:rsidP="0052020C">
      <w:pPr>
        <w:spacing w:after="200" w:line="253" w:lineRule="atLeast"/>
        <w:rPr>
          <w:rFonts w:ascii="Times New Roman" w:hAnsi="Times New Roman" w:cs="Times New Roman"/>
          <w:color w:val="000000"/>
          <w:sz w:val="22"/>
          <w:szCs w:val="22"/>
          <w:lang w:val="en-US"/>
        </w:rPr>
      </w:pPr>
    </w:p>
    <w:p w:rsidR="006A36DC" w:rsidRDefault="006A36DC" w:rsidP="0052020C">
      <w:pPr>
        <w:spacing w:after="200" w:line="253" w:lineRule="atLeast"/>
        <w:rPr>
          <w:rFonts w:ascii="Times New Roman" w:hAnsi="Times New Roman" w:cs="Times New Roman"/>
          <w:color w:val="000000"/>
          <w:sz w:val="22"/>
          <w:szCs w:val="22"/>
          <w:lang w:val="en-US"/>
        </w:rPr>
      </w:pPr>
    </w:p>
    <w:p w:rsidR="0052020C" w:rsidRPr="0089441C" w:rsidRDefault="0052020C" w:rsidP="0052020C">
      <w:pPr>
        <w:spacing w:after="200" w:line="253" w:lineRule="atLeast"/>
        <w:rPr>
          <w:rFonts w:ascii="-webkit-standard" w:hAnsi="-webkit-standard" w:cs="Times New Roman" w:hint="eastAsia"/>
          <w:color w:val="000000"/>
          <w:sz w:val="22"/>
          <w:szCs w:val="22"/>
          <w:lang w:val="en-US"/>
        </w:rPr>
      </w:pPr>
      <w:r w:rsidRPr="0089441C">
        <w:rPr>
          <w:rFonts w:ascii="Times New Roman" w:hAnsi="Times New Roman" w:cs="Times New Roman"/>
          <w:color w:val="000000"/>
          <w:sz w:val="22"/>
          <w:szCs w:val="22"/>
          <w:lang w:val="en-US"/>
        </w:rPr>
        <w:t>Table 3.  Association between labour risk factors and maternal outcome after complete uterine ruptures (N=247 pregnant women)</w:t>
      </w:r>
      <w:r w:rsidR="006F4EDF">
        <w:rPr>
          <w:rFonts w:ascii="Times New Roman" w:hAnsi="Times New Roman" w:cs="Times New Roman"/>
          <w:color w:val="000000"/>
          <w:sz w:val="22"/>
          <w:szCs w:val="22"/>
          <w:lang w:val="en-US"/>
        </w:rPr>
        <w:t>.</w:t>
      </w:r>
    </w:p>
    <w:tbl>
      <w:tblPr>
        <w:tblW w:w="9840" w:type="dxa"/>
        <w:tblCellMar>
          <w:left w:w="0" w:type="dxa"/>
          <w:right w:w="0" w:type="dxa"/>
        </w:tblCellMar>
        <w:tblLook w:val="04A0" w:firstRow="1" w:lastRow="0" w:firstColumn="1" w:lastColumn="0" w:noHBand="0" w:noVBand="1"/>
      </w:tblPr>
      <w:tblGrid>
        <w:gridCol w:w="2191"/>
        <w:gridCol w:w="1033"/>
        <w:gridCol w:w="1546"/>
        <w:gridCol w:w="989"/>
        <w:gridCol w:w="1546"/>
        <w:gridCol w:w="989"/>
        <w:gridCol w:w="1546"/>
      </w:tblGrid>
      <w:tr w:rsidR="0052020C" w:rsidRPr="00981EB5" w:rsidTr="0052020C">
        <w:tc>
          <w:tcPr>
            <w:tcW w:w="1930" w:type="dxa"/>
            <w:tcBorders>
              <w:top w:val="single" w:sz="6" w:space="0" w:color="auto"/>
              <w:bottom w:val="single" w:sz="6" w:space="0" w:color="auto"/>
            </w:tcBorders>
            <w:tcMar>
              <w:top w:w="0" w:type="dxa"/>
              <w:left w:w="108" w:type="dxa"/>
              <w:bottom w:w="0" w:type="dxa"/>
              <w:right w:w="108" w:type="dxa"/>
            </w:tcMar>
            <w:hideMark/>
          </w:tcPr>
          <w:p w:rsidR="0052020C" w:rsidRPr="00981EB5" w:rsidRDefault="006A36DC" w:rsidP="006A36D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Labor</w:t>
            </w:r>
            <w:r>
              <w:rPr>
                <w:rFonts w:ascii="Times New Roman" w:hAnsi="Times New Roman" w:cs="Times New Roman"/>
                <w:sz w:val="20"/>
                <w:szCs w:val="20"/>
              </w:rPr>
              <w:t xml:space="preserve"> </w:t>
            </w:r>
            <w:r w:rsidR="0052020C" w:rsidRPr="00981EB5">
              <w:rPr>
                <w:rFonts w:ascii="Times New Roman" w:hAnsi="Times New Roman" w:cs="Times New Roman"/>
                <w:sz w:val="20"/>
                <w:szCs w:val="20"/>
              </w:rPr>
              <w:t>risk factors</w:t>
            </w:r>
          </w:p>
        </w:tc>
        <w:tc>
          <w:tcPr>
            <w:tcW w:w="2376" w:type="dxa"/>
            <w:gridSpan w:val="2"/>
            <w:tcBorders>
              <w:top w:val="single" w:sz="6" w:space="0" w:color="auto"/>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Healthy mother</w:t>
            </w:r>
          </w:p>
        </w:tc>
        <w:tc>
          <w:tcPr>
            <w:tcW w:w="2336" w:type="dxa"/>
            <w:gridSpan w:val="2"/>
            <w:tcBorders>
              <w:top w:val="single" w:sz="6" w:space="0" w:color="auto"/>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Hysterectomy</w:t>
            </w:r>
          </w:p>
        </w:tc>
        <w:tc>
          <w:tcPr>
            <w:tcW w:w="2335" w:type="dxa"/>
            <w:gridSpan w:val="2"/>
            <w:tcBorders>
              <w:top w:val="single" w:sz="6" w:space="0" w:color="auto"/>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Severe PPH withouthysterectomy</w:t>
            </w:r>
          </w:p>
        </w:tc>
      </w:tr>
      <w:tr w:rsidR="0052020C" w:rsidRPr="00981EB5" w:rsidTr="0052020C">
        <w:tc>
          <w:tcPr>
            <w:tcW w:w="1930" w:type="dxa"/>
            <w:tcBorders>
              <w:top w:val="single" w:sz="6" w:space="0" w:color="auto"/>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959" w:type="dxa"/>
            <w:tcBorders>
              <w:top w:val="single" w:sz="6" w:space="0" w:color="auto"/>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No (%)</w:t>
            </w:r>
          </w:p>
        </w:tc>
        <w:tc>
          <w:tcPr>
            <w:tcW w:w="1201" w:type="dxa"/>
            <w:tcBorders>
              <w:top w:val="single" w:sz="6" w:space="0" w:color="auto"/>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AOR</w:t>
            </w:r>
            <w:r w:rsidRPr="00981EB5">
              <w:rPr>
                <w:rFonts w:ascii="Times New Roman" w:hAnsi="Times New Roman" w:cs="Times New Roman"/>
                <w:sz w:val="20"/>
                <w:szCs w:val="20"/>
                <w:vertAlign w:val="superscript"/>
              </w:rPr>
              <w:t>§ </w:t>
            </w:r>
            <w:r w:rsidRPr="00981EB5">
              <w:rPr>
                <w:rFonts w:ascii="Times New Roman" w:hAnsi="Times New Roman" w:cs="Times New Roman"/>
                <w:sz w:val="20"/>
                <w:szCs w:val="20"/>
              </w:rPr>
              <w:t>(95%CI)</w:t>
            </w:r>
          </w:p>
        </w:tc>
        <w:tc>
          <w:tcPr>
            <w:tcW w:w="918" w:type="dxa"/>
            <w:tcBorders>
              <w:top w:val="single" w:sz="6" w:space="0" w:color="auto"/>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No (%)</w:t>
            </w:r>
          </w:p>
        </w:tc>
        <w:tc>
          <w:tcPr>
            <w:tcW w:w="1202" w:type="dxa"/>
            <w:tcBorders>
              <w:top w:val="single" w:sz="6" w:space="0" w:color="auto"/>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AOR</w:t>
            </w:r>
            <w:r w:rsidRPr="00981EB5">
              <w:rPr>
                <w:rFonts w:ascii="Times New Roman" w:hAnsi="Times New Roman" w:cs="Times New Roman"/>
                <w:sz w:val="20"/>
                <w:szCs w:val="20"/>
                <w:vertAlign w:val="superscript"/>
              </w:rPr>
              <w:t>§ </w:t>
            </w:r>
            <w:r w:rsidRPr="00981EB5">
              <w:rPr>
                <w:rFonts w:ascii="Times New Roman" w:hAnsi="Times New Roman" w:cs="Times New Roman"/>
                <w:sz w:val="20"/>
                <w:szCs w:val="20"/>
              </w:rPr>
              <w:t>(95%CI)</w:t>
            </w:r>
          </w:p>
        </w:tc>
        <w:tc>
          <w:tcPr>
            <w:tcW w:w="918" w:type="dxa"/>
            <w:tcBorders>
              <w:top w:val="single" w:sz="6" w:space="0" w:color="auto"/>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No (%)</w:t>
            </w:r>
          </w:p>
        </w:tc>
        <w:tc>
          <w:tcPr>
            <w:tcW w:w="1201" w:type="dxa"/>
            <w:tcBorders>
              <w:top w:val="single" w:sz="6" w:space="0" w:color="auto"/>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AOR</w:t>
            </w:r>
            <w:r w:rsidRPr="00981EB5">
              <w:rPr>
                <w:rFonts w:ascii="Times New Roman" w:hAnsi="Times New Roman" w:cs="Times New Roman"/>
                <w:sz w:val="20"/>
                <w:szCs w:val="20"/>
                <w:vertAlign w:val="superscript"/>
              </w:rPr>
              <w:t>§ </w:t>
            </w:r>
            <w:r w:rsidRPr="00981EB5">
              <w:rPr>
                <w:rFonts w:ascii="Times New Roman" w:hAnsi="Times New Roman" w:cs="Times New Roman"/>
                <w:sz w:val="20"/>
                <w:szCs w:val="20"/>
              </w:rPr>
              <w:t>(95%CI)</w:t>
            </w:r>
          </w:p>
        </w:tc>
      </w:tr>
      <w:tr w:rsidR="0052020C" w:rsidRPr="00981EB5" w:rsidTr="0052020C">
        <w:tc>
          <w:tcPr>
            <w:tcW w:w="1930" w:type="dxa"/>
            <w:tcBorders>
              <w:top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Antepartum fetaldeath</w:t>
            </w:r>
          </w:p>
        </w:tc>
        <w:tc>
          <w:tcPr>
            <w:tcW w:w="959" w:type="dxa"/>
            <w:tcBorders>
              <w:top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201" w:type="dxa"/>
            <w:tcBorders>
              <w:top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918" w:type="dxa"/>
            <w:tcBorders>
              <w:top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202" w:type="dxa"/>
            <w:tcBorders>
              <w:top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918" w:type="dxa"/>
            <w:tcBorders>
              <w:top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201" w:type="dxa"/>
            <w:tcBorders>
              <w:top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r>
      <w:tr w:rsidR="0052020C" w:rsidRPr="00981EB5" w:rsidTr="0052020C">
        <w:tc>
          <w:tcPr>
            <w:tcW w:w="193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No (n=238)</w:t>
            </w:r>
          </w:p>
        </w:tc>
        <w:tc>
          <w:tcPr>
            <w:tcW w:w="9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87 (36.6)</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50 (21.0)</w:t>
            </w:r>
          </w:p>
        </w:tc>
        <w:tc>
          <w:tcPr>
            <w:tcW w:w="1202"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100 (42.0)</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w:t>
            </w:r>
          </w:p>
        </w:tc>
      </w:tr>
      <w:tr w:rsidR="0052020C" w:rsidRPr="00981EB5" w:rsidTr="0052020C">
        <w:tc>
          <w:tcPr>
            <w:tcW w:w="193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Yes (n=9)</w:t>
            </w:r>
          </w:p>
        </w:tc>
        <w:tc>
          <w:tcPr>
            <w:tcW w:w="9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1 (11.1)</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0.2 (0.1-1.4)</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1 (11.1)</w:t>
            </w:r>
          </w:p>
        </w:tc>
        <w:tc>
          <w:tcPr>
            <w:tcW w:w="1202"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0.5 (0.1-4.4)</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7 (77.8)</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5.4 (1.1-27.2)</w:t>
            </w:r>
          </w:p>
        </w:tc>
      </w:tr>
      <w:tr w:rsidR="0052020C" w:rsidRPr="00981EB5" w:rsidTr="0052020C">
        <w:tc>
          <w:tcPr>
            <w:tcW w:w="193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Onset of labor</w:t>
            </w:r>
          </w:p>
        </w:tc>
        <w:tc>
          <w:tcPr>
            <w:tcW w:w="9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202"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r>
      <w:tr w:rsidR="0052020C" w:rsidRPr="00981EB5" w:rsidTr="0052020C">
        <w:tc>
          <w:tcPr>
            <w:tcW w:w="193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Spontaneous(n=148)</w:t>
            </w:r>
          </w:p>
        </w:tc>
        <w:tc>
          <w:tcPr>
            <w:tcW w:w="9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62 (41.9)</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28 (18.9)</w:t>
            </w:r>
          </w:p>
        </w:tc>
        <w:tc>
          <w:tcPr>
            <w:tcW w:w="1202"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58 (39.2)</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w:t>
            </w:r>
          </w:p>
        </w:tc>
      </w:tr>
      <w:tr w:rsidR="0052020C" w:rsidRPr="00981EB5" w:rsidTr="0052020C">
        <w:tc>
          <w:tcPr>
            <w:tcW w:w="193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Induced (n=99)</w:t>
            </w:r>
          </w:p>
        </w:tc>
        <w:tc>
          <w:tcPr>
            <w:tcW w:w="9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26 (26.3)</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0.5 (0.3-0.8)</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23 (23.2)</w:t>
            </w:r>
          </w:p>
        </w:tc>
        <w:tc>
          <w:tcPr>
            <w:tcW w:w="1202"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1.2 (0.6-2.6)</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49 (49.5)</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1.5 (0.9-2.5)</w:t>
            </w:r>
          </w:p>
        </w:tc>
      </w:tr>
      <w:tr w:rsidR="0052020C" w:rsidRPr="00981EB5" w:rsidTr="0052020C">
        <w:tc>
          <w:tcPr>
            <w:tcW w:w="193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Prolonged 2</w:t>
            </w:r>
            <w:r w:rsidRPr="00981EB5">
              <w:rPr>
                <w:rFonts w:ascii="Times New Roman" w:hAnsi="Times New Roman" w:cs="Times New Roman"/>
                <w:sz w:val="20"/>
                <w:szCs w:val="20"/>
                <w:vertAlign w:val="superscript"/>
              </w:rPr>
              <w:t>nd</w:t>
            </w:r>
            <w:r w:rsidRPr="00981EB5">
              <w:rPr>
                <w:rFonts w:ascii="Times New Roman" w:hAnsi="Times New Roman" w:cs="Times New Roman"/>
                <w:sz w:val="20"/>
                <w:szCs w:val="20"/>
              </w:rPr>
              <w:t> stage*</w:t>
            </w:r>
          </w:p>
        </w:tc>
        <w:tc>
          <w:tcPr>
            <w:tcW w:w="9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202"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r>
      <w:tr w:rsidR="0052020C" w:rsidRPr="00981EB5" w:rsidTr="0052020C">
        <w:tc>
          <w:tcPr>
            <w:tcW w:w="193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No (n=156)</w:t>
            </w:r>
          </w:p>
        </w:tc>
        <w:tc>
          <w:tcPr>
            <w:tcW w:w="9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69 (44.2)</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27 (17.3)</w:t>
            </w:r>
          </w:p>
        </w:tc>
        <w:tc>
          <w:tcPr>
            <w:tcW w:w="1202"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59 (37.8)</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w:t>
            </w:r>
          </w:p>
        </w:tc>
      </w:tr>
      <w:tr w:rsidR="0052020C" w:rsidRPr="00981EB5" w:rsidTr="0052020C">
        <w:tc>
          <w:tcPr>
            <w:tcW w:w="193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Yes (n=91)</w:t>
            </w:r>
          </w:p>
        </w:tc>
        <w:tc>
          <w:tcPr>
            <w:tcW w:w="9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19 (20.9)</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0.4 (0.2-0.8)</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24 (26.4)</w:t>
            </w:r>
          </w:p>
        </w:tc>
        <w:tc>
          <w:tcPr>
            <w:tcW w:w="1202"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0.8 (0.4-1.9)</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48 (52.7)</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1.9 (1.1-3.4)</w:t>
            </w:r>
          </w:p>
        </w:tc>
      </w:tr>
      <w:tr w:rsidR="0052020C" w:rsidRPr="00981EB5" w:rsidTr="0052020C">
        <w:tc>
          <w:tcPr>
            <w:tcW w:w="193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Manipulation at birth</w:t>
            </w:r>
          </w:p>
        </w:tc>
        <w:tc>
          <w:tcPr>
            <w:tcW w:w="9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202"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r>
      <w:tr w:rsidR="0052020C" w:rsidRPr="00981EB5" w:rsidTr="0052020C">
        <w:tc>
          <w:tcPr>
            <w:tcW w:w="193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No (n= 215)</w:t>
            </w:r>
          </w:p>
        </w:tc>
        <w:tc>
          <w:tcPr>
            <w:tcW w:w="9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86 (40.0)</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41 (19.1)</w:t>
            </w:r>
          </w:p>
        </w:tc>
        <w:tc>
          <w:tcPr>
            <w:tcW w:w="1202"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87 (40.5)</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w:t>
            </w:r>
          </w:p>
        </w:tc>
      </w:tr>
      <w:tr w:rsidR="0052020C" w:rsidRPr="00981EB5" w:rsidTr="0052020C">
        <w:tc>
          <w:tcPr>
            <w:tcW w:w="193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Yes (n=32)</w:t>
            </w:r>
          </w:p>
        </w:tc>
        <w:tc>
          <w:tcPr>
            <w:tcW w:w="9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2 (6.3)</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0.1 (0.03-0.7)</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10 (31.3)</w:t>
            </w:r>
          </w:p>
        </w:tc>
        <w:tc>
          <w:tcPr>
            <w:tcW w:w="1202"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0.7 (0.2-1.9)</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20 (62.5)</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2.6 (1.1-5.8)</w:t>
            </w:r>
          </w:p>
        </w:tc>
      </w:tr>
      <w:tr w:rsidR="0052020C" w:rsidRPr="00981EB5" w:rsidTr="0052020C">
        <w:tc>
          <w:tcPr>
            <w:tcW w:w="193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Postpartumdiagnosis</w:t>
            </w:r>
          </w:p>
        </w:tc>
        <w:tc>
          <w:tcPr>
            <w:tcW w:w="9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202"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r>
      <w:tr w:rsidR="0052020C" w:rsidRPr="00981EB5" w:rsidTr="0052020C">
        <w:tc>
          <w:tcPr>
            <w:tcW w:w="193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No (n=172)</w:t>
            </w:r>
          </w:p>
        </w:tc>
        <w:tc>
          <w:tcPr>
            <w:tcW w:w="9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80 (46.5)</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24 (14.0)</w:t>
            </w:r>
          </w:p>
        </w:tc>
        <w:tc>
          <w:tcPr>
            <w:tcW w:w="1202"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w:t>
            </w:r>
          </w:p>
        </w:tc>
        <w:tc>
          <w:tcPr>
            <w:tcW w:w="918"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68 (39.5)</w:t>
            </w:r>
          </w:p>
        </w:tc>
        <w:tc>
          <w:tcPr>
            <w:tcW w:w="1201"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w:t>
            </w:r>
          </w:p>
        </w:tc>
      </w:tr>
      <w:tr w:rsidR="0052020C" w:rsidRPr="00981EB5" w:rsidTr="0052020C">
        <w:tc>
          <w:tcPr>
            <w:tcW w:w="1930" w:type="dxa"/>
            <w:tcBorders>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Yes (n=75)</w:t>
            </w:r>
          </w:p>
        </w:tc>
        <w:tc>
          <w:tcPr>
            <w:tcW w:w="959" w:type="dxa"/>
            <w:tcBorders>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8 (10.7)</w:t>
            </w:r>
          </w:p>
        </w:tc>
        <w:tc>
          <w:tcPr>
            <w:tcW w:w="1201" w:type="dxa"/>
            <w:tcBorders>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0.2 (0.1-0.4)</w:t>
            </w:r>
          </w:p>
        </w:tc>
        <w:tc>
          <w:tcPr>
            <w:tcW w:w="918" w:type="dxa"/>
            <w:tcBorders>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27 (36.0)</w:t>
            </w:r>
          </w:p>
        </w:tc>
        <w:tc>
          <w:tcPr>
            <w:tcW w:w="1202" w:type="dxa"/>
            <w:tcBorders>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2.2 (1.1-4.8)</w:t>
            </w:r>
          </w:p>
        </w:tc>
        <w:tc>
          <w:tcPr>
            <w:tcW w:w="918" w:type="dxa"/>
            <w:tcBorders>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39 (52.0)</w:t>
            </w:r>
          </w:p>
        </w:tc>
        <w:tc>
          <w:tcPr>
            <w:tcW w:w="1201" w:type="dxa"/>
            <w:tcBorders>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1.6 (0.8-2.9)</w:t>
            </w:r>
          </w:p>
        </w:tc>
      </w:tr>
    </w:tbl>
    <w:p w:rsidR="0052020C" w:rsidRPr="00981EB5" w:rsidRDefault="0052020C" w:rsidP="0052020C">
      <w:pPr>
        <w:spacing w:after="200" w:line="253" w:lineRule="atLeast"/>
        <w:rPr>
          <w:rFonts w:ascii="-webkit-standard" w:hAnsi="-webkit-standard" w:cs="Times New Roman" w:hint="eastAsia"/>
          <w:color w:val="000000"/>
          <w:sz w:val="20"/>
          <w:szCs w:val="20"/>
          <w:lang w:val="en-US"/>
        </w:rPr>
      </w:pPr>
      <w:r w:rsidRPr="00981EB5">
        <w:rPr>
          <w:rFonts w:ascii="Times New Roman" w:hAnsi="Times New Roman" w:cs="Times New Roman"/>
          <w:b/>
          <w:bCs/>
          <w:color w:val="000000"/>
          <w:sz w:val="20"/>
          <w:szCs w:val="20"/>
          <w:vertAlign w:val="superscript"/>
          <w:lang w:val="en-US"/>
        </w:rPr>
        <w:t>§</w:t>
      </w:r>
      <w:r w:rsidRPr="00981EB5">
        <w:rPr>
          <w:rFonts w:ascii="Times New Roman" w:hAnsi="Times New Roman" w:cs="Times New Roman"/>
          <w:color w:val="000000"/>
          <w:sz w:val="20"/>
          <w:szCs w:val="20"/>
          <w:lang w:val="en-US"/>
        </w:rPr>
        <w:t>Adjusted for demographic factors in separate models. *Also adjusted for the onset of labor. AOR: Adjusted odds ratio. PPH: postpartum hemorrhage</w:t>
      </w:r>
    </w:p>
    <w:p w:rsidR="0052020C" w:rsidRPr="0089441C" w:rsidRDefault="0052020C" w:rsidP="0052020C">
      <w:pPr>
        <w:spacing w:after="200" w:line="253" w:lineRule="atLeast"/>
        <w:rPr>
          <w:rFonts w:ascii="-webkit-standard" w:hAnsi="-webkit-standard" w:cs="Times New Roman" w:hint="eastAsia"/>
          <w:color w:val="000000"/>
          <w:sz w:val="22"/>
          <w:szCs w:val="22"/>
          <w:lang w:val="en-US"/>
        </w:rPr>
      </w:pPr>
      <w:r w:rsidRPr="0089441C">
        <w:rPr>
          <w:rFonts w:ascii="Calibri" w:hAnsi="Calibri" w:cs="Times New Roman"/>
          <w:color w:val="000000"/>
          <w:sz w:val="22"/>
          <w:szCs w:val="22"/>
          <w:lang w:val="en-US"/>
        </w:rPr>
        <w:t> </w:t>
      </w:r>
    </w:p>
    <w:p w:rsidR="005F2975" w:rsidRDefault="005F2975" w:rsidP="0052020C">
      <w:pPr>
        <w:spacing w:after="200" w:line="253" w:lineRule="atLeast"/>
        <w:rPr>
          <w:rFonts w:ascii="Times New Roman" w:hAnsi="Times New Roman" w:cs="Times New Roman"/>
          <w:color w:val="000000"/>
          <w:sz w:val="22"/>
          <w:szCs w:val="22"/>
          <w:lang w:val="en-US"/>
        </w:rPr>
      </w:pPr>
    </w:p>
    <w:p w:rsidR="005F2975" w:rsidRDefault="005F2975" w:rsidP="0052020C">
      <w:pPr>
        <w:spacing w:after="200" w:line="253" w:lineRule="atLeast"/>
        <w:rPr>
          <w:rFonts w:ascii="Times New Roman" w:hAnsi="Times New Roman" w:cs="Times New Roman"/>
          <w:color w:val="000000"/>
          <w:sz w:val="22"/>
          <w:szCs w:val="22"/>
          <w:lang w:val="en-US"/>
        </w:rPr>
      </w:pPr>
    </w:p>
    <w:p w:rsidR="005F2975" w:rsidRDefault="005F2975" w:rsidP="0052020C">
      <w:pPr>
        <w:spacing w:after="200" w:line="253" w:lineRule="atLeast"/>
        <w:rPr>
          <w:rFonts w:ascii="Times New Roman" w:hAnsi="Times New Roman" w:cs="Times New Roman"/>
          <w:color w:val="000000"/>
          <w:sz w:val="22"/>
          <w:szCs w:val="22"/>
          <w:lang w:val="en-US"/>
        </w:rPr>
      </w:pPr>
    </w:p>
    <w:p w:rsidR="005F2975" w:rsidRDefault="005F2975" w:rsidP="0052020C">
      <w:pPr>
        <w:spacing w:after="200" w:line="253" w:lineRule="atLeast"/>
        <w:rPr>
          <w:rFonts w:ascii="Times New Roman" w:hAnsi="Times New Roman" w:cs="Times New Roman"/>
          <w:color w:val="000000"/>
          <w:sz w:val="22"/>
          <w:szCs w:val="22"/>
          <w:lang w:val="en-US"/>
        </w:rPr>
      </w:pPr>
    </w:p>
    <w:p w:rsidR="005F2975" w:rsidRDefault="005F2975" w:rsidP="0052020C">
      <w:pPr>
        <w:spacing w:after="200" w:line="253" w:lineRule="atLeast"/>
        <w:rPr>
          <w:rFonts w:ascii="Times New Roman" w:hAnsi="Times New Roman" w:cs="Times New Roman"/>
          <w:color w:val="000000"/>
          <w:sz w:val="22"/>
          <w:szCs w:val="22"/>
          <w:lang w:val="en-US"/>
        </w:rPr>
      </w:pPr>
    </w:p>
    <w:p w:rsidR="005F2975" w:rsidRDefault="005F2975" w:rsidP="0052020C">
      <w:pPr>
        <w:spacing w:after="200" w:line="253" w:lineRule="atLeast"/>
        <w:rPr>
          <w:rFonts w:ascii="Times New Roman" w:hAnsi="Times New Roman" w:cs="Times New Roman"/>
          <w:color w:val="000000"/>
          <w:sz w:val="22"/>
          <w:szCs w:val="22"/>
          <w:lang w:val="en-US"/>
        </w:rPr>
      </w:pPr>
    </w:p>
    <w:p w:rsidR="005F2975" w:rsidRDefault="005F2975" w:rsidP="0052020C">
      <w:pPr>
        <w:spacing w:after="200" w:line="253" w:lineRule="atLeast"/>
        <w:rPr>
          <w:rFonts w:ascii="Times New Roman" w:hAnsi="Times New Roman" w:cs="Times New Roman"/>
          <w:color w:val="000000"/>
          <w:sz w:val="22"/>
          <w:szCs w:val="22"/>
          <w:lang w:val="en-US"/>
        </w:rPr>
      </w:pPr>
    </w:p>
    <w:p w:rsidR="0052020C" w:rsidRPr="0089441C" w:rsidRDefault="0052020C" w:rsidP="0052020C">
      <w:pPr>
        <w:spacing w:after="200" w:line="253" w:lineRule="atLeast"/>
        <w:rPr>
          <w:rFonts w:ascii="-webkit-standard" w:hAnsi="-webkit-standard" w:cs="Times New Roman" w:hint="eastAsia"/>
          <w:color w:val="000000"/>
          <w:sz w:val="22"/>
          <w:szCs w:val="22"/>
          <w:lang w:val="en-US"/>
        </w:rPr>
      </w:pPr>
      <w:r w:rsidRPr="0089441C">
        <w:rPr>
          <w:rFonts w:ascii="Times New Roman" w:hAnsi="Times New Roman" w:cs="Times New Roman"/>
          <w:color w:val="000000"/>
          <w:sz w:val="22"/>
          <w:szCs w:val="22"/>
          <w:lang w:val="en-US"/>
        </w:rPr>
        <w:t>Table 4.Characterstics of mothers with ruptures in scarred and unscarred uteri</w:t>
      </w:r>
    </w:p>
    <w:tbl>
      <w:tblPr>
        <w:tblW w:w="0" w:type="auto"/>
        <w:tblCellMar>
          <w:left w:w="0" w:type="dxa"/>
          <w:right w:w="0" w:type="dxa"/>
        </w:tblCellMar>
        <w:tblLook w:val="04A0" w:firstRow="1" w:lastRow="0" w:firstColumn="1" w:lastColumn="0" w:noHBand="0" w:noVBand="1"/>
      </w:tblPr>
      <w:tblGrid>
        <w:gridCol w:w="2743"/>
        <w:gridCol w:w="2138"/>
        <w:gridCol w:w="2349"/>
        <w:gridCol w:w="1286"/>
      </w:tblGrid>
      <w:tr w:rsidR="0052020C" w:rsidRPr="00981EB5" w:rsidTr="0052020C">
        <w:tc>
          <w:tcPr>
            <w:tcW w:w="3136" w:type="dxa"/>
            <w:tcBorders>
              <w:top w:val="single" w:sz="6" w:space="0" w:color="auto"/>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Characteristics</w:t>
            </w:r>
          </w:p>
        </w:tc>
        <w:tc>
          <w:tcPr>
            <w:tcW w:w="1759" w:type="dxa"/>
            <w:tcBorders>
              <w:top w:val="single" w:sz="6" w:space="0" w:color="auto"/>
              <w:bottom w:val="single" w:sz="6" w:space="0" w:color="auto"/>
            </w:tcBorders>
            <w:tcMar>
              <w:top w:w="0" w:type="dxa"/>
              <w:left w:w="108" w:type="dxa"/>
              <w:bottom w:w="0" w:type="dxa"/>
              <w:right w:w="108" w:type="dxa"/>
            </w:tcMar>
            <w:hideMark/>
          </w:tcPr>
          <w:p w:rsidR="0052020C" w:rsidRPr="00981EB5" w:rsidRDefault="0052020C" w:rsidP="0052020C">
            <w:pPr>
              <w:rPr>
                <w:rFonts w:ascii="-webkit-standard" w:hAnsi="-webkit-standard" w:cs="Times New Roman" w:hint="eastAsia"/>
                <w:sz w:val="20"/>
                <w:szCs w:val="20"/>
              </w:rPr>
            </w:pPr>
            <w:r w:rsidRPr="00981EB5">
              <w:rPr>
                <w:rFonts w:ascii="Times New Roman" w:hAnsi="Times New Roman" w:cs="Times New Roman"/>
                <w:sz w:val="20"/>
                <w:szCs w:val="20"/>
              </w:rPr>
              <w:t>Scarred uterine ruptures</w:t>
            </w:r>
          </w:p>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(n= 165)</w:t>
            </w:r>
          </w:p>
        </w:tc>
        <w:tc>
          <w:tcPr>
            <w:tcW w:w="1620" w:type="dxa"/>
            <w:tcBorders>
              <w:top w:val="single" w:sz="6" w:space="0" w:color="auto"/>
              <w:bottom w:val="single" w:sz="6" w:space="0" w:color="auto"/>
            </w:tcBorders>
            <w:tcMar>
              <w:top w:w="0" w:type="dxa"/>
              <w:left w:w="108" w:type="dxa"/>
              <w:bottom w:w="0" w:type="dxa"/>
              <w:right w:w="108" w:type="dxa"/>
            </w:tcMar>
            <w:hideMark/>
          </w:tcPr>
          <w:p w:rsidR="0052020C" w:rsidRPr="00981EB5" w:rsidRDefault="0052020C" w:rsidP="0052020C">
            <w:pPr>
              <w:rPr>
                <w:rFonts w:ascii="-webkit-standard" w:hAnsi="-webkit-standard" w:cs="Times New Roman" w:hint="eastAsia"/>
                <w:sz w:val="20"/>
                <w:szCs w:val="20"/>
              </w:rPr>
            </w:pPr>
            <w:r w:rsidRPr="00981EB5">
              <w:rPr>
                <w:rFonts w:ascii="Times New Roman" w:hAnsi="Times New Roman" w:cs="Times New Roman"/>
                <w:sz w:val="20"/>
                <w:szCs w:val="20"/>
              </w:rPr>
              <w:t>Unscarred uterine ruptures</w:t>
            </w:r>
          </w:p>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(n=82)</w:t>
            </w:r>
          </w:p>
        </w:tc>
        <w:tc>
          <w:tcPr>
            <w:tcW w:w="1863" w:type="dxa"/>
            <w:tcBorders>
              <w:top w:val="single" w:sz="6" w:space="0" w:color="auto"/>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OR (95 % CI)</w:t>
            </w:r>
          </w:p>
        </w:tc>
      </w:tr>
      <w:tr w:rsidR="0052020C" w:rsidRPr="00981EB5" w:rsidTr="0052020C">
        <w:tc>
          <w:tcPr>
            <w:tcW w:w="3136" w:type="dxa"/>
            <w:tcBorders>
              <w:top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Demographics</w:t>
            </w:r>
          </w:p>
        </w:tc>
        <w:tc>
          <w:tcPr>
            <w:tcW w:w="1759" w:type="dxa"/>
            <w:tcBorders>
              <w:top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620" w:type="dxa"/>
            <w:tcBorders>
              <w:top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863" w:type="dxa"/>
            <w:tcBorders>
              <w:top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r>
      <w:tr w:rsidR="0052020C" w:rsidRPr="00981EB5" w:rsidTr="0052020C">
        <w:tc>
          <w:tcPr>
            <w:tcW w:w="31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Periods of birth</w:t>
            </w:r>
          </w:p>
        </w:tc>
        <w:tc>
          <w:tcPr>
            <w:tcW w:w="17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62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863"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r>
      <w:tr w:rsidR="0052020C" w:rsidRPr="00981EB5" w:rsidTr="0052020C">
        <w:tc>
          <w:tcPr>
            <w:tcW w:w="31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1967-1977</w:t>
            </w:r>
          </w:p>
        </w:tc>
        <w:tc>
          <w:tcPr>
            <w:tcW w:w="17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23 (13.9)</w:t>
            </w:r>
          </w:p>
        </w:tc>
        <w:tc>
          <w:tcPr>
            <w:tcW w:w="162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38 (46.3)</w:t>
            </w:r>
          </w:p>
        </w:tc>
        <w:tc>
          <w:tcPr>
            <w:tcW w:w="1863" w:type="dxa"/>
            <w:tcMar>
              <w:top w:w="0" w:type="dxa"/>
              <w:left w:w="108" w:type="dxa"/>
              <w:bottom w:w="0" w:type="dxa"/>
              <w:right w:w="108" w:type="dxa"/>
            </w:tcMar>
            <w:hideMark/>
          </w:tcPr>
          <w:p w:rsidR="0052020C" w:rsidRPr="00981EB5" w:rsidRDefault="00981EB5" w:rsidP="0052020C">
            <w:pPr>
              <w:spacing w:line="440" w:lineRule="atLeast"/>
              <w:rPr>
                <w:rFonts w:ascii="-webkit-standard" w:hAnsi="-webkit-standard" w:cs="Times New Roman" w:hint="eastAsia"/>
                <w:sz w:val="20"/>
                <w:szCs w:val="20"/>
              </w:rPr>
            </w:pPr>
            <w:r>
              <w:rPr>
                <w:rFonts w:ascii="Times New Roman" w:hAnsi="Times New Roman" w:cs="Times New Roman"/>
                <w:sz w:val="20"/>
                <w:szCs w:val="20"/>
              </w:rPr>
              <w:t> </w:t>
            </w:r>
            <w:r w:rsidR="0052020C" w:rsidRPr="00981EB5">
              <w:rPr>
                <w:rFonts w:ascii="Times New Roman" w:hAnsi="Times New Roman" w:cs="Times New Roman"/>
                <w:sz w:val="20"/>
                <w:szCs w:val="20"/>
              </w:rPr>
              <w:t>5.3 (2.9-9.9)</w:t>
            </w:r>
          </w:p>
        </w:tc>
      </w:tr>
      <w:tr w:rsidR="0052020C" w:rsidRPr="00981EB5" w:rsidTr="0052020C">
        <w:tc>
          <w:tcPr>
            <w:tcW w:w="31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1978-1988</w:t>
            </w:r>
          </w:p>
        </w:tc>
        <w:tc>
          <w:tcPr>
            <w:tcW w:w="17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10 (6.1)</w:t>
            </w:r>
          </w:p>
        </w:tc>
        <w:tc>
          <w:tcPr>
            <w:tcW w:w="162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10 (12.2)</w:t>
            </w:r>
          </w:p>
        </w:tc>
        <w:tc>
          <w:tcPr>
            <w:tcW w:w="1863"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2.1 (0.8-5.4)</w:t>
            </w:r>
          </w:p>
        </w:tc>
      </w:tr>
      <w:tr w:rsidR="0052020C" w:rsidRPr="00981EB5" w:rsidTr="0052020C">
        <w:tc>
          <w:tcPr>
            <w:tcW w:w="31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1989-1999</w:t>
            </w:r>
          </w:p>
        </w:tc>
        <w:tc>
          <w:tcPr>
            <w:tcW w:w="17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30 (18.2)</w:t>
            </w:r>
          </w:p>
        </w:tc>
        <w:tc>
          <w:tcPr>
            <w:tcW w:w="162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15 (18.3)</w:t>
            </w:r>
          </w:p>
        </w:tc>
        <w:tc>
          <w:tcPr>
            <w:tcW w:w="1863" w:type="dxa"/>
            <w:tcMar>
              <w:top w:w="0" w:type="dxa"/>
              <w:left w:w="108" w:type="dxa"/>
              <w:bottom w:w="0" w:type="dxa"/>
              <w:right w:w="108" w:type="dxa"/>
            </w:tcMar>
            <w:hideMark/>
          </w:tcPr>
          <w:p w:rsidR="0052020C" w:rsidRPr="00981EB5" w:rsidRDefault="00981EB5" w:rsidP="0052020C">
            <w:pPr>
              <w:spacing w:line="440" w:lineRule="atLeast"/>
              <w:rPr>
                <w:rFonts w:ascii="-webkit-standard" w:hAnsi="-webkit-standard" w:cs="Times New Roman" w:hint="eastAsia"/>
                <w:sz w:val="20"/>
                <w:szCs w:val="20"/>
              </w:rPr>
            </w:pPr>
            <w:r>
              <w:rPr>
                <w:rFonts w:ascii="Times New Roman" w:hAnsi="Times New Roman" w:cs="Times New Roman"/>
                <w:sz w:val="20"/>
                <w:szCs w:val="20"/>
              </w:rPr>
              <w:t> </w:t>
            </w:r>
            <w:r w:rsidR="0052020C" w:rsidRPr="00981EB5">
              <w:rPr>
                <w:rFonts w:ascii="Times New Roman" w:hAnsi="Times New Roman" w:cs="Times New Roman"/>
                <w:sz w:val="20"/>
                <w:szCs w:val="20"/>
              </w:rPr>
              <w:t>1.1 (0.5-2.0)</w:t>
            </w:r>
          </w:p>
        </w:tc>
      </w:tr>
      <w:tr w:rsidR="0052020C" w:rsidRPr="00981EB5" w:rsidTr="0052020C">
        <w:tc>
          <w:tcPr>
            <w:tcW w:w="31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2000-2008</w:t>
            </w:r>
          </w:p>
        </w:tc>
        <w:tc>
          <w:tcPr>
            <w:tcW w:w="17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102 (61.8)</w:t>
            </w:r>
          </w:p>
        </w:tc>
        <w:tc>
          <w:tcPr>
            <w:tcW w:w="162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19 (23.2)</w:t>
            </w:r>
          </w:p>
        </w:tc>
        <w:tc>
          <w:tcPr>
            <w:tcW w:w="1863" w:type="dxa"/>
            <w:tcMar>
              <w:top w:w="0" w:type="dxa"/>
              <w:left w:w="108" w:type="dxa"/>
              <w:bottom w:w="0" w:type="dxa"/>
              <w:right w:w="108" w:type="dxa"/>
            </w:tcMar>
            <w:hideMark/>
          </w:tcPr>
          <w:p w:rsidR="0052020C" w:rsidRPr="00981EB5" w:rsidRDefault="00981EB5" w:rsidP="0052020C">
            <w:pPr>
              <w:spacing w:line="440" w:lineRule="atLeast"/>
              <w:rPr>
                <w:rFonts w:ascii="-webkit-standard" w:hAnsi="-webkit-standard" w:cs="Times New Roman" w:hint="eastAsia"/>
                <w:sz w:val="20"/>
                <w:szCs w:val="20"/>
              </w:rPr>
            </w:pPr>
            <w:r>
              <w:rPr>
                <w:rFonts w:ascii="Times New Roman" w:hAnsi="Times New Roman" w:cs="Times New Roman"/>
                <w:sz w:val="20"/>
                <w:szCs w:val="20"/>
              </w:rPr>
              <w:t> </w:t>
            </w:r>
            <w:r w:rsidR="0052020C" w:rsidRPr="00981EB5">
              <w:rPr>
                <w:rFonts w:ascii="Times New Roman" w:hAnsi="Times New Roman" w:cs="Times New Roman"/>
                <w:sz w:val="20"/>
                <w:szCs w:val="20"/>
              </w:rPr>
              <w:t>0.2 (0.1-0.3)</w:t>
            </w:r>
          </w:p>
        </w:tc>
      </w:tr>
      <w:tr w:rsidR="0052020C" w:rsidRPr="00981EB5" w:rsidTr="0052020C">
        <w:tc>
          <w:tcPr>
            <w:tcW w:w="31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Maternal age ≥35 y</w:t>
            </w:r>
          </w:p>
        </w:tc>
        <w:tc>
          <w:tcPr>
            <w:tcW w:w="17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44 (26.7)</w:t>
            </w:r>
          </w:p>
        </w:tc>
        <w:tc>
          <w:tcPr>
            <w:tcW w:w="162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25 (30.5)</w:t>
            </w:r>
          </w:p>
        </w:tc>
        <w:tc>
          <w:tcPr>
            <w:tcW w:w="1863" w:type="dxa"/>
            <w:tcMar>
              <w:top w:w="0" w:type="dxa"/>
              <w:left w:w="108" w:type="dxa"/>
              <w:bottom w:w="0" w:type="dxa"/>
              <w:right w:w="108" w:type="dxa"/>
            </w:tcMar>
            <w:hideMark/>
          </w:tcPr>
          <w:p w:rsidR="0052020C" w:rsidRPr="00981EB5" w:rsidRDefault="00981EB5" w:rsidP="0052020C">
            <w:pPr>
              <w:spacing w:line="440" w:lineRule="atLeast"/>
              <w:rPr>
                <w:rFonts w:ascii="-webkit-standard" w:hAnsi="-webkit-standard" w:cs="Times New Roman" w:hint="eastAsia"/>
                <w:sz w:val="20"/>
                <w:szCs w:val="20"/>
              </w:rPr>
            </w:pPr>
            <w:r>
              <w:rPr>
                <w:rFonts w:ascii="Times New Roman" w:hAnsi="Times New Roman" w:cs="Times New Roman"/>
                <w:sz w:val="20"/>
                <w:szCs w:val="20"/>
              </w:rPr>
              <w:t> </w:t>
            </w:r>
            <w:r w:rsidR="0052020C" w:rsidRPr="00981EB5">
              <w:rPr>
                <w:rFonts w:ascii="Times New Roman" w:hAnsi="Times New Roman" w:cs="Times New Roman"/>
                <w:sz w:val="20"/>
                <w:szCs w:val="20"/>
              </w:rPr>
              <w:t>1.2 (0.6-2.1)</w:t>
            </w:r>
          </w:p>
        </w:tc>
      </w:tr>
      <w:tr w:rsidR="0052020C" w:rsidRPr="00981EB5" w:rsidTr="0052020C">
        <w:tc>
          <w:tcPr>
            <w:tcW w:w="31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Parity</w:t>
            </w:r>
          </w:p>
        </w:tc>
        <w:tc>
          <w:tcPr>
            <w:tcW w:w="17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62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863"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r>
      <w:tr w:rsidR="0052020C" w:rsidRPr="00981EB5" w:rsidTr="0052020C">
        <w:tc>
          <w:tcPr>
            <w:tcW w:w="31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Parity 0</w:t>
            </w:r>
          </w:p>
        </w:tc>
        <w:tc>
          <w:tcPr>
            <w:tcW w:w="17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2 (1.2)</w:t>
            </w:r>
          </w:p>
        </w:tc>
        <w:tc>
          <w:tcPr>
            <w:tcW w:w="162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14 (17.1)</w:t>
            </w:r>
          </w:p>
        </w:tc>
        <w:tc>
          <w:tcPr>
            <w:tcW w:w="1863"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16.7 (3.7-75.8)</w:t>
            </w:r>
          </w:p>
        </w:tc>
      </w:tr>
      <w:tr w:rsidR="0052020C" w:rsidRPr="00981EB5" w:rsidTr="0052020C">
        <w:tc>
          <w:tcPr>
            <w:tcW w:w="31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Parity 1-2</w:t>
            </w:r>
          </w:p>
        </w:tc>
        <w:tc>
          <w:tcPr>
            <w:tcW w:w="17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140 (84.8)</w:t>
            </w:r>
          </w:p>
        </w:tc>
        <w:tc>
          <w:tcPr>
            <w:tcW w:w="162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47 (57.3)</w:t>
            </w:r>
          </w:p>
        </w:tc>
        <w:tc>
          <w:tcPr>
            <w:tcW w:w="1863" w:type="dxa"/>
            <w:tcMar>
              <w:top w:w="0" w:type="dxa"/>
              <w:left w:w="108" w:type="dxa"/>
              <w:bottom w:w="0" w:type="dxa"/>
              <w:right w:w="108" w:type="dxa"/>
            </w:tcMar>
            <w:hideMark/>
          </w:tcPr>
          <w:p w:rsidR="0052020C" w:rsidRPr="00981EB5" w:rsidRDefault="00981EB5" w:rsidP="0052020C">
            <w:pPr>
              <w:spacing w:line="440" w:lineRule="atLeast"/>
              <w:rPr>
                <w:rFonts w:ascii="-webkit-standard" w:hAnsi="-webkit-standard" w:cs="Times New Roman" w:hint="eastAsia"/>
                <w:sz w:val="20"/>
                <w:szCs w:val="20"/>
              </w:rPr>
            </w:pPr>
            <w:r>
              <w:rPr>
                <w:rFonts w:ascii="Times New Roman" w:hAnsi="Times New Roman" w:cs="Times New Roman"/>
                <w:sz w:val="20"/>
                <w:szCs w:val="20"/>
              </w:rPr>
              <w:t> </w:t>
            </w:r>
            <w:r w:rsidR="0052020C" w:rsidRPr="00981EB5">
              <w:rPr>
                <w:rFonts w:ascii="Times New Roman" w:hAnsi="Times New Roman" w:cs="Times New Roman"/>
                <w:sz w:val="20"/>
                <w:szCs w:val="20"/>
              </w:rPr>
              <w:t>0.6 (0.2-0.7)</w:t>
            </w:r>
          </w:p>
        </w:tc>
      </w:tr>
      <w:tr w:rsidR="0052020C" w:rsidRPr="00981EB5" w:rsidTr="0052020C">
        <w:tc>
          <w:tcPr>
            <w:tcW w:w="31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Parity 3+</w:t>
            </w:r>
          </w:p>
        </w:tc>
        <w:tc>
          <w:tcPr>
            <w:tcW w:w="17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23 (13.9)</w:t>
            </w:r>
          </w:p>
        </w:tc>
        <w:tc>
          <w:tcPr>
            <w:tcW w:w="162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21 (25.6)</w:t>
            </w:r>
          </w:p>
        </w:tc>
        <w:tc>
          <w:tcPr>
            <w:tcW w:w="1863" w:type="dxa"/>
            <w:tcMar>
              <w:top w:w="0" w:type="dxa"/>
              <w:left w:w="108" w:type="dxa"/>
              <w:bottom w:w="0" w:type="dxa"/>
              <w:right w:w="108" w:type="dxa"/>
            </w:tcMar>
            <w:hideMark/>
          </w:tcPr>
          <w:p w:rsidR="0052020C" w:rsidRPr="00981EB5" w:rsidRDefault="00981EB5" w:rsidP="0052020C">
            <w:pPr>
              <w:spacing w:line="440" w:lineRule="atLeast"/>
              <w:rPr>
                <w:rFonts w:ascii="-webkit-standard" w:hAnsi="-webkit-standard" w:cs="Times New Roman" w:hint="eastAsia"/>
                <w:sz w:val="20"/>
                <w:szCs w:val="20"/>
              </w:rPr>
            </w:pPr>
            <w:r>
              <w:rPr>
                <w:rFonts w:ascii="Times New Roman" w:hAnsi="Times New Roman" w:cs="Times New Roman"/>
                <w:sz w:val="20"/>
                <w:szCs w:val="20"/>
              </w:rPr>
              <w:t> </w:t>
            </w:r>
            <w:r w:rsidR="0052020C" w:rsidRPr="00981EB5">
              <w:rPr>
                <w:rFonts w:ascii="Times New Roman" w:hAnsi="Times New Roman" w:cs="Times New Roman"/>
                <w:sz w:val="20"/>
                <w:szCs w:val="20"/>
              </w:rPr>
              <w:t>2.1 (1.1-4.1)</w:t>
            </w:r>
          </w:p>
        </w:tc>
      </w:tr>
      <w:tr w:rsidR="0052020C" w:rsidRPr="00981EB5" w:rsidTr="0052020C">
        <w:trPr>
          <w:trHeight w:val="515"/>
        </w:trPr>
        <w:tc>
          <w:tcPr>
            <w:tcW w:w="31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Labor factors</w:t>
            </w:r>
          </w:p>
        </w:tc>
        <w:tc>
          <w:tcPr>
            <w:tcW w:w="17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62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863"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r>
      <w:tr w:rsidR="0052020C" w:rsidRPr="00981EB5" w:rsidTr="0052020C">
        <w:tc>
          <w:tcPr>
            <w:tcW w:w="31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Total oxytocin duration ≥6 h</w:t>
            </w:r>
          </w:p>
        </w:tc>
        <w:tc>
          <w:tcPr>
            <w:tcW w:w="17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32 (19.4)</w:t>
            </w:r>
          </w:p>
        </w:tc>
        <w:tc>
          <w:tcPr>
            <w:tcW w:w="162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29 (35.4)</w:t>
            </w:r>
          </w:p>
        </w:tc>
        <w:tc>
          <w:tcPr>
            <w:tcW w:w="1863"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2.3 (1.2-4.1)</w:t>
            </w:r>
          </w:p>
        </w:tc>
      </w:tr>
      <w:tr w:rsidR="0052020C" w:rsidRPr="00981EB5" w:rsidTr="0052020C">
        <w:tc>
          <w:tcPr>
            <w:tcW w:w="31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Prolonged 1st stage</w:t>
            </w:r>
          </w:p>
        </w:tc>
        <w:tc>
          <w:tcPr>
            <w:tcW w:w="17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97 (58.8)</w:t>
            </w:r>
          </w:p>
        </w:tc>
        <w:tc>
          <w:tcPr>
            <w:tcW w:w="162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59 (72.0)</w:t>
            </w:r>
          </w:p>
        </w:tc>
        <w:tc>
          <w:tcPr>
            <w:tcW w:w="1863"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1.8 (1.1-3.2)</w:t>
            </w:r>
          </w:p>
        </w:tc>
      </w:tr>
      <w:tr w:rsidR="0052020C" w:rsidRPr="00981EB5" w:rsidTr="0052020C">
        <w:tc>
          <w:tcPr>
            <w:tcW w:w="31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Prolonged 2nd stage</w:t>
            </w:r>
          </w:p>
        </w:tc>
        <w:tc>
          <w:tcPr>
            <w:tcW w:w="17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46 (27.9)</w:t>
            </w:r>
          </w:p>
        </w:tc>
        <w:tc>
          <w:tcPr>
            <w:tcW w:w="162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45 (54.9)</w:t>
            </w:r>
          </w:p>
        </w:tc>
        <w:tc>
          <w:tcPr>
            <w:tcW w:w="1863"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3.1 (1.8-5.4)</w:t>
            </w:r>
          </w:p>
        </w:tc>
      </w:tr>
      <w:tr w:rsidR="0052020C" w:rsidRPr="00981EB5" w:rsidTr="0052020C">
        <w:tc>
          <w:tcPr>
            <w:tcW w:w="31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Manipulation at birth*</w:t>
            </w:r>
          </w:p>
        </w:tc>
        <w:tc>
          <w:tcPr>
            <w:tcW w:w="17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13 (7.9)</w:t>
            </w:r>
          </w:p>
        </w:tc>
        <w:tc>
          <w:tcPr>
            <w:tcW w:w="162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19 (23.2)</w:t>
            </w:r>
          </w:p>
        </w:tc>
        <w:tc>
          <w:tcPr>
            <w:tcW w:w="1863"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3.5 (1.6-7.5)</w:t>
            </w:r>
          </w:p>
        </w:tc>
      </w:tr>
      <w:tr w:rsidR="0052020C" w:rsidRPr="00981EB5" w:rsidTr="0052020C">
        <w:tc>
          <w:tcPr>
            <w:tcW w:w="31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Presentation </w:t>
            </w:r>
          </w:p>
        </w:tc>
        <w:tc>
          <w:tcPr>
            <w:tcW w:w="17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62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863"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r>
      <w:tr w:rsidR="0052020C" w:rsidRPr="00981EB5" w:rsidTr="0052020C">
        <w:tc>
          <w:tcPr>
            <w:tcW w:w="31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Postpartum detection</w:t>
            </w:r>
          </w:p>
        </w:tc>
        <w:tc>
          <w:tcPr>
            <w:tcW w:w="17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33 (20.0)</w:t>
            </w:r>
          </w:p>
        </w:tc>
        <w:tc>
          <w:tcPr>
            <w:tcW w:w="162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42 (51.2)</w:t>
            </w:r>
          </w:p>
        </w:tc>
        <w:tc>
          <w:tcPr>
            <w:tcW w:w="1863"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4.2 (2-4-5.7)</w:t>
            </w:r>
          </w:p>
        </w:tc>
      </w:tr>
      <w:tr w:rsidR="0052020C" w:rsidRPr="00981EB5" w:rsidTr="0052020C">
        <w:tc>
          <w:tcPr>
            <w:tcW w:w="31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Vaginal bleeding</w:t>
            </w:r>
          </w:p>
        </w:tc>
        <w:tc>
          <w:tcPr>
            <w:tcW w:w="17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39 (23.6)</w:t>
            </w:r>
          </w:p>
        </w:tc>
        <w:tc>
          <w:tcPr>
            <w:tcW w:w="162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36 (43.9)</w:t>
            </w:r>
          </w:p>
        </w:tc>
        <w:tc>
          <w:tcPr>
            <w:tcW w:w="1863"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2.5 (1-4-4.4)</w:t>
            </w:r>
          </w:p>
        </w:tc>
      </w:tr>
      <w:tr w:rsidR="0052020C" w:rsidRPr="00981EB5" w:rsidTr="0052020C">
        <w:tc>
          <w:tcPr>
            <w:tcW w:w="31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Hemoglobin drop</w:t>
            </w:r>
          </w:p>
        </w:tc>
        <w:tc>
          <w:tcPr>
            <w:tcW w:w="17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19 (11.5)</w:t>
            </w:r>
          </w:p>
        </w:tc>
        <w:tc>
          <w:tcPr>
            <w:tcW w:w="162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28 (34.1)</w:t>
            </w:r>
          </w:p>
        </w:tc>
        <w:tc>
          <w:tcPr>
            <w:tcW w:w="1863"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3.9 (2.0-7.7)</w:t>
            </w:r>
          </w:p>
        </w:tc>
      </w:tr>
      <w:tr w:rsidR="0052020C" w:rsidRPr="00981EB5" w:rsidTr="0052020C">
        <w:tc>
          <w:tcPr>
            <w:tcW w:w="31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Preshock-shock</w:t>
            </w:r>
          </w:p>
        </w:tc>
        <w:tc>
          <w:tcPr>
            <w:tcW w:w="17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32 (19.4)</w:t>
            </w:r>
          </w:p>
        </w:tc>
        <w:tc>
          <w:tcPr>
            <w:tcW w:w="162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41 (50.0)</w:t>
            </w:r>
          </w:p>
        </w:tc>
        <w:tc>
          <w:tcPr>
            <w:tcW w:w="1863"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4.2 (2.3-7.4)</w:t>
            </w:r>
          </w:p>
        </w:tc>
      </w:tr>
      <w:tr w:rsidR="0052020C" w:rsidRPr="00981EB5" w:rsidTr="0052020C">
        <w:tc>
          <w:tcPr>
            <w:tcW w:w="31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Abdominal pains</w:t>
            </w:r>
          </w:p>
        </w:tc>
        <w:tc>
          <w:tcPr>
            <w:tcW w:w="17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110 (66.7)</w:t>
            </w:r>
          </w:p>
        </w:tc>
        <w:tc>
          <w:tcPr>
            <w:tcW w:w="162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42 (51.2)</w:t>
            </w:r>
          </w:p>
        </w:tc>
        <w:tc>
          <w:tcPr>
            <w:tcW w:w="1863"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0.5 (0.3-0.9)</w:t>
            </w:r>
          </w:p>
        </w:tc>
      </w:tr>
      <w:tr w:rsidR="0052020C" w:rsidRPr="00981EB5" w:rsidTr="0052020C">
        <w:tc>
          <w:tcPr>
            <w:tcW w:w="31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CTG changes: detected</w:t>
            </w:r>
          </w:p>
        </w:tc>
        <w:tc>
          <w:tcPr>
            <w:tcW w:w="17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127 (77.0)</w:t>
            </w:r>
          </w:p>
        </w:tc>
        <w:tc>
          <w:tcPr>
            <w:tcW w:w="162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53 (64.6)</w:t>
            </w:r>
          </w:p>
        </w:tc>
        <w:tc>
          <w:tcPr>
            <w:tcW w:w="1863"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0.5 (0.3-0.9)</w:t>
            </w:r>
          </w:p>
        </w:tc>
      </w:tr>
      <w:tr w:rsidR="0052020C" w:rsidRPr="00981EB5" w:rsidTr="0052020C">
        <w:tc>
          <w:tcPr>
            <w:tcW w:w="31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CTG changes: not detected</w:t>
            </w:r>
          </w:p>
        </w:tc>
        <w:tc>
          <w:tcPr>
            <w:tcW w:w="17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35 (21.2)</w:t>
            </w:r>
          </w:p>
        </w:tc>
        <w:tc>
          <w:tcPr>
            <w:tcW w:w="162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23 (28.0)</w:t>
            </w:r>
          </w:p>
        </w:tc>
        <w:tc>
          <w:tcPr>
            <w:tcW w:w="1863"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1.4 (0.8-2.6)</w:t>
            </w:r>
          </w:p>
        </w:tc>
      </w:tr>
      <w:tr w:rsidR="0052020C" w:rsidRPr="00981EB5" w:rsidTr="0052020C">
        <w:tc>
          <w:tcPr>
            <w:tcW w:w="31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CTG changes: Unknown</w:t>
            </w:r>
          </w:p>
        </w:tc>
        <w:tc>
          <w:tcPr>
            <w:tcW w:w="17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3 (1.8)</w:t>
            </w:r>
          </w:p>
        </w:tc>
        <w:tc>
          <w:tcPr>
            <w:tcW w:w="162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6 (7.3)</w:t>
            </w:r>
          </w:p>
        </w:tc>
        <w:tc>
          <w:tcPr>
            <w:tcW w:w="1863"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4.3 (1.1-17.5)</w:t>
            </w:r>
          </w:p>
        </w:tc>
      </w:tr>
      <w:tr w:rsidR="0052020C" w:rsidRPr="00981EB5" w:rsidTr="0052020C">
        <w:tc>
          <w:tcPr>
            <w:tcW w:w="31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Rupture characteristics</w:t>
            </w:r>
          </w:p>
        </w:tc>
        <w:tc>
          <w:tcPr>
            <w:tcW w:w="17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62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c>
          <w:tcPr>
            <w:tcW w:w="1863"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w:t>
            </w:r>
          </w:p>
        </w:tc>
      </w:tr>
      <w:tr w:rsidR="0052020C" w:rsidRPr="00981EB5" w:rsidTr="0052020C">
        <w:tc>
          <w:tcPr>
            <w:tcW w:w="31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Blood intra-abdominally</w:t>
            </w:r>
          </w:p>
        </w:tc>
        <w:tc>
          <w:tcPr>
            <w:tcW w:w="17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89 (53.9)</w:t>
            </w:r>
          </w:p>
        </w:tc>
        <w:tc>
          <w:tcPr>
            <w:tcW w:w="162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62 (75.6)</w:t>
            </w:r>
          </w:p>
        </w:tc>
        <w:tc>
          <w:tcPr>
            <w:tcW w:w="1863"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2.6 (1.5-4.7)</w:t>
            </w:r>
          </w:p>
        </w:tc>
      </w:tr>
      <w:tr w:rsidR="0052020C" w:rsidRPr="00981EB5" w:rsidTr="0052020C">
        <w:tc>
          <w:tcPr>
            <w:tcW w:w="31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Outside lower segment</w:t>
            </w:r>
          </w:p>
        </w:tc>
        <w:tc>
          <w:tcPr>
            <w:tcW w:w="17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42 (26.7)</w:t>
            </w:r>
          </w:p>
        </w:tc>
        <w:tc>
          <w:tcPr>
            <w:tcW w:w="162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65 (79.3)</w:t>
            </w:r>
          </w:p>
        </w:tc>
        <w:tc>
          <w:tcPr>
            <w:tcW w:w="1863"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11.2 (5.9-21.2)</w:t>
            </w:r>
          </w:p>
        </w:tc>
      </w:tr>
      <w:tr w:rsidR="0052020C" w:rsidRPr="00981EB5" w:rsidTr="0052020C">
        <w:tc>
          <w:tcPr>
            <w:tcW w:w="3136"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Extended beyond cervix</w:t>
            </w:r>
          </w:p>
        </w:tc>
        <w:tc>
          <w:tcPr>
            <w:tcW w:w="1759"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47 (28.5)</w:t>
            </w:r>
          </w:p>
        </w:tc>
        <w:tc>
          <w:tcPr>
            <w:tcW w:w="1620" w:type="dxa"/>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52 (63.4)</w:t>
            </w:r>
          </w:p>
        </w:tc>
        <w:tc>
          <w:tcPr>
            <w:tcW w:w="1863" w:type="dxa"/>
            <w:tcMar>
              <w:top w:w="0" w:type="dxa"/>
              <w:left w:w="108" w:type="dxa"/>
              <w:bottom w:w="0" w:type="dxa"/>
              <w:right w:w="108" w:type="dxa"/>
            </w:tcMar>
            <w:hideMark/>
          </w:tcPr>
          <w:p w:rsidR="0052020C" w:rsidRPr="00981EB5" w:rsidRDefault="00094F74" w:rsidP="0052020C">
            <w:pPr>
              <w:spacing w:line="440" w:lineRule="atLeast"/>
              <w:rPr>
                <w:rFonts w:ascii="-webkit-standard" w:hAnsi="-webkit-standard" w:cs="Times New Roman" w:hint="eastAsia"/>
                <w:sz w:val="20"/>
                <w:szCs w:val="20"/>
              </w:rPr>
            </w:pPr>
            <w:r>
              <w:rPr>
                <w:rFonts w:ascii="Times New Roman" w:hAnsi="Times New Roman" w:cs="Times New Roman"/>
                <w:sz w:val="20"/>
                <w:szCs w:val="20"/>
              </w:rPr>
              <w:t> </w:t>
            </w:r>
            <w:r w:rsidR="0052020C" w:rsidRPr="00981EB5">
              <w:rPr>
                <w:rFonts w:ascii="Times New Roman" w:hAnsi="Times New Roman" w:cs="Times New Roman"/>
                <w:sz w:val="20"/>
                <w:szCs w:val="20"/>
              </w:rPr>
              <w:t>4.4 (2.5-7.6)</w:t>
            </w:r>
          </w:p>
        </w:tc>
      </w:tr>
      <w:tr w:rsidR="0052020C" w:rsidRPr="00981EB5" w:rsidTr="0052020C">
        <w:tc>
          <w:tcPr>
            <w:tcW w:w="3136" w:type="dxa"/>
            <w:tcBorders>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Serious complications**</w:t>
            </w:r>
          </w:p>
        </w:tc>
        <w:tc>
          <w:tcPr>
            <w:tcW w:w="1759" w:type="dxa"/>
            <w:tcBorders>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3 (1.8)</w:t>
            </w:r>
          </w:p>
        </w:tc>
        <w:tc>
          <w:tcPr>
            <w:tcW w:w="1620" w:type="dxa"/>
            <w:tcBorders>
              <w:bottom w:val="single" w:sz="6" w:space="0" w:color="auto"/>
            </w:tcBorders>
            <w:tcMar>
              <w:top w:w="0" w:type="dxa"/>
              <w:left w:w="108" w:type="dxa"/>
              <w:bottom w:w="0" w:type="dxa"/>
              <w:right w:w="108" w:type="dxa"/>
            </w:tcMar>
            <w:hideMark/>
          </w:tcPr>
          <w:p w:rsidR="0052020C" w:rsidRPr="00981EB5" w:rsidRDefault="0052020C" w:rsidP="0052020C">
            <w:pPr>
              <w:spacing w:line="440" w:lineRule="atLeast"/>
              <w:rPr>
                <w:rFonts w:ascii="-webkit-standard" w:hAnsi="-webkit-standard" w:cs="Times New Roman" w:hint="eastAsia"/>
                <w:sz w:val="20"/>
                <w:szCs w:val="20"/>
              </w:rPr>
            </w:pPr>
            <w:r w:rsidRPr="00981EB5">
              <w:rPr>
                <w:rFonts w:ascii="Times New Roman" w:hAnsi="Times New Roman" w:cs="Times New Roman"/>
                <w:sz w:val="20"/>
                <w:szCs w:val="20"/>
              </w:rPr>
              <w:t>  9 (11.0)</w:t>
            </w:r>
          </w:p>
        </w:tc>
        <w:tc>
          <w:tcPr>
            <w:tcW w:w="1863" w:type="dxa"/>
            <w:tcBorders>
              <w:bottom w:val="single" w:sz="6" w:space="0" w:color="auto"/>
            </w:tcBorders>
            <w:tcMar>
              <w:top w:w="0" w:type="dxa"/>
              <w:left w:w="108" w:type="dxa"/>
              <w:bottom w:w="0" w:type="dxa"/>
              <w:right w:w="108" w:type="dxa"/>
            </w:tcMar>
            <w:hideMark/>
          </w:tcPr>
          <w:p w:rsidR="0052020C" w:rsidRPr="00981EB5" w:rsidRDefault="00094F74" w:rsidP="0052020C">
            <w:pPr>
              <w:spacing w:line="440" w:lineRule="atLeast"/>
              <w:rPr>
                <w:rFonts w:ascii="-webkit-standard" w:hAnsi="-webkit-standard" w:cs="Times New Roman" w:hint="eastAsia"/>
                <w:sz w:val="20"/>
                <w:szCs w:val="20"/>
              </w:rPr>
            </w:pPr>
            <w:r>
              <w:rPr>
                <w:rFonts w:ascii="Times New Roman" w:hAnsi="Times New Roman" w:cs="Times New Roman"/>
                <w:sz w:val="20"/>
                <w:szCs w:val="20"/>
              </w:rPr>
              <w:t> </w:t>
            </w:r>
            <w:r w:rsidR="0052020C" w:rsidRPr="00981EB5">
              <w:rPr>
                <w:rFonts w:ascii="Times New Roman" w:hAnsi="Times New Roman" w:cs="Times New Roman"/>
                <w:sz w:val="20"/>
                <w:szCs w:val="20"/>
              </w:rPr>
              <w:t>6.6 (1.7-5.3)</w:t>
            </w:r>
          </w:p>
        </w:tc>
      </w:tr>
    </w:tbl>
    <w:p w:rsidR="0052020C" w:rsidRPr="00981EB5" w:rsidRDefault="0052020C" w:rsidP="0052020C">
      <w:pPr>
        <w:shd w:val="clear" w:color="auto" w:fill="FFFFFF"/>
        <w:spacing w:before="120" w:after="360" w:line="440" w:lineRule="atLeast"/>
        <w:ind w:left="142"/>
        <w:rPr>
          <w:rFonts w:ascii="-webkit-standard" w:hAnsi="-webkit-standard" w:cs="Times New Roman" w:hint="eastAsia"/>
          <w:color w:val="000000"/>
          <w:sz w:val="20"/>
          <w:szCs w:val="20"/>
          <w:lang w:val="en-US"/>
        </w:rPr>
      </w:pPr>
      <w:r w:rsidRPr="00981EB5">
        <w:rPr>
          <w:rFonts w:ascii="Times New Roman" w:hAnsi="Times New Roman" w:cs="Times New Roman"/>
          <w:color w:val="000000"/>
          <w:sz w:val="20"/>
          <w:szCs w:val="20"/>
          <w:lang w:val="en-US"/>
        </w:rPr>
        <w:t>*</w:t>
      </w:r>
      <w:bookmarkStart w:id="25" w:name="OLE_LINK55"/>
      <w:bookmarkStart w:id="26" w:name="OLE_LINK54"/>
      <w:bookmarkEnd w:id="25"/>
      <w:r w:rsidRPr="00981EB5">
        <w:rPr>
          <w:rFonts w:ascii="Times New Roman" w:hAnsi="Times New Roman" w:cs="Times New Roman"/>
          <w:color w:val="000000"/>
          <w:sz w:val="20"/>
          <w:szCs w:val="20"/>
          <w:lang w:val="en-US"/>
        </w:rPr>
        <w:t>Internal podalic version or breech extraction with fundal pressure or other manipulative procedure to deliver the infant vaginally </w:t>
      </w:r>
      <w:bookmarkEnd w:id="26"/>
      <w:r w:rsidRPr="00981EB5">
        <w:rPr>
          <w:rFonts w:ascii="Times New Roman" w:hAnsi="Times New Roman" w:cs="Times New Roman"/>
          <w:color w:val="000000"/>
          <w:sz w:val="20"/>
          <w:szCs w:val="20"/>
          <w:lang w:val="en-US"/>
        </w:rPr>
        <w:t>**Serious complications included severe cardiac, cerebral, renal, and respiratory complications. CTG: Cardiotocography. </w:t>
      </w:r>
    </w:p>
    <w:p w:rsidR="0052020C" w:rsidRPr="0089441C" w:rsidRDefault="0052020C" w:rsidP="0052020C">
      <w:pPr>
        <w:spacing w:after="200" w:line="253" w:lineRule="atLeast"/>
        <w:ind w:left="360"/>
        <w:rPr>
          <w:rFonts w:ascii="-webkit-standard" w:hAnsi="-webkit-standard" w:cs="Times New Roman" w:hint="eastAsia"/>
          <w:color w:val="000000"/>
          <w:sz w:val="22"/>
          <w:szCs w:val="22"/>
          <w:lang w:val="en-US"/>
        </w:rPr>
      </w:pPr>
      <w:r w:rsidRPr="0089441C">
        <w:rPr>
          <w:rFonts w:ascii="Times New Roman" w:hAnsi="Times New Roman" w:cs="Times New Roman"/>
          <w:color w:val="000000"/>
          <w:sz w:val="22"/>
          <w:szCs w:val="22"/>
          <w:lang w:val="en-US"/>
        </w:rPr>
        <w:t> </w:t>
      </w:r>
    </w:p>
    <w:p w:rsidR="0052020C" w:rsidRPr="0089441C" w:rsidRDefault="0052020C" w:rsidP="0052020C">
      <w:pPr>
        <w:spacing w:after="200" w:line="440" w:lineRule="atLeast"/>
        <w:rPr>
          <w:rFonts w:ascii="-webkit-standard" w:hAnsi="-webkit-standard" w:cs="Times New Roman" w:hint="eastAsia"/>
          <w:color w:val="000000"/>
          <w:sz w:val="22"/>
          <w:szCs w:val="22"/>
          <w:lang w:val="en-US"/>
        </w:rPr>
      </w:pPr>
      <w:r w:rsidRPr="0089441C">
        <w:rPr>
          <w:rFonts w:ascii="Times New Roman" w:hAnsi="Times New Roman" w:cs="Times New Roman"/>
          <w:color w:val="000000"/>
          <w:sz w:val="22"/>
          <w:szCs w:val="22"/>
          <w:lang w:val="en-US"/>
        </w:rPr>
        <w:t> </w:t>
      </w:r>
    </w:p>
    <w:p w:rsidR="0052020C" w:rsidRPr="0089441C" w:rsidRDefault="0052020C" w:rsidP="0052020C">
      <w:pPr>
        <w:spacing w:after="200" w:line="480" w:lineRule="atLeast"/>
        <w:rPr>
          <w:rFonts w:ascii="-webkit-standard" w:hAnsi="-webkit-standard" w:cs="Times New Roman" w:hint="eastAsia"/>
          <w:color w:val="000000"/>
          <w:lang w:val="en-US"/>
        </w:rPr>
      </w:pPr>
      <w:r w:rsidRPr="0089441C">
        <w:rPr>
          <w:rFonts w:ascii="Times New Roman" w:hAnsi="Times New Roman" w:cs="Times New Roman"/>
          <w:color w:val="000000"/>
          <w:lang w:val="en-US"/>
        </w:rPr>
        <w:t> </w:t>
      </w:r>
    </w:p>
    <w:p w:rsidR="0052020C" w:rsidRPr="0089441C" w:rsidRDefault="0052020C" w:rsidP="0052020C">
      <w:pPr>
        <w:spacing w:line="560" w:lineRule="atLeast"/>
        <w:rPr>
          <w:rFonts w:ascii="-webkit-standard" w:hAnsi="-webkit-standard" w:cs="Times New Roman" w:hint="eastAsia"/>
          <w:color w:val="000000"/>
          <w:sz w:val="28"/>
          <w:szCs w:val="28"/>
          <w:lang w:val="en-US"/>
        </w:rPr>
      </w:pPr>
      <w:r w:rsidRPr="0089441C">
        <w:rPr>
          <w:rFonts w:ascii="Times New Roman" w:hAnsi="Times New Roman" w:cs="Times New Roman"/>
          <w:b/>
          <w:bCs/>
          <w:color w:val="000000"/>
          <w:sz w:val="28"/>
          <w:szCs w:val="28"/>
          <w:lang w:val="en-US"/>
        </w:rPr>
        <w:t> </w:t>
      </w:r>
    </w:p>
    <w:p w:rsidR="0052020C" w:rsidRPr="0089441C" w:rsidRDefault="0052020C" w:rsidP="0052020C">
      <w:pPr>
        <w:spacing w:line="560" w:lineRule="atLeast"/>
        <w:rPr>
          <w:rFonts w:ascii="-webkit-standard" w:hAnsi="-webkit-standard" w:cs="Times New Roman" w:hint="eastAsia"/>
          <w:color w:val="000000"/>
          <w:sz w:val="28"/>
          <w:szCs w:val="28"/>
          <w:lang w:val="en-US"/>
        </w:rPr>
      </w:pPr>
      <w:r w:rsidRPr="0089441C">
        <w:rPr>
          <w:rFonts w:ascii="Times New Roman" w:hAnsi="Times New Roman" w:cs="Times New Roman"/>
          <w:b/>
          <w:bCs/>
          <w:color w:val="000000"/>
          <w:sz w:val="28"/>
          <w:szCs w:val="28"/>
          <w:lang w:val="en-US"/>
        </w:rPr>
        <w:t> </w:t>
      </w:r>
    </w:p>
    <w:p w:rsidR="0052020C" w:rsidRPr="0089441C" w:rsidRDefault="0052020C" w:rsidP="0052020C">
      <w:pPr>
        <w:spacing w:line="560" w:lineRule="atLeast"/>
        <w:rPr>
          <w:rFonts w:ascii="-webkit-standard" w:hAnsi="-webkit-standard" w:cs="Times New Roman" w:hint="eastAsia"/>
          <w:color w:val="000000"/>
          <w:sz w:val="28"/>
          <w:szCs w:val="28"/>
          <w:lang w:val="en-US"/>
        </w:rPr>
      </w:pPr>
      <w:r w:rsidRPr="0089441C">
        <w:rPr>
          <w:rFonts w:ascii="Times New Roman" w:hAnsi="Times New Roman" w:cs="Times New Roman"/>
          <w:b/>
          <w:bCs/>
          <w:color w:val="000000"/>
          <w:sz w:val="28"/>
          <w:szCs w:val="28"/>
          <w:lang w:val="en-US"/>
        </w:rPr>
        <w:t> </w:t>
      </w:r>
    </w:p>
    <w:p w:rsidR="0052020C" w:rsidRPr="0089441C" w:rsidRDefault="0052020C" w:rsidP="0052020C">
      <w:pPr>
        <w:spacing w:line="560" w:lineRule="atLeast"/>
        <w:rPr>
          <w:rFonts w:ascii="-webkit-standard" w:hAnsi="-webkit-standard" w:cs="Times New Roman" w:hint="eastAsia"/>
          <w:color w:val="000000"/>
          <w:sz w:val="28"/>
          <w:szCs w:val="28"/>
          <w:lang w:val="en-US"/>
        </w:rPr>
      </w:pPr>
      <w:r w:rsidRPr="0089441C">
        <w:rPr>
          <w:rFonts w:ascii="Times New Roman" w:hAnsi="Times New Roman" w:cs="Times New Roman"/>
          <w:b/>
          <w:bCs/>
          <w:color w:val="000000"/>
          <w:sz w:val="28"/>
          <w:szCs w:val="28"/>
          <w:lang w:val="en-US"/>
        </w:rPr>
        <w:t> </w:t>
      </w:r>
    </w:p>
    <w:p w:rsidR="0052020C" w:rsidRPr="0089441C" w:rsidRDefault="0052020C" w:rsidP="0052020C">
      <w:pPr>
        <w:spacing w:line="560" w:lineRule="atLeast"/>
        <w:rPr>
          <w:rFonts w:ascii="-webkit-standard" w:hAnsi="-webkit-standard" w:cs="Times New Roman" w:hint="eastAsia"/>
          <w:color w:val="000000"/>
          <w:sz w:val="28"/>
          <w:szCs w:val="28"/>
          <w:lang w:val="en-US"/>
        </w:rPr>
      </w:pPr>
      <w:r w:rsidRPr="0089441C">
        <w:rPr>
          <w:rFonts w:ascii="Times New Roman" w:hAnsi="Times New Roman" w:cs="Times New Roman"/>
          <w:b/>
          <w:bCs/>
          <w:color w:val="000000"/>
          <w:sz w:val="28"/>
          <w:szCs w:val="28"/>
          <w:lang w:val="en-US"/>
        </w:rPr>
        <w:t> </w:t>
      </w:r>
    </w:p>
    <w:p w:rsidR="0052020C" w:rsidRPr="0089441C" w:rsidRDefault="0052020C" w:rsidP="0052020C">
      <w:pPr>
        <w:spacing w:line="560" w:lineRule="atLeast"/>
        <w:rPr>
          <w:rFonts w:ascii="-webkit-standard" w:hAnsi="-webkit-standard" w:cs="Times New Roman" w:hint="eastAsia"/>
          <w:color w:val="000000"/>
          <w:sz w:val="28"/>
          <w:szCs w:val="28"/>
          <w:lang w:val="en-US"/>
        </w:rPr>
      </w:pPr>
      <w:r w:rsidRPr="0089441C">
        <w:rPr>
          <w:rFonts w:ascii="Times New Roman" w:hAnsi="Times New Roman" w:cs="Times New Roman"/>
          <w:b/>
          <w:bCs/>
          <w:color w:val="000000"/>
          <w:sz w:val="28"/>
          <w:szCs w:val="28"/>
          <w:lang w:val="en-US"/>
        </w:rPr>
        <w:t> </w:t>
      </w:r>
    </w:p>
    <w:p w:rsidR="0052020C" w:rsidRPr="0089441C" w:rsidRDefault="0052020C" w:rsidP="0052020C">
      <w:pPr>
        <w:spacing w:line="560" w:lineRule="atLeast"/>
        <w:rPr>
          <w:rFonts w:ascii="-webkit-standard" w:hAnsi="-webkit-standard" w:cs="Times New Roman" w:hint="eastAsia"/>
          <w:color w:val="000000"/>
          <w:sz w:val="28"/>
          <w:szCs w:val="28"/>
          <w:lang w:val="en-US"/>
        </w:rPr>
      </w:pPr>
      <w:r w:rsidRPr="0089441C">
        <w:rPr>
          <w:rFonts w:ascii="Times New Roman" w:hAnsi="Times New Roman" w:cs="Times New Roman"/>
          <w:b/>
          <w:bCs/>
          <w:color w:val="000000"/>
          <w:sz w:val="28"/>
          <w:szCs w:val="28"/>
          <w:lang w:val="en-US"/>
        </w:rPr>
        <w:t> </w:t>
      </w:r>
    </w:p>
    <w:p w:rsidR="0052020C" w:rsidRPr="0089441C" w:rsidRDefault="0052020C" w:rsidP="0052020C">
      <w:pPr>
        <w:spacing w:line="560" w:lineRule="atLeast"/>
        <w:rPr>
          <w:rFonts w:ascii="-webkit-standard" w:hAnsi="-webkit-standard" w:cs="Times New Roman" w:hint="eastAsia"/>
          <w:color w:val="000000"/>
          <w:sz w:val="28"/>
          <w:szCs w:val="28"/>
          <w:lang w:val="en-US"/>
        </w:rPr>
      </w:pPr>
      <w:r w:rsidRPr="0089441C">
        <w:rPr>
          <w:rFonts w:ascii="Times New Roman" w:hAnsi="Times New Roman" w:cs="Times New Roman"/>
          <w:b/>
          <w:bCs/>
          <w:color w:val="000000"/>
          <w:sz w:val="28"/>
          <w:szCs w:val="28"/>
          <w:lang w:val="en-US"/>
        </w:rPr>
        <w:t> </w:t>
      </w:r>
    </w:p>
    <w:p w:rsidR="0052020C" w:rsidRPr="0089441C" w:rsidRDefault="0052020C" w:rsidP="0052020C">
      <w:pPr>
        <w:spacing w:line="560" w:lineRule="atLeast"/>
        <w:rPr>
          <w:rFonts w:ascii="-webkit-standard" w:hAnsi="-webkit-standard" w:cs="Times New Roman" w:hint="eastAsia"/>
          <w:color w:val="000000"/>
          <w:sz w:val="28"/>
          <w:szCs w:val="28"/>
          <w:lang w:val="en-US"/>
        </w:rPr>
      </w:pPr>
      <w:r w:rsidRPr="0089441C">
        <w:rPr>
          <w:rFonts w:ascii="Times New Roman" w:hAnsi="Times New Roman" w:cs="Times New Roman"/>
          <w:b/>
          <w:bCs/>
          <w:color w:val="000000"/>
          <w:sz w:val="28"/>
          <w:szCs w:val="28"/>
          <w:lang w:val="en-US"/>
        </w:rPr>
        <w:t> </w:t>
      </w:r>
    </w:p>
    <w:p w:rsidR="0052020C" w:rsidRPr="0089441C" w:rsidRDefault="0052020C" w:rsidP="0052020C">
      <w:pPr>
        <w:spacing w:line="560" w:lineRule="atLeast"/>
        <w:rPr>
          <w:rFonts w:ascii="-webkit-standard" w:hAnsi="-webkit-standard" w:cs="Times New Roman" w:hint="eastAsia"/>
          <w:color w:val="000000"/>
          <w:sz w:val="28"/>
          <w:szCs w:val="28"/>
          <w:lang w:val="en-US"/>
        </w:rPr>
      </w:pPr>
      <w:r w:rsidRPr="0089441C">
        <w:rPr>
          <w:rFonts w:ascii="Times New Roman" w:hAnsi="Times New Roman" w:cs="Times New Roman"/>
          <w:b/>
          <w:bCs/>
          <w:color w:val="000000"/>
          <w:sz w:val="28"/>
          <w:szCs w:val="28"/>
          <w:lang w:val="en-US"/>
        </w:rPr>
        <w:t> </w:t>
      </w:r>
    </w:p>
    <w:p w:rsidR="005F2975" w:rsidRDefault="005F2975" w:rsidP="0052020C">
      <w:pPr>
        <w:spacing w:line="560" w:lineRule="atLeast"/>
        <w:rPr>
          <w:rFonts w:ascii="Times New Roman" w:hAnsi="Times New Roman" w:cs="Times New Roman"/>
          <w:b/>
          <w:bCs/>
          <w:color w:val="000000"/>
          <w:sz w:val="28"/>
          <w:szCs w:val="28"/>
          <w:lang w:val="en-US"/>
        </w:rPr>
      </w:pPr>
    </w:p>
    <w:p w:rsidR="005F2975" w:rsidRDefault="005F2975" w:rsidP="0052020C">
      <w:pPr>
        <w:spacing w:line="560" w:lineRule="atLeast"/>
        <w:rPr>
          <w:rFonts w:ascii="Times New Roman" w:hAnsi="Times New Roman" w:cs="Times New Roman"/>
          <w:b/>
          <w:bCs/>
          <w:color w:val="000000"/>
          <w:sz w:val="28"/>
          <w:szCs w:val="28"/>
          <w:lang w:val="en-US"/>
        </w:rPr>
      </w:pPr>
    </w:p>
    <w:p w:rsidR="005F2975" w:rsidRDefault="005F2975" w:rsidP="0052020C">
      <w:pPr>
        <w:spacing w:line="560" w:lineRule="atLeast"/>
        <w:rPr>
          <w:rFonts w:ascii="Times New Roman" w:hAnsi="Times New Roman" w:cs="Times New Roman"/>
          <w:b/>
          <w:bCs/>
          <w:color w:val="000000"/>
          <w:sz w:val="28"/>
          <w:szCs w:val="28"/>
          <w:lang w:val="en-US"/>
        </w:rPr>
      </w:pPr>
    </w:p>
    <w:p w:rsidR="005F2975" w:rsidRDefault="005F2975" w:rsidP="0052020C">
      <w:pPr>
        <w:spacing w:line="560" w:lineRule="atLeast"/>
        <w:rPr>
          <w:rFonts w:ascii="Times New Roman" w:hAnsi="Times New Roman" w:cs="Times New Roman"/>
          <w:b/>
          <w:bCs/>
          <w:color w:val="000000"/>
          <w:sz w:val="28"/>
          <w:szCs w:val="28"/>
          <w:lang w:val="en-US"/>
        </w:rPr>
      </w:pPr>
    </w:p>
    <w:p w:rsidR="0052020C" w:rsidRPr="0089441C" w:rsidRDefault="0052020C" w:rsidP="0052020C">
      <w:pPr>
        <w:spacing w:line="560" w:lineRule="atLeast"/>
        <w:rPr>
          <w:rFonts w:ascii="-webkit-standard" w:hAnsi="-webkit-standard" w:cs="Times New Roman" w:hint="eastAsia"/>
          <w:color w:val="000000"/>
          <w:sz w:val="28"/>
          <w:szCs w:val="28"/>
          <w:lang w:val="en-US"/>
        </w:rPr>
      </w:pPr>
      <w:r w:rsidRPr="0089441C">
        <w:rPr>
          <w:rFonts w:ascii="Times New Roman" w:hAnsi="Times New Roman" w:cs="Times New Roman"/>
          <w:b/>
          <w:bCs/>
          <w:color w:val="000000"/>
          <w:sz w:val="28"/>
          <w:szCs w:val="28"/>
          <w:lang w:val="en-US"/>
        </w:rPr>
        <w:t>Figure legends</w:t>
      </w:r>
    </w:p>
    <w:p w:rsidR="0052020C" w:rsidRPr="0089441C" w:rsidRDefault="0052020C" w:rsidP="0052020C">
      <w:pPr>
        <w:spacing w:after="200" w:line="480" w:lineRule="atLeast"/>
        <w:rPr>
          <w:rFonts w:ascii="-webkit-standard" w:hAnsi="-webkit-standard" w:cs="Times New Roman" w:hint="eastAsia"/>
          <w:color w:val="000000"/>
          <w:lang w:val="en-US"/>
        </w:rPr>
      </w:pPr>
      <w:r w:rsidRPr="0089441C">
        <w:rPr>
          <w:rFonts w:ascii="Times New Roman" w:hAnsi="Times New Roman" w:cs="Times New Roman"/>
          <w:color w:val="000000"/>
          <w:lang w:val="en-US"/>
        </w:rPr>
        <w:t>Figure 1. Maternal outcomes in percentages after complete uterine ruptures (N=247 pregnant women). Values above each bar indicate the percentage of patients in that group. *Hysterectomies included two out of the three total deaths. Consequently, the total percentage is more than 100%.</w:t>
      </w:r>
    </w:p>
    <w:p w:rsidR="0052020C" w:rsidRPr="0089441C" w:rsidRDefault="0052020C" w:rsidP="0052020C">
      <w:pPr>
        <w:spacing w:after="200" w:line="480" w:lineRule="atLeast"/>
        <w:rPr>
          <w:rFonts w:ascii="-webkit-standard" w:hAnsi="-webkit-standard" w:cs="Times New Roman" w:hint="eastAsia"/>
          <w:color w:val="000000"/>
          <w:lang w:val="en-US"/>
        </w:rPr>
      </w:pPr>
      <w:r w:rsidRPr="0089441C">
        <w:rPr>
          <w:rFonts w:ascii="Times New Roman" w:hAnsi="Times New Roman" w:cs="Times New Roman"/>
          <w:color w:val="000000"/>
          <w:lang w:val="en-US"/>
        </w:rPr>
        <w:t>Figure 2. Rupture sites in percentages in scarred and unscarred uteri. Values above each bar indicate the percentage of patients in that group.</w:t>
      </w:r>
    </w:p>
    <w:p w:rsidR="0052020C" w:rsidRPr="0089441C" w:rsidRDefault="0052020C">
      <w:pPr>
        <w:rPr>
          <w:lang w:val="en-US"/>
        </w:rPr>
      </w:pPr>
    </w:p>
    <w:sectPr w:rsidR="0052020C" w:rsidRPr="0089441C" w:rsidSect="00293B4C">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6F2" w:rsidRDefault="00D746F2" w:rsidP="0052020C">
      <w:r>
        <w:separator/>
      </w:r>
    </w:p>
  </w:endnote>
  <w:endnote w:type="continuationSeparator" w:id="0">
    <w:p w:rsidR="00D746F2" w:rsidRDefault="00D746F2" w:rsidP="0052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dvMINION-B">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74" w:rsidRDefault="00FD5B74" w:rsidP="008944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5B74" w:rsidRDefault="00FD5B74" w:rsidP="005202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74" w:rsidRDefault="00FD5B74" w:rsidP="008944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7180">
      <w:rPr>
        <w:rStyle w:val="PageNumber"/>
        <w:noProof/>
      </w:rPr>
      <w:t>2</w:t>
    </w:r>
    <w:r>
      <w:rPr>
        <w:rStyle w:val="PageNumber"/>
      </w:rPr>
      <w:fldChar w:fldCharType="end"/>
    </w:r>
  </w:p>
  <w:p w:rsidR="00FD5B74" w:rsidRDefault="00FD5B74" w:rsidP="005202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6F2" w:rsidRDefault="00D746F2" w:rsidP="0052020C">
      <w:r>
        <w:separator/>
      </w:r>
    </w:p>
  </w:footnote>
  <w:footnote w:type="continuationSeparator" w:id="0">
    <w:p w:rsidR="00D746F2" w:rsidRDefault="00D746F2" w:rsidP="00520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02A0"/>
    <w:multiLevelType w:val="hybridMultilevel"/>
    <w:tmpl w:val="9EC2063C"/>
    <w:lvl w:ilvl="0" w:tplc="04140015">
      <w:start w:val="1"/>
      <w:numFmt w:val="upp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191875BD"/>
    <w:multiLevelType w:val="multilevel"/>
    <w:tmpl w:val="2486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352F8B"/>
    <w:multiLevelType w:val="multilevel"/>
    <w:tmpl w:val="5BCC044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Vladimirovna Krave">
    <w15:presenceInfo w15:providerId="AD" w15:userId="S-1-5-21-1927809936-1189766144-1318725885-164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2E"/>
    <w:rsid w:val="00062DD8"/>
    <w:rsid w:val="00094F74"/>
    <w:rsid w:val="001076E2"/>
    <w:rsid w:val="002537D5"/>
    <w:rsid w:val="00257635"/>
    <w:rsid w:val="0026132E"/>
    <w:rsid w:val="002651D8"/>
    <w:rsid w:val="002756EB"/>
    <w:rsid w:val="00293B4C"/>
    <w:rsid w:val="00315CD4"/>
    <w:rsid w:val="005075E6"/>
    <w:rsid w:val="0052020C"/>
    <w:rsid w:val="00534BCB"/>
    <w:rsid w:val="00571F4F"/>
    <w:rsid w:val="005F2975"/>
    <w:rsid w:val="0068432D"/>
    <w:rsid w:val="006A36DC"/>
    <w:rsid w:val="006B2B30"/>
    <w:rsid w:val="006F4EDF"/>
    <w:rsid w:val="00723C97"/>
    <w:rsid w:val="0075254E"/>
    <w:rsid w:val="007A7180"/>
    <w:rsid w:val="00866620"/>
    <w:rsid w:val="0089441C"/>
    <w:rsid w:val="00966631"/>
    <w:rsid w:val="00977375"/>
    <w:rsid w:val="00981EB5"/>
    <w:rsid w:val="00995EA9"/>
    <w:rsid w:val="00CF4289"/>
    <w:rsid w:val="00D56789"/>
    <w:rsid w:val="00D746F2"/>
    <w:rsid w:val="00E404CA"/>
    <w:rsid w:val="00E91BD4"/>
    <w:rsid w:val="00F276E9"/>
    <w:rsid w:val="00F51CEA"/>
    <w:rsid w:val="00F55CC9"/>
    <w:rsid w:val="00FD5B7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EA7137A-D25E-478D-A29B-1EC58D55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32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6132E"/>
  </w:style>
  <w:style w:type="character" w:styleId="Hyperlink">
    <w:name w:val="Hyperlink"/>
    <w:basedOn w:val="DefaultParagraphFont"/>
    <w:uiPriority w:val="99"/>
    <w:semiHidden/>
    <w:unhideWhenUsed/>
    <w:rsid w:val="0026132E"/>
    <w:rPr>
      <w:color w:val="0000FF"/>
      <w:u w:val="single"/>
    </w:rPr>
  </w:style>
  <w:style w:type="paragraph" w:styleId="Footer">
    <w:name w:val="footer"/>
    <w:basedOn w:val="Normal"/>
    <w:link w:val="FooterChar"/>
    <w:uiPriority w:val="99"/>
    <w:unhideWhenUsed/>
    <w:rsid w:val="0052020C"/>
    <w:pPr>
      <w:tabs>
        <w:tab w:val="center" w:pos="4153"/>
        <w:tab w:val="right" w:pos="8306"/>
      </w:tabs>
    </w:pPr>
  </w:style>
  <w:style w:type="character" w:customStyle="1" w:styleId="FooterChar">
    <w:name w:val="Footer Char"/>
    <w:basedOn w:val="DefaultParagraphFont"/>
    <w:link w:val="Footer"/>
    <w:uiPriority w:val="99"/>
    <w:rsid w:val="0052020C"/>
  </w:style>
  <w:style w:type="character" w:styleId="PageNumber">
    <w:name w:val="page number"/>
    <w:basedOn w:val="DefaultParagraphFont"/>
    <w:uiPriority w:val="99"/>
    <w:semiHidden/>
    <w:unhideWhenUsed/>
    <w:rsid w:val="0052020C"/>
  </w:style>
  <w:style w:type="character" w:styleId="FollowedHyperlink">
    <w:name w:val="FollowedHyperlink"/>
    <w:basedOn w:val="DefaultParagraphFont"/>
    <w:uiPriority w:val="99"/>
    <w:semiHidden/>
    <w:unhideWhenUsed/>
    <w:rsid w:val="0052020C"/>
    <w:rPr>
      <w:color w:val="800080"/>
      <w:u w:val="single"/>
    </w:rPr>
  </w:style>
  <w:style w:type="character" w:styleId="CommentReference">
    <w:name w:val="annotation reference"/>
    <w:basedOn w:val="DefaultParagraphFont"/>
    <w:uiPriority w:val="99"/>
    <w:semiHidden/>
    <w:unhideWhenUsed/>
    <w:rsid w:val="006F4EDF"/>
    <w:rPr>
      <w:sz w:val="16"/>
      <w:szCs w:val="16"/>
    </w:rPr>
  </w:style>
  <w:style w:type="paragraph" w:styleId="CommentText">
    <w:name w:val="annotation text"/>
    <w:basedOn w:val="Normal"/>
    <w:link w:val="CommentTextChar"/>
    <w:uiPriority w:val="99"/>
    <w:semiHidden/>
    <w:unhideWhenUsed/>
    <w:rsid w:val="006F4EDF"/>
    <w:rPr>
      <w:sz w:val="20"/>
      <w:szCs w:val="20"/>
    </w:rPr>
  </w:style>
  <w:style w:type="character" w:customStyle="1" w:styleId="CommentTextChar">
    <w:name w:val="Comment Text Char"/>
    <w:basedOn w:val="DefaultParagraphFont"/>
    <w:link w:val="CommentText"/>
    <w:uiPriority w:val="99"/>
    <w:semiHidden/>
    <w:rsid w:val="006F4EDF"/>
    <w:rPr>
      <w:sz w:val="20"/>
      <w:szCs w:val="20"/>
    </w:rPr>
  </w:style>
  <w:style w:type="paragraph" w:styleId="CommentSubject">
    <w:name w:val="annotation subject"/>
    <w:basedOn w:val="CommentText"/>
    <w:next w:val="CommentText"/>
    <w:link w:val="CommentSubjectChar"/>
    <w:uiPriority w:val="99"/>
    <w:semiHidden/>
    <w:unhideWhenUsed/>
    <w:rsid w:val="006F4EDF"/>
    <w:rPr>
      <w:b/>
      <w:bCs/>
    </w:rPr>
  </w:style>
  <w:style w:type="character" w:customStyle="1" w:styleId="CommentSubjectChar">
    <w:name w:val="Comment Subject Char"/>
    <w:basedOn w:val="CommentTextChar"/>
    <w:link w:val="CommentSubject"/>
    <w:uiPriority w:val="99"/>
    <w:semiHidden/>
    <w:rsid w:val="006F4EDF"/>
    <w:rPr>
      <w:b/>
      <w:bCs/>
      <w:sz w:val="20"/>
      <w:szCs w:val="20"/>
    </w:rPr>
  </w:style>
  <w:style w:type="paragraph" w:styleId="BalloonText">
    <w:name w:val="Balloon Text"/>
    <w:basedOn w:val="Normal"/>
    <w:link w:val="BalloonTextChar"/>
    <w:uiPriority w:val="99"/>
    <w:semiHidden/>
    <w:unhideWhenUsed/>
    <w:rsid w:val="006F4EDF"/>
    <w:rPr>
      <w:rFonts w:ascii="Tahoma" w:hAnsi="Tahoma" w:cs="Tahoma"/>
      <w:sz w:val="16"/>
      <w:szCs w:val="16"/>
    </w:rPr>
  </w:style>
  <w:style w:type="character" w:customStyle="1" w:styleId="BalloonTextChar">
    <w:name w:val="Balloon Text Char"/>
    <w:basedOn w:val="DefaultParagraphFont"/>
    <w:link w:val="BalloonText"/>
    <w:uiPriority w:val="99"/>
    <w:semiHidden/>
    <w:rsid w:val="006F4EDF"/>
    <w:rPr>
      <w:rFonts w:ascii="Tahoma" w:hAnsi="Tahoma" w:cs="Tahoma"/>
      <w:sz w:val="16"/>
      <w:szCs w:val="16"/>
    </w:rPr>
  </w:style>
  <w:style w:type="paragraph" w:styleId="ListParagraph">
    <w:name w:val="List Paragraph"/>
    <w:basedOn w:val="Normal"/>
    <w:uiPriority w:val="34"/>
    <w:qFormat/>
    <w:rsid w:val="006F4EDF"/>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079532">
      <w:bodyDiv w:val="1"/>
      <w:marLeft w:val="0"/>
      <w:marRight w:val="0"/>
      <w:marTop w:val="0"/>
      <w:marBottom w:val="0"/>
      <w:divBdr>
        <w:top w:val="none" w:sz="0" w:space="0" w:color="auto"/>
        <w:left w:val="none" w:sz="0" w:space="0" w:color="auto"/>
        <w:bottom w:val="none" w:sz="0" w:space="0" w:color="auto"/>
        <w:right w:val="none" w:sz="0" w:space="0" w:color="auto"/>
      </w:divBdr>
    </w:div>
    <w:div w:id="1568033405">
      <w:bodyDiv w:val="1"/>
      <w:marLeft w:val="0"/>
      <w:marRight w:val="0"/>
      <w:marTop w:val="0"/>
      <w:marBottom w:val="0"/>
      <w:divBdr>
        <w:top w:val="none" w:sz="0" w:space="0" w:color="auto"/>
        <w:left w:val="none" w:sz="0" w:space="0" w:color="auto"/>
        <w:bottom w:val="none" w:sz="0" w:space="0" w:color="auto"/>
        <w:right w:val="none" w:sz="0" w:space="0" w:color="auto"/>
      </w:divBdr>
    </w:div>
    <w:div w:id="1764300772">
      <w:bodyDiv w:val="1"/>
      <w:marLeft w:val="0"/>
      <w:marRight w:val="0"/>
      <w:marTop w:val="0"/>
      <w:marBottom w:val="0"/>
      <w:divBdr>
        <w:top w:val="none" w:sz="0" w:space="0" w:color="auto"/>
        <w:left w:val="none" w:sz="0" w:space="0" w:color="auto"/>
        <w:bottom w:val="none" w:sz="0" w:space="0" w:color="auto"/>
        <w:right w:val="none" w:sz="0" w:space="0" w:color="auto"/>
      </w:divBdr>
    </w:div>
    <w:div w:id="1894076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6147683"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ialzirqi@ous-hf.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cbi.nlm.nih.gov/pubmed/129711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5586</Words>
  <Characters>29607</Characters>
  <Application>Microsoft Office Word</Application>
  <DocSecurity>0</DocSecurity>
  <Lines>246</Lines>
  <Paragraphs>70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Oslo universitetssykehus</Company>
  <LinksUpToDate>false</LinksUpToDate>
  <CharactersWithSpaces>35123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dc:creator>
  <cp:lastModifiedBy>Maria Vladimirovna Krave</cp:lastModifiedBy>
  <cp:revision>2</cp:revision>
  <dcterms:created xsi:type="dcterms:W3CDTF">2020-02-19T11:38:00Z</dcterms:created>
  <dcterms:modified xsi:type="dcterms:W3CDTF">2020-02-19T11:38:00Z</dcterms:modified>
</cp:coreProperties>
</file>